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28 декабря 2014 г. N 1/15504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ДЕКРЕТ ПРЕЗИДЕНТА РЕСПУБЛИКИ БЕЛАРУСЬ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28 декабря 2014 г. N 6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НЕОТЛОЖНЫХ МЕРАХ ПО ПРОТИВОДЕЙСТВИЮ НЕЗАКОННОМУ ОБОРОТУ НАРКОТИКОВ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третьей статьи 101</w:t>
        </w:r>
      </w:hyperlink>
      <w:r>
        <w:rPr>
          <w:rFonts w:ascii="Calibri" w:hAnsi="Calibri" w:cs="Calibri"/>
        </w:rPr>
        <w:t xml:space="preserve"> Конституции Республики Беларусь ПОСТАНОВЛЯЮ: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1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>
        <w:rPr>
          <w:rFonts w:ascii="Calibri" w:hAnsi="Calibri" w:cs="Calibri"/>
        </w:rPr>
        <w:t xml:space="preserve"> В этих целях Совету Министров Республики Беларусь: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>
        <w:rPr>
          <w:rFonts w:ascii="Calibri" w:hAnsi="Calibri" w:cs="Calibri"/>
        </w:rPr>
        <w:t>Беларусь</w:t>
      </w:r>
      <w:proofErr w:type="gramEnd"/>
      <w:r>
        <w:rPr>
          <w:rFonts w:ascii="Calibri" w:hAnsi="Calibri" w:cs="Calibri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</w:t>
      </w:r>
      <w:hyperlink w:anchor="Par11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настоящего Декрета. Для осуществления указанных полномочий Министерство внутренних дел: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обобщает практику применения законодательства в сфере противодействия незаконному обороту наркотиков;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информирует Президента Республики Беларусь о состоянии </w:t>
      </w:r>
      <w:r>
        <w:rPr>
          <w:rFonts w:ascii="Calibri" w:hAnsi="Calibri" w:cs="Calibri"/>
        </w:rPr>
        <w:lastRenderedPageBreak/>
        <w:t>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целей настоящего Декрета используемые термины, если не установлено иное, имеют следующие значения: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аналоги наркотических средств, психотропных веществ -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базовая структура - указанная в Республиканском </w:t>
      </w:r>
      <w:hyperlink r:id="rId6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наркотических средств, психотропных веществ и их прекурсоров, подлежащих государственному контролю в Республике Беларусь (далее -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владелец информационного ресурса, размещенного в глобальной компьютерной сети Интернет (далее - владелец интернет-ресурса), -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>
        <w:rPr>
          <w:rFonts w:ascii="Calibri" w:hAnsi="Calibri" w:cs="Calibri"/>
        </w:rPr>
        <w:t xml:space="preserve"> - информационные ресурсы);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наркотики - наркотические средства, психотропные вещества либо их прекурсоры и аналоги;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поставщик интернет-услуг -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4 действует до вступления в силу соответствующих дополнений и изменений в Уголовный </w:t>
      </w:r>
      <w:hyperlink r:id="rId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Уголовно-процессуальный </w:t>
      </w:r>
      <w:hyperlink r:id="rId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и Процессуально-исполнительный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(</w:t>
      </w:r>
      <w:hyperlink w:anchor="Par123" w:history="1">
        <w:r>
          <w:rPr>
            <w:rFonts w:ascii="Calibri" w:hAnsi="Calibri" w:cs="Calibri"/>
            <w:color w:val="0000FF"/>
          </w:rPr>
          <w:t>часть вторая пункта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4. Установить, что: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3"/>
      <w:bookmarkEnd w:id="2"/>
      <w:proofErr w:type="gramStart"/>
      <w:r>
        <w:rPr>
          <w:rFonts w:ascii="Calibri" w:hAnsi="Calibri" w:cs="Calibri"/>
        </w:rPr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</w:t>
      </w:r>
      <w:hyperlink r:id="rId11" w:history="1">
        <w:r>
          <w:rPr>
            <w:rFonts w:ascii="Calibri" w:hAnsi="Calibri" w:cs="Calibri"/>
            <w:color w:val="0000FF"/>
          </w:rPr>
          <w:t>статьями 327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329</w:t>
        </w:r>
      </w:hyperlink>
      <w:r>
        <w:rPr>
          <w:rFonts w:ascii="Calibri" w:hAnsi="Calibri" w:cs="Calibri"/>
        </w:rPr>
        <w:t xml:space="preserve"> или </w:t>
      </w:r>
      <w:hyperlink r:id="rId13" w:history="1">
        <w:r>
          <w:rPr>
            <w:rFonts w:ascii="Calibri" w:hAnsi="Calibri" w:cs="Calibri"/>
            <w:color w:val="0000FF"/>
          </w:rPr>
          <w:t>331</w:t>
        </w:r>
      </w:hyperlink>
      <w:r>
        <w:rPr>
          <w:rFonts w:ascii="Calibri" w:hAnsi="Calibri" w:cs="Calibri"/>
        </w:rPr>
        <w:t xml:space="preserve">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-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лишением свободы на срок от восьми до пятнадцати лет с конфискацией имущества или без конфискации;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5"/>
      <w:bookmarkEnd w:id="3"/>
      <w:proofErr w:type="gramStart"/>
      <w:r>
        <w:rPr>
          <w:rFonts w:ascii="Calibri" w:hAnsi="Calibri" w:cs="Calibri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</w:t>
      </w:r>
      <w:r>
        <w:rPr>
          <w:rFonts w:ascii="Calibri" w:hAnsi="Calibri" w:cs="Calibri"/>
        </w:rPr>
        <w:lastRenderedPageBreak/>
        <w:t xml:space="preserve">их прекурсоров или аналогов, или действия, предусмотренные в </w:t>
      </w:r>
      <w:hyperlink w:anchor="Par33" w:history="1">
        <w:r>
          <w:rPr>
            <w:rFonts w:ascii="Calibri" w:hAnsi="Calibri" w:cs="Calibri"/>
            <w:color w:val="0000FF"/>
          </w:rPr>
          <w:t>подпункте 4.1</w:t>
        </w:r>
      </w:hyperlink>
      <w:r>
        <w:rPr>
          <w:rFonts w:ascii="Calibri" w:hAnsi="Calibri" w:cs="Calibri"/>
        </w:rPr>
        <w:t xml:space="preserve">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-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лишением свободы на срок от десяти до двадцати лет с конфискацией имущества или без конфискации;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"/>
      <w:bookmarkEnd w:id="4"/>
      <w:r>
        <w:rPr>
          <w:rFonts w:ascii="Calibri" w:hAnsi="Calibri" w:cs="Calibri"/>
        </w:rPr>
        <w:t xml:space="preserve">4.3. действия, предусмотренные </w:t>
      </w:r>
      <w:hyperlink r:id="rId14" w:history="1">
        <w:r>
          <w:rPr>
            <w:rFonts w:ascii="Calibri" w:hAnsi="Calibri" w:cs="Calibri"/>
            <w:color w:val="0000FF"/>
          </w:rPr>
          <w:t>частью 2 статьи 328</w:t>
        </w:r>
      </w:hyperlink>
      <w:r>
        <w:rPr>
          <w:rFonts w:ascii="Calibri" w:hAnsi="Calibri" w:cs="Calibri"/>
        </w:rPr>
        <w:t xml:space="preserve"> Уголовного кодекса Республики Беларусь либо в </w:t>
      </w:r>
      <w:hyperlink w:anchor="Par33" w:history="1">
        <w:r>
          <w:rPr>
            <w:rFonts w:ascii="Calibri" w:hAnsi="Calibri" w:cs="Calibri"/>
            <w:color w:val="0000FF"/>
          </w:rPr>
          <w:t>подпунктах 4.1</w:t>
        </w:r>
      </w:hyperlink>
      <w:r>
        <w:rPr>
          <w:rFonts w:ascii="Calibri" w:hAnsi="Calibri" w:cs="Calibri"/>
        </w:rPr>
        <w:t xml:space="preserve"> или </w:t>
      </w:r>
      <w:hyperlink w:anchor="Par35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лишением свободы на срок от двенадцати до двадцати пяти лет с конфискацией имущества или без конфискации;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 xml:space="preserve"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</w:t>
      </w:r>
      <w:hyperlink r:id="rId15" w:history="1">
        <w:r>
          <w:rPr>
            <w:rFonts w:ascii="Calibri" w:hAnsi="Calibri" w:cs="Calibri"/>
            <w:color w:val="0000FF"/>
          </w:rPr>
          <w:t>статьей 228</w:t>
        </w:r>
      </w:hyperlink>
      <w:r>
        <w:rPr>
          <w:rFonts w:ascii="Calibri" w:hAnsi="Calibri" w:cs="Calibri"/>
        </w:rPr>
        <w:t xml:space="preserve"> Уголовного кодекса Республики Беларусь,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лишением свободы на срок от трех до семи лет с конфискацией имущества или без конфискации;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1"/>
      <w:bookmarkEnd w:id="6"/>
      <w:proofErr w:type="gramStart"/>
      <w:r>
        <w:rPr>
          <w:rFonts w:ascii="Calibri" w:hAnsi="Calibri" w:cs="Calibri"/>
        </w:rPr>
        <w:t xml:space="preserve">4.5. действие, предусмотренное в </w:t>
      </w:r>
      <w:hyperlink w:anchor="Par39" w:history="1">
        <w:r>
          <w:rPr>
            <w:rFonts w:ascii="Calibri" w:hAnsi="Calibri" w:cs="Calibri"/>
            <w:color w:val="0000FF"/>
          </w:rPr>
          <w:t>подпункте 4.4</w:t>
        </w:r>
      </w:hyperlink>
      <w:r>
        <w:rPr>
          <w:rFonts w:ascii="Calibri" w:hAnsi="Calibri" w:cs="Calibri"/>
        </w:rPr>
        <w:t xml:space="preserve"> настоящего пункта, совершенное группой лиц по предварительному сговору, либо повторно, либо лицом, ранее судимым за преступление, предусмотренное в </w:t>
      </w:r>
      <w:hyperlink w:anchor="Par39" w:history="1">
        <w:r>
          <w:rPr>
            <w:rFonts w:ascii="Calibri" w:hAnsi="Calibri" w:cs="Calibri"/>
            <w:color w:val="0000FF"/>
          </w:rPr>
          <w:t>подпунктах 4.4</w:t>
        </w:r>
      </w:hyperlink>
      <w:r>
        <w:rPr>
          <w:rFonts w:ascii="Calibri" w:hAnsi="Calibri" w:cs="Calibri"/>
        </w:rPr>
        <w:t xml:space="preserve"> - </w:t>
      </w:r>
      <w:hyperlink w:anchor="Par43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 xml:space="preserve">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-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лишением свободы на срок от пяти до десяти лет с конфискацией имущества или без конфискации;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3"/>
      <w:bookmarkEnd w:id="7"/>
      <w:r>
        <w:rPr>
          <w:rFonts w:ascii="Calibri" w:hAnsi="Calibri" w:cs="Calibri"/>
        </w:rPr>
        <w:t xml:space="preserve">4.6. действие, предусмотренное в </w:t>
      </w:r>
      <w:hyperlink w:anchor="Par39" w:history="1">
        <w:r>
          <w:rPr>
            <w:rFonts w:ascii="Calibri" w:hAnsi="Calibri" w:cs="Calibri"/>
            <w:color w:val="0000FF"/>
          </w:rPr>
          <w:t>подпунктах 4.4</w:t>
        </w:r>
      </w:hyperlink>
      <w:r>
        <w:rPr>
          <w:rFonts w:ascii="Calibri" w:hAnsi="Calibri" w:cs="Calibri"/>
        </w:rPr>
        <w:t xml:space="preserve"> или </w:t>
      </w:r>
      <w:hyperlink w:anchor="Par41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пункта, совершенное организованной группой,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лишением свободы на срок от семи до двенадцати лет с конфискацией имущества или без конфискации;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арестом на срок до трех месяцев, или ограничением свободы на срок до пяти лет, или лишением свободы на срок от двух до пяти лет;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9"/>
      <w:bookmarkEnd w:id="8"/>
      <w:r>
        <w:rPr>
          <w:rFonts w:ascii="Calibri" w:hAnsi="Calibri" w:cs="Calibri"/>
        </w:rPr>
        <w:t xml:space="preserve">4.9. действие, предусмотренное в </w:t>
      </w:r>
      <w:hyperlink w:anchor="Par73" w:history="1">
        <w:r>
          <w:rPr>
            <w:rFonts w:ascii="Calibri" w:hAnsi="Calibri" w:cs="Calibri"/>
            <w:color w:val="0000FF"/>
          </w:rPr>
          <w:t>подпунктах 11.1</w:t>
        </w:r>
      </w:hyperlink>
      <w:r>
        <w:rPr>
          <w:rFonts w:ascii="Calibri" w:hAnsi="Calibri" w:cs="Calibri"/>
        </w:rPr>
        <w:t xml:space="preserve"> - </w:t>
      </w:r>
      <w:hyperlink w:anchor="Par77" w:history="1">
        <w:r>
          <w:rPr>
            <w:rFonts w:ascii="Calibri" w:hAnsi="Calibri" w:cs="Calibri"/>
            <w:color w:val="0000FF"/>
          </w:rPr>
          <w:t>11.3 пункта 11</w:t>
        </w:r>
      </w:hyperlink>
      <w:r>
        <w:rPr>
          <w:rFonts w:ascii="Calibri" w:hAnsi="Calibri" w:cs="Calibri"/>
        </w:rPr>
        <w:t xml:space="preserve"> настоящего Декрета, совершенное в течение года после наложения административного взыскания за такое же нарушение,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штрафом, или арестом на срок до трех месяцев, или ограничением свободы на срок до двух лет.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5 действует до вступления в силу соответствующих дополнений и изменений в Уголовный </w:t>
      </w:r>
      <w:hyperlink r:id="rId1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Уголовно-процессуальный </w:t>
      </w:r>
      <w:hyperlink r:id="rId1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1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и Процессуально-исполнительный </w:t>
      </w:r>
      <w:hyperlink r:id="rId1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(</w:t>
      </w:r>
      <w:hyperlink w:anchor="Par123" w:history="1">
        <w:r>
          <w:rPr>
            <w:rFonts w:ascii="Calibri" w:hAnsi="Calibri" w:cs="Calibri"/>
            <w:color w:val="0000FF"/>
          </w:rPr>
          <w:t>часть вторая пункта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Лицо, совершившее преступление, предусмотренное </w:t>
      </w:r>
      <w:hyperlink r:id="rId20" w:history="1">
        <w:r>
          <w:rPr>
            <w:rFonts w:ascii="Calibri" w:hAnsi="Calibri" w:cs="Calibri"/>
            <w:color w:val="0000FF"/>
          </w:rPr>
          <w:t>частью 2 статьи 328</w:t>
        </w:r>
      </w:hyperlink>
      <w:r>
        <w:rPr>
          <w:rFonts w:ascii="Calibri" w:hAnsi="Calibri" w:cs="Calibri"/>
        </w:rPr>
        <w:t xml:space="preserve"> Уголовного </w:t>
      </w:r>
      <w:r>
        <w:rPr>
          <w:rFonts w:ascii="Calibri" w:hAnsi="Calibri" w:cs="Calibri"/>
        </w:rPr>
        <w:lastRenderedPageBreak/>
        <w:t xml:space="preserve">кодекса Республики Беларусь либо в </w:t>
      </w:r>
      <w:hyperlink w:anchor="Par33" w:history="1">
        <w:r>
          <w:rPr>
            <w:rFonts w:ascii="Calibri" w:hAnsi="Calibri" w:cs="Calibri"/>
            <w:color w:val="0000FF"/>
          </w:rPr>
          <w:t>подпунктах 4.1</w:t>
        </w:r>
      </w:hyperlink>
      <w:r>
        <w:rPr>
          <w:rFonts w:ascii="Calibri" w:hAnsi="Calibri" w:cs="Calibri"/>
        </w:rPr>
        <w:t xml:space="preserve"> - </w:t>
      </w:r>
      <w:hyperlink w:anchor="Par37" w:history="1">
        <w:r>
          <w:rPr>
            <w:rFonts w:ascii="Calibri" w:hAnsi="Calibri" w:cs="Calibri"/>
            <w:color w:val="0000FF"/>
          </w:rPr>
          <w:t>4.3 пункта 4</w:t>
        </w:r>
      </w:hyperlink>
      <w:r>
        <w:rPr>
          <w:rFonts w:ascii="Calibri" w:hAnsi="Calibri" w:cs="Calibri"/>
        </w:rPr>
        <w:t xml:space="preserve">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6 действует до вступления в силу соответствующих дополнений и изменений в Уголовный </w:t>
      </w:r>
      <w:hyperlink r:id="rId2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Уголовно-процессуальный </w:t>
      </w:r>
      <w:hyperlink r:id="rId2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2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и Процессуально-исполнительный </w:t>
      </w:r>
      <w:hyperlink r:id="rId2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(</w:t>
      </w:r>
      <w:hyperlink w:anchor="Par123" w:history="1">
        <w:r>
          <w:rPr>
            <w:rFonts w:ascii="Calibri" w:hAnsi="Calibri" w:cs="Calibri"/>
            <w:color w:val="0000FF"/>
          </w:rPr>
          <w:t>часть вторая пункта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8"/>
      <w:bookmarkEnd w:id="9"/>
      <w:r>
        <w:rPr>
          <w:rFonts w:ascii="Calibri" w:hAnsi="Calibri" w:cs="Calibri"/>
        </w:rPr>
        <w:t xml:space="preserve">6. По уголовным делам о преступлениях, предусмотренных в </w:t>
      </w:r>
      <w:hyperlink w:anchor="Par33" w:history="1">
        <w:r>
          <w:rPr>
            <w:rFonts w:ascii="Calibri" w:hAnsi="Calibri" w:cs="Calibri"/>
            <w:color w:val="0000FF"/>
          </w:rPr>
          <w:t>подпунктах 4.1</w:t>
        </w:r>
      </w:hyperlink>
      <w:r>
        <w:rPr>
          <w:rFonts w:ascii="Calibri" w:hAnsi="Calibri" w:cs="Calibri"/>
        </w:rPr>
        <w:t xml:space="preserve"> - </w:t>
      </w:r>
      <w:hyperlink w:anchor="Par49" w:history="1">
        <w:r>
          <w:rPr>
            <w:rFonts w:ascii="Calibri" w:hAnsi="Calibri" w:cs="Calibri"/>
            <w:color w:val="0000FF"/>
          </w:rPr>
          <w:t>4.9 пункта 4</w:t>
        </w:r>
      </w:hyperlink>
      <w:r>
        <w:rPr>
          <w:rFonts w:ascii="Calibri" w:hAnsi="Calibri" w:cs="Calibri"/>
        </w:rPr>
        <w:t xml:space="preserve"> настоящего Декрета, предварительное следствие производится следователями Следственного комитета.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>
        <w:rPr>
          <w:rFonts w:ascii="Calibri" w:hAnsi="Calibri" w:cs="Calibri"/>
        </w:rPr>
        <w:t xml:space="preserve"> совершения таких действий.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Владельцы интернет-ресурсов обязаны: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>
        <w:rPr>
          <w:rFonts w:ascii="Calibri" w:hAnsi="Calibri" w:cs="Calibri"/>
        </w:rPr>
        <w:t xml:space="preserve">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6"/>
      <w:bookmarkEnd w:id="10"/>
      <w:r>
        <w:rPr>
          <w:rFonts w:ascii="Calibri" w:hAnsi="Calibri" w:cs="Calibri"/>
        </w:rP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Решения Министерства информации, принятые в соответствии с </w:t>
      </w:r>
      <w:hyperlink w:anchor="Par66" w:history="1">
        <w:r>
          <w:rPr>
            <w:rFonts w:ascii="Calibri" w:hAnsi="Calibri" w:cs="Calibri"/>
            <w:color w:val="0000FF"/>
          </w:rPr>
          <w:t>частью третьей</w:t>
        </w:r>
      </w:hyperlink>
      <w:r>
        <w:rPr>
          <w:rFonts w:ascii="Calibri" w:hAnsi="Calibri" w:cs="Calibri"/>
        </w:rPr>
        <w:t xml:space="preserve"> настоящего пункта, обязательны для исполнения всеми поставщиками интернет-услуг на территории Республики Беларусь.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Пункт 11 действует до вступления в силу соответствующих дополнений и изменений в Уголовный </w:t>
      </w:r>
      <w:hyperlink r:id="rId2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Уголовно-процессуальный </w:t>
      </w:r>
      <w:hyperlink r:id="rId2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2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и Процессуально-исполнительный </w:t>
      </w:r>
      <w:hyperlink r:id="rId2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(</w:t>
      </w:r>
      <w:hyperlink w:anchor="Par123" w:history="1">
        <w:r>
          <w:rPr>
            <w:rFonts w:ascii="Calibri" w:hAnsi="Calibri" w:cs="Calibri"/>
            <w:color w:val="0000FF"/>
          </w:rPr>
          <w:t>часть вторая пункта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2"/>
      <w:bookmarkEnd w:id="11"/>
      <w:r>
        <w:rPr>
          <w:rFonts w:ascii="Calibri" w:hAnsi="Calibri" w:cs="Calibri"/>
        </w:rPr>
        <w:t>11. Определить, что: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3"/>
      <w:bookmarkEnd w:id="12"/>
      <w:r>
        <w:rPr>
          <w:rFonts w:ascii="Calibri" w:hAnsi="Calibri" w:cs="Calibri"/>
        </w:rP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штрафа в размере от пяти до десяти базовых </w:t>
      </w:r>
      <w:hyperlink r:id="rId29" w:history="1">
        <w:r>
          <w:rPr>
            <w:rFonts w:ascii="Calibri" w:hAnsi="Calibri" w:cs="Calibri"/>
            <w:color w:val="0000FF"/>
          </w:rPr>
          <w:t>величин</w:t>
        </w:r>
      </w:hyperlink>
      <w:r>
        <w:rPr>
          <w:rFonts w:ascii="Calibri" w:hAnsi="Calibri" w:cs="Calibri"/>
        </w:rPr>
        <w:t>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штрафа в размере от восьми до двенадцати базовых </w:t>
      </w:r>
      <w:hyperlink r:id="rId30" w:history="1">
        <w:r>
          <w:rPr>
            <w:rFonts w:ascii="Calibri" w:hAnsi="Calibri" w:cs="Calibri"/>
            <w:color w:val="0000FF"/>
          </w:rPr>
          <w:t>величин</w:t>
        </w:r>
      </w:hyperlink>
      <w:r>
        <w:rPr>
          <w:rFonts w:ascii="Calibri" w:hAnsi="Calibri" w:cs="Calibri"/>
        </w:rPr>
        <w:t>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7"/>
      <w:bookmarkEnd w:id="13"/>
      <w:r>
        <w:rPr>
          <w:rFonts w:ascii="Calibri" w:hAnsi="Calibri" w:cs="Calibri"/>
        </w:rP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штрафа в размере от десяти до пятнадцати базовых </w:t>
      </w:r>
      <w:hyperlink r:id="rId31" w:history="1">
        <w:r>
          <w:rPr>
            <w:rFonts w:ascii="Calibri" w:hAnsi="Calibri" w:cs="Calibri"/>
            <w:color w:val="0000FF"/>
          </w:rPr>
          <w:t>величин</w:t>
        </w:r>
      </w:hyperlink>
      <w:r>
        <w:rPr>
          <w:rFonts w:ascii="Calibri" w:hAnsi="Calibri" w:cs="Calibri"/>
        </w:rPr>
        <w:t>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9"/>
      <w:bookmarkEnd w:id="14"/>
      <w:proofErr w:type="gramStart"/>
      <w:r>
        <w:rPr>
          <w:rFonts w:ascii="Calibri" w:hAnsi="Calibri" w:cs="Calibri"/>
        </w:rPr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деянии</w:t>
      </w:r>
      <w:proofErr w:type="gramEnd"/>
      <w:r>
        <w:rPr>
          <w:rFonts w:ascii="Calibri" w:hAnsi="Calibri" w:cs="Calibri"/>
        </w:rPr>
        <w:t xml:space="preserve"> нет состава преступления,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штрафа в размере от десяти до двадцати базовых </w:t>
      </w:r>
      <w:hyperlink r:id="rId32" w:history="1">
        <w:r>
          <w:rPr>
            <w:rFonts w:ascii="Calibri" w:hAnsi="Calibri" w:cs="Calibri"/>
            <w:color w:val="0000FF"/>
          </w:rPr>
          <w:t>величин</w:t>
        </w:r>
      </w:hyperlink>
      <w:r>
        <w:rPr>
          <w:rFonts w:ascii="Calibri" w:hAnsi="Calibri" w:cs="Calibri"/>
        </w:rPr>
        <w:t>, а на индивидуального предпринимателя или юридическое лицо - от двадцати до пятидесяти базовых величин;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81"/>
      <w:bookmarkEnd w:id="15"/>
      <w:r>
        <w:rPr>
          <w:rFonts w:ascii="Calibri" w:hAnsi="Calibri" w:cs="Calibri"/>
        </w:rPr>
        <w:t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штрафа в размере от пяти до двадцати базовых </w:t>
      </w:r>
      <w:hyperlink r:id="rId33" w:history="1">
        <w:r>
          <w:rPr>
            <w:rFonts w:ascii="Calibri" w:hAnsi="Calibri" w:cs="Calibri"/>
            <w:color w:val="0000FF"/>
          </w:rPr>
          <w:t>величин</w:t>
        </w:r>
      </w:hyperlink>
      <w:r>
        <w:rPr>
          <w:rFonts w:ascii="Calibri" w:hAnsi="Calibri" w:cs="Calibri"/>
        </w:rPr>
        <w:t>, на индивидуального предпринимателя - от двадцати до пятидесяти базовых величин, а на юридическое лицо - до ста базовых величин;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83"/>
      <w:bookmarkEnd w:id="16"/>
      <w:r>
        <w:rPr>
          <w:rFonts w:ascii="Calibri" w:hAnsi="Calibri" w:cs="Calibri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-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влечет наложение штрафа в размере от двадцати до пятидесяти базовых </w:t>
      </w:r>
      <w:hyperlink r:id="rId34" w:history="1">
        <w:r>
          <w:rPr>
            <w:rFonts w:ascii="Calibri" w:hAnsi="Calibri" w:cs="Calibri"/>
            <w:color w:val="0000FF"/>
          </w:rPr>
          <w:t>величин</w:t>
        </w:r>
      </w:hyperlink>
      <w:r>
        <w:rPr>
          <w:rFonts w:ascii="Calibri" w:hAnsi="Calibri" w:cs="Calibri"/>
        </w:rPr>
        <w:t>, на индивидуального предпринимателя - от пятидесяти до ста базовых величин, а на юридическое лицо - до двухсот базовых величин.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12 действует до вступления в силу соответствующих дополнений и изменений в Уголовный </w:t>
      </w:r>
      <w:hyperlink r:id="rId3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Уголовно-процессуальный </w:t>
      </w:r>
      <w:hyperlink r:id="rId3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3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и Процессуально-исполнительный </w:t>
      </w:r>
      <w:hyperlink r:id="rId3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(</w:t>
      </w:r>
      <w:hyperlink w:anchor="Par123" w:history="1">
        <w:r>
          <w:rPr>
            <w:rFonts w:ascii="Calibri" w:hAnsi="Calibri" w:cs="Calibri"/>
            <w:color w:val="0000FF"/>
          </w:rPr>
          <w:t>часть вторая пункта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88"/>
      <w:bookmarkEnd w:id="17"/>
      <w:r>
        <w:rPr>
          <w:rFonts w:ascii="Calibri" w:hAnsi="Calibri" w:cs="Calibri"/>
        </w:rPr>
        <w:t>12. Предоставить право: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составлять протоколы об административных правонарушениях, предусмотренных в </w:t>
      </w:r>
      <w:hyperlink w:anchor="Par73" w:history="1">
        <w:r>
          <w:rPr>
            <w:rFonts w:ascii="Calibri" w:hAnsi="Calibri" w:cs="Calibri"/>
            <w:color w:val="0000FF"/>
          </w:rPr>
          <w:t>подпунктах 11.1</w:t>
        </w:r>
      </w:hyperlink>
      <w:r>
        <w:rPr>
          <w:rFonts w:ascii="Calibri" w:hAnsi="Calibri" w:cs="Calibri"/>
        </w:rPr>
        <w:t xml:space="preserve"> - </w:t>
      </w:r>
      <w:hyperlink w:anchor="Par79" w:history="1">
        <w:r>
          <w:rPr>
            <w:rFonts w:ascii="Calibri" w:hAnsi="Calibri" w:cs="Calibri"/>
            <w:color w:val="0000FF"/>
          </w:rPr>
          <w:t>11.4 пункта 11</w:t>
        </w:r>
      </w:hyperlink>
      <w:r>
        <w:rPr>
          <w:rFonts w:ascii="Calibri" w:hAnsi="Calibri" w:cs="Calibri"/>
        </w:rPr>
        <w:t xml:space="preserve"> настоящего Декрета, уполномоченным должностным лицам органов внутренних дел, а протоколы об административных правонарушениях, предусмотренных в </w:t>
      </w:r>
      <w:hyperlink w:anchor="Par81" w:history="1">
        <w:r>
          <w:rPr>
            <w:rFonts w:ascii="Calibri" w:hAnsi="Calibri" w:cs="Calibri"/>
            <w:color w:val="0000FF"/>
          </w:rPr>
          <w:t>подпунктах 11.5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11.6 пункта 11</w:t>
        </w:r>
      </w:hyperlink>
      <w:r>
        <w:rPr>
          <w:rFonts w:ascii="Calibri" w:hAnsi="Calibri" w:cs="Calibri"/>
        </w:rPr>
        <w:t xml:space="preserve"> настоящего Декрета, уполномоченным должностным лицам органов внутренних дел и органов государственной безопасности;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рассматривать дела об административных правонарушениях, предусмотренных в </w:t>
      </w:r>
      <w:hyperlink w:anchor="Par73" w:history="1">
        <w:r>
          <w:rPr>
            <w:rFonts w:ascii="Calibri" w:hAnsi="Calibri" w:cs="Calibri"/>
            <w:color w:val="0000FF"/>
          </w:rPr>
          <w:t>подпунктах 11.1</w:t>
        </w:r>
      </w:hyperlink>
      <w:r>
        <w:rPr>
          <w:rFonts w:ascii="Calibri" w:hAnsi="Calibri" w:cs="Calibri"/>
        </w:rPr>
        <w:t xml:space="preserve"> - </w:t>
      </w:r>
      <w:hyperlink w:anchor="Par77" w:history="1">
        <w:r>
          <w:rPr>
            <w:rFonts w:ascii="Calibri" w:hAnsi="Calibri" w:cs="Calibri"/>
            <w:color w:val="0000FF"/>
          </w:rPr>
          <w:t>11.3 пункта 11</w:t>
        </w:r>
      </w:hyperlink>
      <w:r>
        <w:rPr>
          <w:rFonts w:ascii="Calibri" w:hAnsi="Calibri" w:cs="Calibri"/>
        </w:rPr>
        <w:t xml:space="preserve"> настоящего Декрета, органам внутренних дел и районному (городскому) суду (в случаях, предусмотренных в </w:t>
      </w:r>
      <w:hyperlink w:anchor="Par91" w:history="1">
        <w:r>
          <w:rPr>
            <w:rFonts w:ascii="Calibri" w:hAnsi="Calibri" w:cs="Calibri"/>
            <w:color w:val="0000FF"/>
          </w:rPr>
          <w:t>части второй</w:t>
        </w:r>
      </w:hyperlink>
      <w:r>
        <w:rPr>
          <w:rFonts w:ascii="Calibri" w:hAnsi="Calibri" w:cs="Calibri"/>
        </w:rPr>
        <w:t xml:space="preserve"> настоящего пункта), а дела об административных правонарушениях, предусмотренных в </w:t>
      </w:r>
      <w:hyperlink w:anchor="Par79" w:history="1">
        <w:r>
          <w:rPr>
            <w:rFonts w:ascii="Calibri" w:hAnsi="Calibri" w:cs="Calibri"/>
            <w:color w:val="0000FF"/>
          </w:rPr>
          <w:t>подпунктах 11.4</w:t>
        </w:r>
      </w:hyperlink>
      <w:r>
        <w:rPr>
          <w:rFonts w:ascii="Calibri" w:hAnsi="Calibri" w:cs="Calibri"/>
        </w:rPr>
        <w:t xml:space="preserve"> - </w:t>
      </w:r>
      <w:hyperlink w:anchor="Par83" w:history="1">
        <w:r>
          <w:rPr>
            <w:rFonts w:ascii="Calibri" w:hAnsi="Calibri" w:cs="Calibri"/>
            <w:color w:val="0000FF"/>
          </w:rPr>
          <w:t>11.6 пункта 11</w:t>
        </w:r>
      </w:hyperlink>
      <w:r>
        <w:rPr>
          <w:rFonts w:ascii="Calibri" w:hAnsi="Calibri" w:cs="Calibri"/>
        </w:rPr>
        <w:t xml:space="preserve"> настоящего Декрета, районному (городскому) суду.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91"/>
      <w:bookmarkEnd w:id="18"/>
      <w:r>
        <w:rPr>
          <w:rFonts w:ascii="Calibri" w:hAnsi="Calibri" w:cs="Calibri"/>
        </w:rPr>
        <w:t xml:space="preserve">Дела об административных правонарушениях, предусмотренных в </w:t>
      </w:r>
      <w:hyperlink w:anchor="Par73" w:history="1">
        <w:r>
          <w:rPr>
            <w:rFonts w:ascii="Calibri" w:hAnsi="Calibri" w:cs="Calibri"/>
            <w:color w:val="0000FF"/>
          </w:rPr>
          <w:t>подпунктах 11.1</w:t>
        </w:r>
      </w:hyperlink>
      <w:r>
        <w:rPr>
          <w:rFonts w:ascii="Calibri" w:hAnsi="Calibri" w:cs="Calibri"/>
        </w:rPr>
        <w:t xml:space="preserve"> - </w:t>
      </w:r>
      <w:hyperlink w:anchor="Par77" w:history="1">
        <w:r>
          <w:rPr>
            <w:rFonts w:ascii="Calibri" w:hAnsi="Calibri" w:cs="Calibri"/>
            <w:color w:val="0000FF"/>
          </w:rPr>
          <w:t>11.3 пункта 11</w:t>
        </w:r>
      </w:hyperlink>
      <w:r>
        <w:rPr>
          <w:rFonts w:ascii="Calibri" w:hAnsi="Calibri" w:cs="Calibri"/>
        </w:rPr>
        <w:t xml:space="preserve">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аналогам наркотических средств, психотропных веществ не могут быть отнесены химические вещества, включенные в Республиканский </w:t>
      </w:r>
      <w:hyperlink r:id="rId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а также лекарственные средства, включенные в Государственный реестр лекарственных средств Республики Беларусь.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</w:t>
      </w:r>
      <w:hyperlink r:id="rId4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путем внесения в него соответствующих дополнений. Информация о включении в Республиканский </w:t>
      </w:r>
      <w:hyperlink r:id="rId4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Республиканский </w:t>
      </w:r>
      <w:hyperlink r:id="rId4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устанавливается (изменяется, дополняется) Министерством здравоохранения по согласованию с Министерством внутренних дел и Государственным </w:t>
      </w:r>
      <w:r>
        <w:rPr>
          <w:rFonts w:ascii="Calibri" w:hAnsi="Calibri" w:cs="Calibri"/>
        </w:rPr>
        <w:lastRenderedPageBreak/>
        <w:t xml:space="preserve">комитетом судебных экспертиз. Наркотические средства, психотропные вещества с общими базовыми структурами объединяются в Республиканском </w:t>
      </w:r>
      <w:hyperlink r:id="rId43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</w:t>
      </w:r>
      <w:hyperlink r:id="rId44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>
        <w:rPr>
          <w:rFonts w:ascii="Calibri" w:hAnsi="Calibri" w:cs="Calibri"/>
        </w:rP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Письменный запрос в банк либо иную организацию, открывшую электронный кошелек, имеют право направлять от имени: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государственной безопасности -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внутренних дел -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Следственного комитета -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Совету Министров Республики Беларусь: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19.2. в двухмесячный срок: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меры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>: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специализированных лечебно-трудовых профилакториев для больных наркоманией или токсикоманией;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Настоящий Декрет вступает в силу с 1 января 2015 г.</w:t>
      </w:r>
    </w:p>
    <w:bookmarkStart w:id="19" w:name="Par123"/>
    <w:bookmarkEnd w:id="19"/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Пункты 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hyperlink w:anchor="Par58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и </w:t>
      </w:r>
      <w:hyperlink w:anchor="Par88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Декрета действуют до вступления в силу соответствующих дополнений и изменений в Уголовный </w:t>
      </w:r>
      <w:hyperlink r:id="rId4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Уголовно-процессуальный </w:t>
      </w:r>
      <w:hyperlink r:id="rId4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4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 и Процессуально-исполнительный </w:t>
      </w:r>
      <w:hyperlink r:id="rId4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Республики Беларусь об административных правонарушениях.</w:t>
      </w: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933D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D9" w:rsidRDefault="00493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Президент 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D9" w:rsidRDefault="00493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А.Лукашенко</w:t>
            </w:r>
          </w:p>
        </w:tc>
      </w:tr>
    </w:tbl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33D9" w:rsidRDefault="004933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33D9" w:rsidRDefault="00493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D18E7" w:rsidRDefault="00AD18E7"/>
    <w:sectPr w:rsidR="00AD18E7" w:rsidSect="00AB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4933D9"/>
    <w:rsid w:val="000016E1"/>
    <w:rsid w:val="0000242E"/>
    <w:rsid w:val="00004168"/>
    <w:rsid w:val="00005EDE"/>
    <w:rsid w:val="000068FF"/>
    <w:rsid w:val="00012C55"/>
    <w:rsid w:val="0001517F"/>
    <w:rsid w:val="00017614"/>
    <w:rsid w:val="00024274"/>
    <w:rsid w:val="00024960"/>
    <w:rsid w:val="000266EF"/>
    <w:rsid w:val="00026E93"/>
    <w:rsid w:val="00026ED0"/>
    <w:rsid w:val="00030DBC"/>
    <w:rsid w:val="00031424"/>
    <w:rsid w:val="00031D48"/>
    <w:rsid w:val="00032383"/>
    <w:rsid w:val="00032828"/>
    <w:rsid w:val="00035353"/>
    <w:rsid w:val="00035980"/>
    <w:rsid w:val="000366FA"/>
    <w:rsid w:val="00037247"/>
    <w:rsid w:val="00037E45"/>
    <w:rsid w:val="00040C0E"/>
    <w:rsid w:val="00041C3A"/>
    <w:rsid w:val="00042F89"/>
    <w:rsid w:val="000431D7"/>
    <w:rsid w:val="00043524"/>
    <w:rsid w:val="00043BEC"/>
    <w:rsid w:val="00043F05"/>
    <w:rsid w:val="000444C9"/>
    <w:rsid w:val="00051E08"/>
    <w:rsid w:val="00053E65"/>
    <w:rsid w:val="0005488A"/>
    <w:rsid w:val="000647AB"/>
    <w:rsid w:val="00064B1E"/>
    <w:rsid w:val="00066455"/>
    <w:rsid w:val="00066A55"/>
    <w:rsid w:val="00067123"/>
    <w:rsid w:val="00067819"/>
    <w:rsid w:val="00067873"/>
    <w:rsid w:val="00067D0C"/>
    <w:rsid w:val="000706BA"/>
    <w:rsid w:val="00073677"/>
    <w:rsid w:val="00074244"/>
    <w:rsid w:val="000747E1"/>
    <w:rsid w:val="00075646"/>
    <w:rsid w:val="00076F42"/>
    <w:rsid w:val="00082CCA"/>
    <w:rsid w:val="00083648"/>
    <w:rsid w:val="00092709"/>
    <w:rsid w:val="00093BFC"/>
    <w:rsid w:val="000945E8"/>
    <w:rsid w:val="0009530B"/>
    <w:rsid w:val="00095CA9"/>
    <w:rsid w:val="000969E2"/>
    <w:rsid w:val="00096A7F"/>
    <w:rsid w:val="00097C66"/>
    <w:rsid w:val="000A3DB0"/>
    <w:rsid w:val="000A5469"/>
    <w:rsid w:val="000B1062"/>
    <w:rsid w:val="000B1126"/>
    <w:rsid w:val="000B2817"/>
    <w:rsid w:val="000B2BF3"/>
    <w:rsid w:val="000B3E46"/>
    <w:rsid w:val="000B4331"/>
    <w:rsid w:val="000B4B72"/>
    <w:rsid w:val="000C0066"/>
    <w:rsid w:val="000C3669"/>
    <w:rsid w:val="000C450E"/>
    <w:rsid w:val="000C5FAA"/>
    <w:rsid w:val="000C6860"/>
    <w:rsid w:val="000D5A3C"/>
    <w:rsid w:val="000D6014"/>
    <w:rsid w:val="000D7A9E"/>
    <w:rsid w:val="000E0C46"/>
    <w:rsid w:val="000E25EA"/>
    <w:rsid w:val="000E563D"/>
    <w:rsid w:val="000E6024"/>
    <w:rsid w:val="000E6E9B"/>
    <w:rsid w:val="000E710C"/>
    <w:rsid w:val="000E7934"/>
    <w:rsid w:val="000F0ED0"/>
    <w:rsid w:val="000F1402"/>
    <w:rsid w:val="000F1971"/>
    <w:rsid w:val="000F2A08"/>
    <w:rsid w:val="000F7772"/>
    <w:rsid w:val="00101C5C"/>
    <w:rsid w:val="00102A97"/>
    <w:rsid w:val="00102ADE"/>
    <w:rsid w:val="00104483"/>
    <w:rsid w:val="00105258"/>
    <w:rsid w:val="00105D31"/>
    <w:rsid w:val="001100FC"/>
    <w:rsid w:val="001110B4"/>
    <w:rsid w:val="00111658"/>
    <w:rsid w:val="0011217B"/>
    <w:rsid w:val="001203B3"/>
    <w:rsid w:val="001215B5"/>
    <w:rsid w:val="00121C1B"/>
    <w:rsid w:val="00122209"/>
    <w:rsid w:val="00122596"/>
    <w:rsid w:val="00125656"/>
    <w:rsid w:val="001271BB"/>
    <w:rsid w:val="0013028D"/>
    <w:rsid w:val="00135021"/>
    <w:rsid w:val="00136B62"/>
    <w:rsid w:val="00136E1E"/>
    <w:rsid w:val="00137F44"/>
    <w:rsid w:val="001412D3"/>
    <w:rsid w:val="001422DE"/>
    <w:rsid w:val="00142438"/>
    <w:rsid w:val="00143EF6"/>
    <w:rsid w:val="00145630"/>
    <w:rsid w:val="00152763"/>
    <w:rsid w:val="00155F7C"/>
    <w:rsid w:val="00157551"/>
    <w:rsid w:val="00160129"/>
    <w:rsid w:val="001606F4"/>
    <w:rsid w:val="0016229F"/>
    <w:rsid w:val="0016349F"/>
    <w:rsid w:val="001649F5"/>
    <w:rsid w:val="00164D6E"/>
    <w:rsid w:val="001661C9"/>
    <w:rsid w:val="00166498"/>
    <w:rsid w:val="00166E39"/>
    <w:rsid w:val="00167F30"/>
    <w:rsid w:val="00170420"/>
    <w:rsid w:val="0017126A"/>
    <w:rsid w:val="00172E52"/>
    <w:rsid w:val="00173747"/>
    <w:rsid w:val="00174D84"/>
    <w:rsid w:val="001754F5"/>
    <w:rsid w:val="00183B4D"/>
    <w:rsid w:val="001842AD"/>
    <w:rsid w:val="00185D15"/>
    <w:rsid w:val="001864B9"/>
    <w:rsid w:val="0018686F"/>
    <w:rsid w:val="0018743A"/>
    <w:rsid w:val="00190775"/>
    <w:rsid w:val="00191A24"/>
    <w:rsid w:val="0019204B"/>
    <w:rsid w:val="0019217C"/>
    <w:rsid w:val="001927C5"/>
    <w:rsid w:val="001938DE"/>
    <w:rsid w:val="0019671B"/>
    <w:rsid w:val="001A187D"/>
    <w:rsid w:val="001A1F78"/>
    <w:rsid w:val="001B01E1"/>
    <w:rsid w:val="001B0634"/>
    <w:rsid w:val="001B2712"/>
    <w:rsid w:val="001B602A"/>
    <w:rsid w:val="001B7AA9"/>
    <w:rsid w:val="001C387B"/>
    <w:rsid w:val="001C723C"/>
    <w:rsid w:val="001D0034"/>
    <w:rsid w:val="001D0D76"/>
    <w:rsid w:val="001D0E7D"/>
    <w:rsid w:val="001D156A"/>
    <w:rsid w:val="001D31AA"/>
    <w:rsid w:val="001D57C5"/>
    <w:rsid w:val="001E109C"/>
    <w:rsid w:val="001E24F9"/>
    <w:rsid w:val="001E31B1"/>
    <w:rsid w:val="001E324E"/>
    <w:rsid w:val="001E45EC"/>
    <w:rsid w:val="001E7532"/>
    <w:rsid w:val="001F17FB"/>
    <w:rsid w:val="001F4496"/>
    <w:rsid w:val="001F55CD"/>
    <w:rsid w:val="001F5E9B"/>
    <w:rsid w:val="001F6B32"/>
    <w:rsid w:val="00200B58"/>
    <w:rsid w:val="00202F47"/>
    <w:rsid w:val="00203F7C"/>
    <w:rsid w:val="00204D2D"/>
    <w:rsid w:val="00205BA0"/>
    <w:rsid w:val="00205D82"/>
    <w:rsid w:val="00207639"/>
    <w:rsid w:val="00210784"/>
    <w:rsid w:val="00214145"/>
    <w:rsid w:val="00214A6E"/>
    <w:rsid w:val="00214C63"/>
    <w:rsid w:val="00220224"/>
    <w:rsid w:val="00220BB9"/>
    <w:rsid w:val="0022122F"/>
    <w:rsid w:val="002229EF"/>
    <w:rsid w:val="00224A62"/>
    <w:rsid w:val="0022554F"/>
    <w:rsid w:val="00227EEE"/>
    <w:rsid w:val="00230462"/>
    <w:rsid w:val="00234077"/>
    <w:rsid w:val="0023542E"/>
    <w:rsid w:val="0023563A"/>
    <w:rsid w:val="00241090"/>
    <w:rsid w:val="00241D97"/>
    <w:rsid w:val="00242DE2"/>
    <w:rsid w:val="002440F0"/>
    <w:rsid w:val="00245EB9"/>
    <w:rsid w:val="00247839"/>
    <w:rsid w:val="00251817"/>
    <w:rsid w:val="00257D2A"/>
    <w:rsid w:val="00260232"/>
    <w:rsid w:val="0026475A"/>
    <w:rsid w:val="00265348"/>
    <w:rsid w:val="002660B3"/>
    <w:rsid w:val="00270791"/>
    <w:rsid w:val="00271986"/>
    <w:rsid w:val="0027376D"/>
    <w:rsid w:val="00273F0C"/>
    <w:rsid w:val="0027520A"/>
    <w:rsid w:val="00275AA8"/>
    <w:rsid w:val="00275F14"/>
    <w:rsid w:val="00277826"/>
    <w:rsid w:val="00277BB9"/>
    <w:rsid w:val="00280769"/>
    <w:rsid w:val="002812BE"/>
    <w:rsid w:val="002838BD"/>
    <w:rsid w:val="00283A10"/>
    <w:rsid w:val="0029480A"/>
    <w:rsid w:val="00295E82"/>
    <w:rsid w:val="002A045E"/>
    <w:rsid w:val="002A242C"/>
    <w:rsid w:val="002A47FB"/>
    <w:rsid w:val="002A7E7D"/>
    <w:rsid w:val="002B2E84"/>
    <w:rsid w:val="002B353B"/>
    <w:rsid w:val="002B3BA8"/>
    <w:rsid w:val="002B4D04"/>
    <w:rsid w:val="002B66F6"/>
    <w:rsid w:val="002B6A77"/>
    <w:rsid w:val="002B71DD"/>
    <w:rsid w:val="002C0BC0"/>
    <w:rsid w:val="002C28B6"/>
    <w:rsid w:val="002C38F6"/>
    <w:rsid w:val="002C45DB"/>
    <w:rsid w:val="002C4EF5"/>
    <w:rsid w:val="002C53D8"/>
    <w:rsid w:val="002C5F48"/>
    <w:rsid w:val="002C72F8"/>
    <w:rsid w:val="002D1B0D"/>
    <w:rsid w:val="002D29B9"/>
    <w:rsid w:val="002D2A7A"/>
    <w:rsid w:val="002D3BDD"/>
    <w:rsid w:val="002D5687"/>
    <w:rsid w:val="002E054A"/>
    <w:rsid w:val="002E3B1E"/>
    <w:rsid w:val="002E4D44"/>
    <w:rsid w:val="002E7296"/>
    <w:rsid w:val="002E760A"/>
    <w:rsid w:val="002E77DC"/>
    <w:rsid w:val="002F08AA"/>
    <w:rsid w:val="002F117C"/>
    <w:rsid w:val="002F2205"/>
    <w:rsid w:val="002F244E"/>
    <w:rsid w:val="002F4490"/>
    <w:rsid w:val="0030338E"/>
    <w:rsid w:val="00306CF7"/>
    <w:rsid w:val="00310602"/>
    <w:rsid w:val="0031216C"/>
    <w:rsid w:val="003131F6"/>
    <w:rsid w:val="00317C61"/>
    <w:rsid w:val="003209C4"/>
    <w:rsid w:val="003215ED"/>
    <w:rsid w:val="00323118"/>
    <w:rsid w:val="00325926"/>
    <w:rsid w:val="00327331"/>
    <w:rsid w:val="003276D6"/>
    <w:rsid w:val="003314A1"/>
    <w:rsid w:val="00331C1A"/>
    <w:rsid w:val="00333A45"/>
    <w:rsid w:val="00333B34"/>
    <w:rsid w:val="00333E55"/>
    <w:rsid w:val="0033440F"/>
    <w:rsid w:val="003412D8"/>
    <w:rsid w:val="00346C9B"/>
    <w:rsid w:val="00351255"/>
    <w:rsid w:val="00353F87"/>
    <w:rsid w:val="00353F97"/>
    <w:rsid w:val="00354298"/>
    <w:rsid w:val="00354B1A"/>
    <w:rsid w:val="00360840"/>
    <w:rsid w:val="00360FED"/>
    <w:rsid w:val="00362FC0"/>
    <w:rsid w:val="003646B2"/>
    <w:rsid w:val="00364DD5"/>
    <w:rsid w:val="00370C46"/>
    <w:rsid w:val="003723B5"/>
    <w:rsid w:val="00373F13"/>
    <w:rsid w:val="00375090"/>
    <w:rsid w:val="003773BD"/>
    <w:rsid w:val="00377A0B"/>
    <w:rsid w:val="00380A31"/>
    <w:rsid w:val="00381FAD"/>
    <w:rsid w:val="00382008"/>
    <w:rsid w:val="00382486"/>
    <w:rsid w:val="003839CE"/>
    <w:rsid w:val="00384427"/>
    <w:rsid w:val="003846FE"/>
    <w:rsid w:val="003847F2"/>
    <w:rsid w:val="00384E4C"/>
    <w:rsid w:val="003850FA"/>
    <w:rsid w:val="00386B1B"/>
    <w:rsid w:val="003871ED"/>
    <w:rsid w:val="00387BC1"/>
    <w:rsid w:val="00391F52"/>
    <w:rsid w:val="003925C8"/>
    <w:rsid w:val="003930A4"/>
    <w:rsid w:val="0039341A"/>
    <w:rsid w:val="00396733"/>
    <w:rsid w:val="00397B33"/>
    <w:rsid w:val="003A182D"/>
    <w:rsid w:val="003A304F"/>
    <w:rsid w:val="003A52FD"/>
    <w:rsid w:val="003A750C"/>
    <w:rsid w:val="003A7B0D"/>
    <w:rsid w:val="003A7EEF"/>
    <w:rsid w:val="003B2723"/>
    <w:rsid w:val="003B44FC"/>
    <w:rsid w:val="003B45A4"/>
    <w:rsid w:val="003C06CD"/>
    <w:rsid w:val="003C1F6C"/>
    <w:rsid w:val="003C1F77"/>
    <w:rsid w:val="003C2B4C"/>
    <w:rsid w:val="003C5F6B"/>
    <w:rsid w:val="003C6126"/>
    <w:rsid w:val="003C6679"/>
    <w:rsid w:val="003C6B7F"/>
    <w:rsid w:val="003C6CF3"/>
    <w:rsid w:val="003C7985"/>
    <w:rsid w:val="003D1DF9"/>
    <w:rsid w:val="003D315E"/>
    <w:rsid w:val="003D385C"/>
    <w:rsid w:val="003D56B3"/>
    <w:rsid w:val="003D7F8B"/>
    <w:rsid w:val="003E053E"/>
    <w:rsid w:val="003E3190"/>
    <w:rsid w:val="003E35D4"/>
    <w:rsid w:val="003E3E16"/>
    <w:rsid w:val="003E4EC1"/>
    <w:rsid w:val="003E68D6"/>
    <w:rsid w:val="003F075F"/>
    <w:rsid w:val="003F23B1"/>
    <w:rsid w:val="003F5AFA"/>
    <w:rsid w:val="003F6EE9"/>
    <w:rsid w:val="003F70A2"/>
    <w:rsid w:val="00401825"/>
    <w:rsid w:val="00401F46"/>
    <w:rsid w:val="004025E1"/>
    <w:rsid w:val="0040262C"/>
    <w:rsid w:val="00404159"/>
    <w:rsid w:val="00404B57"/>
    <w:rsid w:val="0040542E"/>
    <w:rsid w:val="00405AC7"/>
    <w:rsid w:val="00405F42"/>
    <w:rsid w:val="004077B3"/>
    <w:rsid w:val="00407AC3"/>
    <w:rsid w:val="00411A86"/>
    <w:rsid w:val="004141D9"/>
    <w:rsid w:val="00420190"/>
    <w:rsid w:val="0042542E"/>
    <w:rsid w:val="00426C82"/>
    <w:rsid w:val="0042721F"/>
    <w:rsid w:val="004273F3"/>
    <w:rsid w:val="00431285"/>
    <w:rsid w:val="00432D38"/>
    <w:rsid w:val="004354EF"/>
    <w:rsid w:val="00435F32"/>
    <w:rsid w:val="00437A40"/>
    <w:rsid w:val="004420DB"/>
    <w:rsid w:val="004428AE"/>
    <w:rsid w:val="00443437"/>
    <w:rsid w:val="00443BF2"/>
    <w:rsid w:val="00444A33"/>
    <w:rsid w:val="00445203"/>
    <w:rsid w:val="00450704"/>
    <w:rsid w:val="00453531"/>
    <w:rsid w:val="004573F3"/>
    <w:rsid w:val="00457EB6"/>
    <w:rsid w:val="0046073D"/>
    <w:rsid w:val="00461057"/>
    <w:rsid w:val="00462FB7"/>
    <w:rsid w:val="0047028B"/>
    <w:rsid w:val="00470926"/>
    <w:rsid w:val="00471857"/>
    <w:rsid w:val="00472D39"/>
    <w:rsid w:val="004739ED"/>
    <w:rsid w:val="004743E5"/>
    <w:rsid w:val="00475C66"/>
    <w:rsid w:val="004771CE"/>
    <w:rsid w:val="00477296"/>
    <w:rsid w:val="004779C7"/>
    <w:rsid w:val="00480B99"/>
    <w:rsid w:val="00483EF0"/>
    <w:rsid w:val="004847E6"/>
    <w:rsid w:val="004857F4"/>
    <w:rsid w:val="00487E53"/>
    <w:rsid w:val="00491948"/>
    <w:rsid w:val="0049195B"/>
    <w:rsid w:val="004933D9"/>
    <w:rsid w:val="00493BED"/>
    <w:rsid w:val="004946E3"/>
    <w:rsid w:val="004949F9"/>
    <w:rsid w:val="0049502E"/>
    <w:rsid w:val="00495455"/>
    <w:rsid w:val="00495471"/>
    <w:rsid w:val="00496D54"/>
    <w:rsid w:val="00497380"/>
    <w:rsid w:val="00497F09"/>
    <w:rsid w:val="004A0C6A"/>
    <w:rsid w:val="004A621A"/>
    <w:rsid w:val="004B7F55"/>
    <w:rsid w:val="004C0B9A"/>
    <w:rsid w:val="004C25E0"/>
    <w:rsid w:val="004C4985"/>
    <w:rsid w:val="004C6C6E"/>
    <w:rsid w:val="004D02E8"/>
    <w:rsid w:val="004D0554"/>
    <w:rsid w:val="004D18A5"/>
    <w:rsid w:val="004D2D23"/>
    <w:rsid w:val="004D3F83"/>
    <w:rsid w:val="004D4220"/>
    <w:rsid w:val="004D561E"/>
    <w:rsid w:val="004D718B"/>
    <w:rsid w:val="004D7BAB"/>
    <w:rsid w:val="004E0901"/>
    <w:rsid w:val="004E3E40"/>
    <w:rsid w:val="004E5667"/>
    <w:rsid w:val="004F01C9"/>
    <w:rsid w:val="004F1B8A"/>
    <w:rsid w:val="004F4F43"/>
    <w:rsid w:val="004F7062"/>
    <w:rsid w:val="0050241E"/>
    <w:rsid w:val="005043B7"/>
    <w:rsid w:val="005048BF"/>
    <w:rsid w:val="0050582E"/>
    <w:rsid w:val="005068A1"/>
    <w:rsid w:val="00506F07"/>
    <w:rsid w:val="0050762B"/>
    <w:rsid w:val="00510C1F"/>
    <w:rsid w:val="00511EF2"/>
    <w:rsid w:val="0051403A"/>
    <w:rsid w:val="005161F7"/>
    <w:rsid w:val="005210B3"/>
    <w:rsid w:val="00522E38"/>
    <w:rsid w:val="005236A1"/>
    <w:rsid w:val="005252F7"/>
    <w:rsid w:val="00525672"/>
    <w:rsid w:val="005257AB"/>
    <w:rsid w:val="0053111E"/>
    <w:rsid w:val="0053307A"/>
    <w:rsid w:val="0053406D"/>
    <w:rsid w:val="005345CB"/>
    <w:rsid w:val="0053475B"/>
    <w:rsid w:val="00534C0F"/>
    <w:rsid w:val="00535FC7"/>
    <w:rsid w:val="005364F6"/>
    <w:rsid w:val="005375C4"/>
    <w:rsid w:val="005404B3"/>
    <w:rsid w:val="0054335B"/>
    <w:rsid w:val="005435D0"/>
    <w:rsid w:val="00546269"/>
    <w:rsid w:val="00552BC9"/>
    <w:rsid w:val="00552FBF"/>
    <w:rsid w:val="00553A4A"/>
    <w:rsid w:val="00553FC1"/>
    <w:rsid w:val="0055404C"/>
    <w:rsid w:val="00556845"/>
    <w:rsid w:val="00556D8A"/>
    <w:rsid w:val="0055714F"/>
    <w:rsid w:val="00557BEA"/>
    <w:rsid w:val="00561E3B"/>
    <w:rsid w:val="0056265D"/>
    <w:rsid w:val="00562CF2"/>
    <w:rsid w:val="00564636"/>
    <w:rsid w:val="00565C42"/>
    <w:rsid w:val="00570833"/>
    <w:rsid w:val="0057109C"/>
    <w:rsid w:val="0057710C"/>
    <w:rsid w:val="005821E4"/>
    <w:rsid w:val="005832FA"/>
    <w:rsid w:val="00584DAA"/>
    <w:rsid w:val="005852C8"/>
    <w:rsid w:val="00585337"/>
    <w:rsid w:val="00585A56"/>
    <w:rsid w:val="00592974"/>
    <w:rsid w:val="00592DA1"/>
    <w:rsid w:val="00593C9A"/>
    <w:rsid w:val="005960B0"/>
    <w:rsid w:val="005A0C43"/>
    <w:rsid w:val="005A6324"/>
    <w:rsid w:val="005B0EC3"/>
    <w:rsid w:val="005B3616"/>
    <w:rsid w:val="005B3DB8"/>
    <w:rsid w:val="005B4E4B"/>
    <w:rsid w:val="005B5647"/>
    <w:rsid w:val="005B6C75"/>
    <w:rsid w:val="005B7DD5"/>
    <w:rsid w:val="005C0910"/>
    <w:rsid w:val="005C3934"/>
    <w:rsid w:val="005D2E71"/>
    <w:rsid w:val="005D3A5A"/>
    <w:rsid w:val="005D3BD7"/>
    <w:rsid w:val="005D4107"/>
    <w:rsid w:val="005D7C9A"/>
    <w:rsid w:val="005E25B3"/>
    <w:rsid w:val="005E2CAD"/>
    <w:rsid w:val="005E7B0B"/>
    <w:rsid w:val="005F0CE3"/>
    <w:rsid w:val="005F1DD4"/>
    <w:rsid w:val="005F1F85"/>
    <w:rsid w:val="005F2293"/>
    <w:rsid w:val="005F3A0E"/>
    <w:rsid w:val="005F4153"/>
    <w:rsid w:val="005F5B73"/>
    <w:rsid w:val="005F64C4"/>
    <w:rsid w:val="005F6942"/>
    <w:rsid w:val="005F74E9"/>
    <w:rsid w:val="0060088E"/>
    <w:rsid w:val="0060302B"/>
    <w:rsid w:val="00603981"/>
    <w:rsid w:val="006056CC"/>
    <w:rsid w:val="00607970"/>
    <w:rsid w:val="00610B2C"/>
    <w:rsid w:val="006127A3"/>
    <w:rsid w:val="00614308"/>
    <w:rsid w:val="006149E2"/>
    <w:rsid w:val="00615E26"/>
    <w:rsid w:val="00621C42"/>
    <w:rsid w:val="006221C6"/>
    <w:rsid w:val="00622E9D"/>
    <w:rsid w:val="006238AC"/>
    <w:rsid w:val="00623FC9"/>
    <w:rsid w:val="0062470C"/>
    <w:rsid w:val="0062668E"/>
    <w:rsid w:val="006301DE"/>
    <w:rsid w:val="006311D8"/>
    <w:rsid w:val="00634B60"/>
    <w:rsid w:val="00636D40"/>
    <w:rsid w:val="00642DDE"/>
    <w:rsid w:val="00643ADA"/>
    <w:rsid w:val="00646832"/>
    <w:rsid w:val="00647949"/>
    <w:rsid w:val="00650984"/>
    <w:rsid w:val="00652E63"/>
    <w:rsid w:val="0065460A"/>
    <w:rsid w:val="00656FE4"/>
    <w:rsid w:val="006577A8"/>
    <w:rsid w:val="0066162B"/>
    <w:rsid w:val="006618EF"/>
    <w:rsid w:val="006628DB"/>
    <w:rsid w:val="00663E01"/>
    <w:rsid w:val="00664238"/>
    <w:rsid w:val="00666159"/>
    <w:rsid w:val="00666F67"/>
    <w:rsid w:val="00671188"/>
    <w:rsid w:val="00672FB0"/>
    <w:rsid w:val="006731E9"/>
    <w:rsid w:val="00674FA4"/>
    <w:rsid w:val="006752A4"/>
    <w:rsid w:val="0067664D"/>
    <w:rsid w:val="006767EF"/>
    <w:rsid w:val="00680C20"/>
    <w:rsid w:val="0068291E"/>
    <w:rsid w:val="00683062"/>
    <w:rsid w:val="00683797"/>
    <w:rsid w:val="00684158"/>
    <w:rsid w:val="00685358"/>
    <w:rsid w:val="00687174"/>
    <w:rsid w:val="00690830"/>
    <w:rsid w:val="00691D28"/>
    <w:rsid w:val="00692418"/>
    <w:rsid w:val="006939C8"/>
    <w:rsid w:val="00693FD1"/>
    <w:rsid w:val="006A09D8"/>
    <w:rsid w:val="006A31FA"/>
    <w:rsid w:val="006A3343"/>
    <w:rsid w:val="006A427F"/>
    <w:rsid w:val="006A44F7"/>
    <w:rsid w:val="006A4DF5"/>
    <w:rsid w:val="006A5D63"/>
    <w:rsid w:val="006B0504"/>
    <w:rsid w:val="006B36AA"/>
    <w:rsid w:val="006B38C8"/>
    <w:rsid w:val="006B3CD9"/>
    <w:rsid w:val="006B4A4C"/>
    <w:rsid w:val="006B5C6E"/>
    <w:rsid w:val="006B6B7B"/>
    <w:rsid w:val="006B7637"/>
    <w:rsid w:val="006C07BA"/>
    <w:rsid w:val="006C31F6"/>
    <w:rsid w:val="006D1112"/>
    <w:rsid w:val="006D2C8A"/>
    <w:rsid w:val="006D351C"/>
    <w:rsid w:val="006D3C11"/>
    <w:rsid w:val="006D523B"/>
    <w:rsid w:val="006D5DA8"/>
    <w:rsid w:val="006D6278"/>
    <w:rsid w:val="006E1285"/>
    <w:rsid w:val="006E169F"/>
    <w:rsid w:val="006E6731"/>
    <w:rsid w:val="006F0182"/>
    <w:rsid w:val="006F0BC3"/>
    <w:rsid w:val="006F0DCB"/>
    <w:rsid w:val="006F4218"/>
    <w:rsid w:val="006F4AE8"/>
    <w:rsid w:val="006F5634"/>
    <w:rsid w:val="006F7F29"/>
    <w:rsid w:val="0070323B"/>
    <w:rsid w:val="00704C3E"/>
    <w:rsid w:val="0070503E"/>
    <w:rsid w:val="00706316"/>
    <w:rsid w:val="007075F8"/>
    <w:rsid w:val="00710D24"/>
    <w:rsid w:val="00715D97"/>
    <w:rsid w:val="007229BC"/>
    <w:rsid w:val="00723569"/>
    <w:rsid w:val="00723FAF"/>
    <w:rsid w:val="00724CE3"/>
    <w:rsid w:val="007263C6"/>
    <w:rsid w:val="00726A61"/>
    <w:rsid w:val="00731543"/>
    <w:rsid w:val="007315BB"/>
    <w:rsid w:val="00731680"/>
    <w:rsid w:val="007318D8"/>
    <w:rsid w:val="00733103"/>
    <w:rsid w:val="00735B94"/>
    <w:rsid w:val="007404FE"/>
    <w:rsid w:val="00740B69"/>
    <w:rsid w:val="00741993"/>
    <w:rsid w:val="0074243C"/>
    <w:rsid w:val="00743DB3"/>
    <w:rsid w:val="00746571"/>
    <w:rsid w:val="00747D43"/>
    <w:rsid w:val="00750B64"/>
    <w:rsid w:val="0075241C"/>
    <w:rsid w:val="00752AD1"/>
    <w:rsid w:val="007541A0"/>
    <w:rsid w:val="00754AAB"/>
    <w:rsid w:val="00757909"/>
    <w:rsid w:val="00761B2E"/>
    <w:rsid w:val="00762893"/>
    <w:rsid w:val="007648B6"/>
    <w:rsid w:val="0076511B"/>
    <w:rsid w:val="00766492"/>
    <w:rsid w:val="007672B2"/>
    <w:rsid w:val="00767B1B"/>
    <w:rsid w:val="00767DA4"/>
    <w:rsid w:val="007701C5"/>
    <w:rsid w:val="0077146D"/>
    <w:rsid w:val="00771EA1"/>
    <w:rsid w:val="007720BB"/>
    <w:rsid w:val="00773729"/>
    <w:rsid w:val="00774532"/>
    <w:rsid w:val="00775EF9"/>
    <w:rsid w:val="00780FDC"/>
    <w:rsid w:val="007815A8"/>
    <w:rsid w:val="00783660"/>
    <w:rsid w:val="00783B93"/>
    <w:rsid w:val="00784509"/>
    <w:rsid w:val="00785173"/>
    <w:rsid w:val="00787711"/>
    <w:rsid w:val="00787AD1"/>
    <w:rsid w:val="00790108"/>
    <w:rsid w:val="00790936"/>
    <w:rsid w:val="00791ABD"/>
    <w:rsid w:val="00791D7E"/>
    <w:rsid w:val="0079250D"/>
    <w:rsid w:val="00792757"/>
    <w:rsid w:val="0079554B"/>
    <w:rsid w:val="0079608B"/>
    <w:rsid w:val="007A029B"/>
    <w:rsid w:val="007A0AB6"/>
    <w:rsid w:val="007A17DF"/>
    <w:rsid w:val="007A1FBF"/>
    <w:rsid w:val="007A5097"/>
    <w:rsid w:val="007B1990"/>
    <w:rsid w:val="007B1C9A"/>
    <w:rsid w:val="007B2587"/>
    <w:rsid w:val="007B2793"/>
    <w:rsid w:val="007B2DE2"/>
    <w:rsid w:val="007B4DCE"/>
    <w:rsid w:val="007B51F8"/>
    <w:rsid w:val="007B5225"/>
    <w:rsid w:val="007B7973"/>
    <w:rsid w:val="007C0C37"/>
    <w:rsid w:val="007C29DA"/>
    <w:rsid w:val="007C3BC2"/>
    <w:rsid w:val="007C3F17"/>
    <w:rsid w:val="007C3F23"/>
    <w:rsid w:val="007C5292"/>
    <w:rsid w:val="007C69D9"/>
    <w:rsid w:val="007D4BEE"/>
    <w:rsid w:val="007D5DA3"/>
    <w:rsid w:val="007D614E"/>
    <w:rsid w:val="007D7195"/>
    <w:rsid w:val="007D7DE6"/>
    <w:rsid w:val="007E010F"/>
    <w:rsid w:val="007E04A2"/>
    <w:rsid w:val="007E0852"/>
    <w:rsid w:val="007E22BD"/>
    <w:rsid w:val="007E34DF"/>
    <w:rsid w:val="007E5204"/>
    <w:rsid w:val="007E696E"/>
    <w:rsid w:val="007E7076"/>
    <w:rsid w:val="007E7E01"/>
    <w:rsid w:val="007F0C15"/>
    <w:rsid w:val="007F14A2"/>
    <w:rsid w:val="007F215D"/>
    <w:rsid w:val="007F247F"/>
    <w:rsid w:val="007F5C5F"/>
    <w:rsid w:val="007F5E3D"/>
    <w:rsid w:val="007F7227"/>
    <w:rsid w:val="00800D5B"/>
    <w:rsid w:val="00802B2E"/>
    <w:rsid w:val="008054B0"/>
    <w:rsid w:val="00805AE0"/>
    <w:rsid w:val="008074B8"/>
    <w:rsid w:val="008103C1"/>
    <w:rsid w:val="00810F64"/>
    <w:rsid w:val="008121B4"/>
    <w:rsid w:val="00813220"/>
    <w:rsid w:val="008215EB"/>
    <w:rsid w:val="00822004"/>
    <w:rsid w:val="0082631A"/>
    <w:rsid w:val="00827838"/>
    <w:rsid w:val="0083042C"/>
    <w:rsid w:val="00830CEB"/>
    <w:rsid w:val="00830FD2"/>
    <w:rsid w:val="0083141E"/>
    <w:rsid w:val="00831AA3"/>
    <w:rsid w:val="008321D7"/>
    <w:rsid w:val="008353C3"/>
    <w:rsid w:val="00840415"/>
    <w:rsid w:val="00840F11"/>
    <w:rsid w:val="00844DA9"/>
    <w:rsid w:val="008460F1"/>
    <w:rsid w:val="00852188"/>
    <w:rsid w:val="008524D9"/>
    <w:rsid w:val="008531A9"/>
    <w:rsid w:val="00853290"/>
    <w:rsid w:val="00854294"/>
    <w:rsid w:val="00854D1C"/>
    <w:rsid w:val="008574C8"/>
    <w:rsid w:val="008601B2"/>
    <w:rsid w:val="00860F21"/>
    <w:rsid w:val="00864F43"/>
    <w:rsid w:val="008652A0"/>
    <w:rsid w:val="00865B67"/>
    <w:rsid w:val="00870027"/>
    <w:rsid w:val="008718C4"/>
    <w:rsid w:val="00872EA1"/>
    <w:rsid w:val="00881B6B"/>
    <w:rsid w:val="00881E82"/>
    <w:rsid w:val="00882843"/>
    <w:rsid w:val="00884E40"/>
    <w:rsid w:val="00884FD5"/>
    <w:rsid w:val="00890A3F"/>
    <w:rsid w:val="00893484"/>
    <w:rsid w:val="00896A9F"/>
    <w:rsid w:val="008974F9"/>
    <w:rsid w:val="008A1F7D"/>
    <w:rsid w:val="008A4D4F"/>
    <w:rsid w:val="008A66E1"/>
    <w:rsid w:val="008A76B8"/>
    <w:rsid w:val="008B3AEA"/>
    <w:rsid w:val="008B4043"/>
    <w:rsid w:val="008C0780"/>
    <w:rsid w:val="008C18F3"/>
    <w:rsid w:val="008C261D"/>
    <w:rsid w:val="008C4C08"/>
    <w:rsid w:val="008C5611"/>
    <w:rsid w:val="008C6BD2"/>
    <w:rsid w:val="008D1E2A"/>
    <w:rsid w:val="008D304B"/>
    <w:rsid w:val="008D3B92"/>
    <w:rsid w:val="008D5274"/>
    <w:rsid w:val="008D571D"/>
    <w:rsid w:val="008D5C65"/>
    <w:rsid w:val="008D6ADC"/>
    <w:rsid w:val="008E18FC"/>
    <w:rsid w:val="008E2F21"/>
    <w:rsid w:val="008E4BC3"/>
    <w:rsid w:val="008E5087"/>
    <w:rsid w:val="008E590E"/>
    <w:rsid w:val="008E5993"/>
    <w:rsid w:val="008F1859"/>
    <w:rsid w:val="008F26E8"/>
    <w:rsid w:val="008F272A"/>
    <w:rsid w:val="008F272F"/>
    <w:rsid w:val="008F32E2"/>
    <w:rsid w:val="008F4751"/>
    <w:rsid w:val="0090032C"/>
    <w:rsid w:val="00903956"/>
    <w:rsid w:val="00904429"/>
    <w:rsid w:val="00904598"/>
    <w:rsid w:val="00915434"/>
    <w:rsid w:val="009164B1"/>
    <w:rsid w:val="009166D2"/>
    <w:rsid w:val="009167B8"/>
    <w:rsid w:val="00917460"/>
    <w:rsid w:val="00917701"/>
    <w:rsid w:val="00920BC0"/>
    <w:rsid w:val="00923080"/>
    <w:rsid w:val="00924994"/>
    <w:rsid w:val="009254AA"/>
    <w:rsid w:val="0092566D"/>
    <w:rsid w:val="00927748"/>
    <w:rsid w:val="009279A6"/>
    <w:rsid w:val="00927A6D"/>
    <w:rsid w:val="0093020A"/>
    <w:rsid w:val="00930612"/>
    <w:rsid w:val="009433F9"/>
    <w:rsid w:val="00944F5A"/>
    <w:rsid w:val="009464D9"/>
    <w:rsid w:val="00947430"/>
    <w:rsid w:val="00950A27"/>
    <w:rsid w:val="00951DE4"/>
    <w:rsid w:val="009545F4"/>
    <w:rsid w:val="00963EAC"/>
    <w:rsid w:val="009651A8"/>
    <w:rsid w:val="00970230"/>
    <w:rsid w:val="0097046E"/>
    <w:rsid w:val="00971B23"/>
    <w:rsid w:val="00972568"/>
    <w:rsid w:val="00974851"/>
    <w:rsid w:val="009750FC"/>
    <w:rsid w:val="00975171"/>
    <w:rsid w:val="009801CA"/>
    <w:rsid w:val="00980A2A"/>
    <w:rsid w:val="00980A80"/>
    <w:rsid w:val="00980DF2"/>
    <w:rsid w:val="00981549"/>
    <w:rsid w:val="00984A29"/>
    <w:rsid w:val="00984D3A"/>
    <w:rsid w:val="00985095"/>
    <w:rsid w:val="00985A29"/>
    <w:rsid w:val="0098733F"/>
    <w:rsid w:val="009910D6"/>
    <w:rsid w:val="00991999"/>
    <w:rsid w:val="00995DD8"/>
    <w:rsid w:val="00995F72"/>
    <w:rsid w:val="009A0E1B"/>
    <w:rsid w:val="009A451D"/>
    <w:rsid w:val="009A74B9"/>
    <w:rsid w:val="009A7955"/>
    <w:rsid w:val="009B2138"/>
    <w:rsid w:val="009B300D"/>
    <w:rsid w:val="009B3C9A"/>
    <w:rsid w:val="009B7A28"/>
    <w:rsid w:val="009C6205"/>
    <w:rsid w:val="009C663A"/>
    <w:rsid w:val="009C7927"/>
    <w:rsid w:val="009D113D"/>
    <w:rsid w:val="009D1A17"/>
    <w:rsid w:val="009D3109"/>
    <w:rsid w:val="009D5088"/>
    <w:rsid w:val="009D6EC1"/>
    <w:rsid w:val="009D78DA"/>
    <w:rsid w:val="009E0D1B"/>
    <w:rsid w:val="009E3027"/>
    <w:rsid w:val="009E434E"/>
    <w:rsid w:val="009E4F85"/>
    <w:rsid w:val="009E65ED"/>
    <w:rsid w:val="009E76F6"/>
    <w:rsid w:val="009F0BA1"/>
    <w:rsid w:val="009F32C8"/>
    <w:rsid w:val="009F513E"/>
    <w:rsid w:val="009F7163"/>
    <w:rsid w:val="009F75EA"/>
    <w:rsid w:val="009F78B5"/>
    <w:rsid w:val="009F7EA0"/>
    <w:rsid w:val="00A00144"/>
    <w:rsid w:val="00A01B67"/>
    <w:rsid w:val="00A0232E"/>
    <w:rsid w:val="00A025AF"/>
    <w:rsid w:val="00A037EB"/>
    <w:rsid w:val="00A110B2"/>
    <w:rsid w:val="00A12EBF"/>
    <w:rsid w:val="00A13164"/>
    <w:rsid w:val="00A14E8C"/>
    <w:rsid w:val="00A16C0A"/>
    <w:rsid w:val="00A20B9B"/>
    <w:rsid w:val="00A218BB"/>
    <w:rsid w:val="00A24A47"/>
    <w:rsid w:val="00A250FB"/>
    <w:rsid w:val="00A25288"/>
    <w:rsid w:val="00A25C2A"/>
    <w:rsid w:val="00A309EB"/>
    <w:rsid w:val="00A30AA1"/>
    <w:rsid w:val="00A3425B"/>
    <w:rsid w:val="00A34679"/>
    <w:rsid w:val="00A413E6"/>
    <w:rsid w:val="00A429D8"/>
    <w:rsid w:val="00A44383"/>
    <w:rsid w:val="00A44ABF"/>
    <w:rsid w:val="00A52075"/>
    <w:rsid w:val="00A52D7E"/>
    <w:rsid w:val="00A52EC6"/>
    <w:rsid w:val="00A53212"/>
    <w:rsid w:val="00A56E29"/>
    <w:rsid w:val="00A57C69"/>
    <w:rsid w:val="00A60B1B"/>
    <w:rsid w:val="00A623D6"/>
    <w:rsid w:val="00A644C5"/>
    <w:rsid w:val="00A662DA"/>
    <w:rsid w:val="00A67804"/>
    <w:rsid w:val="00A7105C"/>
    <w:rsid w:val="00A713EF"/>
    <w:rsid w:val="00A71B5F"/>
    <w:rsid w:val="00A738C8"/>
    <w:rsid w:val="00A744D9"/>
    <w:rsid w:val="00A74561"/>
    <w:rsid w:val="00A75C5A"/>
    <w:rsid w:val="00A7635D"/>
    <w:rsid w:val="00A76984"/>
    <w:rsid w:val="00A81922"/>
    <w:rsid w:val="00A84807"/>
    <w:rsid w:val="00A84B06"/>
    <w:rsid w:val="00A8532E"/>
    <w:rsid w:val="00A91833"/>
    <w:rsid w:val="00A93B28"/>
    <w:rsid w:val="00A973E3"/>
    <w:rsid w:val="00AA0E62"/>
    <w:rsid w:val="00AA20F0"/>
    <w:rsid w:val="00AA2C6A"/>
    <w:rsid w:val="00AA38A2"/>
    <w:rsid w:val="00AA488F"/>
    <w:rsid w:val="00AA54E3"/>
    <w:rsid w:val="00AA6A50"/>
    <w:rsid w:val="00AB0E4B"/>
    <w:rsid w:val="00AB151C"/>
    <w:rsid w:val="00AB26C9"/>
    <w:rsid w:val="00AB2E23"/>
    <w:rsid w:val="00AB7986"/>
    <w:rsid w:val="00AC0BA2"/>
    <w:rsid w:val="00AC1E91"/>
    <w:rsid w:val="00AC4C2C"/>
    <w:rsid w:val="00AC4D80"/>
    <w:rsid w:val="00AC4E27"/>
    <w:rsid w:val="00AC5831"/>
    <w:rsid w:val="00AC684D"/>
    <w:rsid w:val="00AC7B41"/>
    <w:rsid w:val="00AD18E7"/>
    <w:rsid w:val="00AD1F7A"/>
    <w:rsid w:val="00AD4929"/>
    <w:rsid w:val="00AD5EC2"/>
    <w:rsid w:val="00AE1966"/>
    <w:rsid w:val="00AE2F74"/>
    <w:rsid w:val="00AE333B"/>
    <w:rsid w:val="00AE339F"/>
    <w:rsid w:val="00AE3722"/>
    <w:rsid w:val="00AE4561"/>
    <w:rsid w:val="00AF0C8B"/>
    <w:rsid w:val="00AF202E"/>
    <w:rsid w:val="00AF26D5"/>
    <w:rsid w:val="00AF6591"/>
    <w:rsid w:val="00B02BC5"/>
    <w:rsid w:val="00B040F1"/>
    <w:rsid w:val="00B0473D"/>
    <w:rsid w:val="00B06AA9"/>
    <w:rsid w:val="00B06DAB"/>
    <w:rsid w:val="00B10726"/>
    <w:rsid w:val="00B138D7"/>
    <w:rsid w:val="00B13D32"/>
    <w:rsid w:val="00B15BDC"/>
    <w:rsid w:val="00B171DD"/>
    <w:rsid w:val="00B176B0"/>
    <w:rsid w:val="00B205A5"/>
    <w:rsid w:val="00B23792"/>
    <w:rsid w:val="00B25274"/>
    <w:rsid w:val="00B26526"/>
    <w:rsid w:val="00B27936"/>
    <w:rsid w:val="00B27C91"/>
    <w:rsid w:val="00B302DE"/>
    <w:rsid w:val="00B31283"/>
    <w:rsid w:val="00B314FD"/>
    <w:rsid w:val="00B32EDD"/>
    <w:rsid w:val="00B3376F"/>
    <w:rsid w:val="00B34251"/>
    <w:rsid w:val="00B368A6"/>
    <w:rsid w:val="00B3782C"/>
    <w:rsid w:val="00B43606"/>
    <w:rsid w:val="00B46F1B"/>
    <w:rsid w:val="00B516DB"/>
    <w:rsid w:val="00B52AD9"/>
    <w:rsid w:val="00B531F2"/>
    <w:rsid w:val="00B535AD"/>
    <w:rsid w:val="00B53613"/>
    <w:rsid w:val="00B55B59"/>
    <w:rsid w:val="00B600E4"/>
    <w:rsid w:val="00B631E9"/>
    <w:rsid w:val="00B63293"/>
    <w:rsid w:val="00B63550"/>
    <w:rsid w:val="00B6384D"/>
    <w:rsid w:val="00B64DD2"/>
    <w:rsid w:val="00B6787A"/>
    <w:rsid w:val="00B71486"/>
    <w:rsid w:val="00B72CAA"/>
    <w:rsid w:val="00B83111"/>
    <w:rsid w:val="00B837AD"/>
    <w:rsid w:val="00B83839"/>
    <w:rsid w:val="00B83C7D"/>
    <w:rsid w:val="00B84F00"/>
    <w:rsid w:val="00B84F7F"/>
    <w:rsid w:val="00B8572B"/>
    <w:rsid w:val="00B86980"/>
    <w:rsid w:val="00B91EE0"/>
    <w:rsid w:val="00B92D49"/>
    <w:rsid w:val="00B95528"/>
    <w:rsid w:val="00B97F3F"/>
    <w:rsid w:val="00BA51D3"/>
    <w:rsid w:val="00BA6776"/>
    <w:rsid w:val="00BA6CC0"/>
    <w:rsid w:val="00BA7E2F"/>
    <w:rsid w:val="00BB01CF"/>
    <w:rsid w:val="00BB2073"/>
    <w:rsid w:val="00BB3B5A"/>
    <w:rsid w:val="00BB5EF9"/>
    <w:rsid w:val="00BB6812"/>
    <w:rsid w:val="00BB68E7"/>
    <w:rsid w:val="00BB6AC7"/>
    <w:rsid w:val="00BC2986"/>
    <w:rsid w:val="00BC3916"/>
    <w:rsid w:val="00BC56A9"/>
    <w:rsid w:val="00BC619B"/>
    <w:rsid w:val="00BC6667"/>
    <w:rsid w:val="00BD0C91"/>
    <w:rsid w:val="00BD1E19"/>
    <w:rsid w:val="00BD361B"/>
    <w:rsid w:val="00BD36D9"/>
    <w:rsid w:val="00BD42ED"/>
    <w:rsid w:val="00BD54AB"/>
    <w:rsid w:val="00BD6D77"/>
    <w:rsid w:val="00BE0402"/>
    <w:rsid w:val="00BE5611"/>
    <w:rsid w:val="00BE689F"/>
    <w:rsid w:val="00BE7213"/>
    <w:rsid w:val="00BE7F54"/>
    <w:rsid w:val="00BF06F7"/>
    <w:rsid w:val="00BF160B"/>
    <w:rsid w:val="00BF317E"/>
    <w:rsid w:val="00BF6856"/>
    <w:rsid w:val="00BF6912"/>
    <w:rsid w:val="00BF6D7F"/>
    <w:rsid w:val="00C002D5"/>
    <w:rsid w:val="00C03840"/>
    <w:rsid w:val="00C04C8C"/>
    <w:rsid w:val="00C067CD"/>
    <w:rsid w:val="00C06CB0"/>
    <w:rsid w:val="00C105F5"/>
    <w:rsid w:val="00C113F7"/>
    <w:rsid w:val="00C11A06"/>
    <w:rsid w:val="00C1298B"/>
    <w:rsid w:val="00C12B80"/>
    <w:rsid w:val="00C134E4"/>
    <w:rsid w:val="00C1431C"/>
    <w:rsid w:val="00C15819"/>
    <w:rsid w:val="00C16222"/>
    <w:rsid w:val="00C2070E"/>
    <w:rsid w:val="00C21B43"/>
    <w:rsid w:val="00C23464"/>
    <w:rsid w:val="00C24454"/>
    <w:rsid w:val="00C248DF"/>
    <w:rsid w:val="00C302AC"/>
    <w:rsid w:val="00C33BF7"/>
    <w:rsid w:val="00C342BB"/>
    <w:rsid w:val="00C3457B"/>
    <w:rsid w:val="00C37AD0"/>
    <w:rsid w:val="00C41168"/>
    <w:rsid w:val="00C424B1"/>
    <w:rsid w:val="00C42B74"/>
    <w:rsid w:val="00C44A05"/>
    <w:rsid w:val="00C44B74"/>
    <w:rsid w:val="00C47664"/>
    <w:rsid w:val="00C477EA"/>
    <w:rsid w:val="00C47A44"/>
    <w:rsid w:val="00C578D3"/>
    <w:rsid w:val="00C57D1E"/>
    <w:rsid w:val="00C605AC"/>
    <w:rsid w:val="00C60DC5"/>
    <w:rsid w:val="00C61F31"/>
    <w:rsid w:val="00C628C7"/>
    <w:rsid w:val="00C633E6"/>
    <w:rsid w:val="00C65622"/>
    <w:rsid w:val="00C65DD9"/>
    <w:rsid w:val="00C66116"/>
    <w:rsid w:val="00C70A24"/>
    <w:rsid w:val="00C7357D"/>
    <w:rsid w:val="00C743BC"/>
    <w:rsid w:val="00C743DE"/>
    <w:rsid w:val="00C75D4C"/>
    <w:rsid w:val="00C764D9"/>
    <w:rsid w:val="00C7661D"/>
    <w:rsid w:val="00C80A14"/>
    <w:rsid w:val="00C81A42"/>
    <w:rsid w:val="00C83E4C"/>
    <w:rsid w:val="00C874EF"/>
    <w:rsid w:val="00C919D7"/>
    <w:rsid w:val="00C92839"/>
    <w:rsid w:val="00C9572D"/>
    <w:rsid w:val="00C96C8F"/>
    <w:rsid w:val="00C970F3"/>
    <w:rsid w:val="00C97417"/>
    <w:rsid w:val="00C9764B"/>
    <w:rsid w:val="00CA07F6"/>
    <w:rsid w:val="00CA1267"/>
    <w:rsid w:val="00CA18A4"/>
    <w:rsid w:val="00CA1D3F"/>
    <w:rsid w:val="00CA3C14"/>
    <w:rsid w:val="00CA6CEE"/>
    <w:rsid w:val="00CA7EF4"/>
    <w:rsid w:val="00CB054F"/>
    <w:rsid w:val="00CB0E75"/>
    <w:rsid w:val="00CB1801"/>
    <w:rsid w:val="00CC2FED"/>
    <w:rsid w:val="00CC5DEE"/>
    <w:rsid w:val="00CC60BE"/>
    <w:rsid w:val="00CD18E9"/>
    <w:rsid w:val="00CD3957"/>
    <w:rsid w:val="00CD7D38"/>
    <w:rsid w:val="00CE006E"/>
    <w:rsid w:val="00CE162A"/>
    <w:rsid w:val="00CE2A14"/>
    <w:rsid w:val="00CE74BB"/>
    <w:rsid w:val="00CF0B8E"/>
    <w:rsid w:val="00CF0ECC"/>
    <w:rsid w:val="00CF0FEE"/>
    <w:rsid w:val="00D02A0D"/>
    <w:rsid w:val="00D0468E"/>
    <w:rsid w:val="00D04DE2"/>
    <w:rsid w:val="00D06218"/>
    <w:rsid w:val="00D07F76"/>
    <w:rsid w:val="00D07F8F"/>
    <w:rsid w:val="00D1196F"/>
    <w:rsid w:val="00D126EB"/>
    <w:rsid w:val="00D1425B"/>
    <w:rsid w:val="00D224DD"/>
    <w:rsid w:val="00D254F4"/>
    <w:rsid w:val="00D25609"/>
    <w:rsid w:val="00D263A5"/>
    <w:rsid w:val="00D26D0B"/>
    <w:rsid w:val="00D3023A"/>
    <w:rsid w:val="00D3034C"/>
    <w:rsid w:val="00D3148A"/>
    <w:rsid w:val="00D31F57"/>
    <w:rsid w:val="00D328EB"/>
    <w:rsid w:val="00D332B7"/>
    <w:rsid w:val="00D33F09"/>
    <w:rsid w:val="00D40211"/>
    <w:rsid w:val="00D440E5"/>
    <w:rsid w:val="00D47D30"/>
    <w:rsid w:val="00D51971"/>
    <w:rsid w:val="00D51C87"/>
    <w:rsid w:val="00D52270"/>
    <w:rsid w:val="00D56281"/>
    <w:rsid w:val="00D64932"/>
    <w:rsid w:val="00D64E73"/>
    <w:rsid w:val="00D66BC5"/>
    <w:rsid w:val="00D67A98"/>
    <w:rsid w:val="00D71178"/>
    <w:rsid w:val="00D7255F"/>
    <w:rsid w:val="00D72F04"/>
    <w:rsid w:val="00D74667"/>
    <w:rsid w:val="00D76E1A"/>
    <w:rsid w:val="00D82E31"/>
    <w:rsid w:val="00D868E6"/>
    <w:rsid w:val="00D86A13"/>
    <w:rsid w:val="00D8756A"/>
    <w:rsid w:val="00D879BA"/>
    <w:rsid w:val="00D87AEE"/>
    <w:rsid w:val="00D9113F"/>
    <w:rsid w:val="00D9115F"/>
    <w:rsid w:val="00D9244F"/>
    <w:rsid w:val="00D93762"/>
    <w:rsid w:val="00D93804"/>
    <w:rsid w:val="00D93D86"/>
    <w:rsid w:val="00D94611"/>
    <w:rsid w:val="00DA11A3"/>
    <w:rsid w:val="00DA1BE0"/>
    <w:rsid w:val="00DA259C"/>
    <w:rsid w:val="00DA59EC"/>
    <w:rsid w:val="00DA7886"/>
    <w:rsid w:val="00DB0A25"/>
    <w:rsid w:val="00DB465F"/>
    <w:rsid w:val="00DB67EC"/>
    <w:rsid w:val="00DB6E50"/>
    <w:rsid w:val="00DB7305"/>
    <w:rsid w:val="00DB7A06"/>
    <w:rsid w:val="00DC6051"/>
    <w:rsid w:val="00DC6EF3"/>
    <w:rsid w:val="00DC7BC7"/>
    <w:rsid w:val="00DC7E04"/>
    <w:rsid w:val="00DD15D9"/>
    <w:rsid w:val="00DD2AF9"/>
    <w:rsid w:val="00DD36F2"/>
    <w:rsid w:val="00DD51A5"/>
    <w:rsid w:val="00DD64E2"/>
    <w:rsid w:val="00DE1968"/>
    <w:rsid w:val="00DE2C91"/>
    <w:rsid w:val="00DE31E9"/>
    <w:rsid w:val="00DE6CB2"/>
    <w:rsid w:val="00DE74A6"/>
    <w:rsid w:val="00DF06D7"/>
    <w:rsid w:val="00DF1A31"/>
    <w:rsid w:val="00DF39CF"/>
    <w:rsid w:val="00E00371"/>
    <w:rsid w:val="00E032FF"/>
    <w:rsid w:val="00E0343B"/>
    <w:rsid w:val="00E060A8"/>
    <w:rsid w:val="00E06C41"/>
    <w:rsid w:val="00E15113"/>
    <w:rsid w:val="00E156E5"/>
    <w:rsid w:val="00E17DBB"/>
    <w:rsid w:val="00E20B94"/>
    <w:rsid w:val="00E21BF0"/>
    <w:rsid w:val="00E249A4"/>
    <w:rsid w:val="00E24FBE"/>
    <w:rsid w:val="00E24FC6"/>
    <w:rsid w:val="00E27D34"/>
    <w:rsid w:val="00E31CA0"/>
    <w:rsid w:val="00E32AD2"/>
    <w:rsid w:val="00E332BD"/>
    <w:rsid w:val="00E33F5F"/>
    <w:rsid w:val="00E3678A"/>
    <w:rsid w:val="00E37C84"/>
    <w:rsid w:val="00E43653"/>
    <w:rsid w:val="00E44D21"/>
    <w:rsid w:val="00E4736D"/>
    <w:rsid w:val="00E51BAD"/>
    <w:rsid w:val="00E5371E"/>
    <w:rsid w:val="00E53D55"/>
    <w:rsid w:val="00E56345"/>
    <w:rsid w:val="00E60779"/>
    <w:rsid w:val="00E60D0A"/>
    <w:rsid w:val="00E61298"/>
    <w:rsid w:val="00E614EF"/>
    <w:rsid w:val="00E637CB"/>
    <w:rsid w:val="00E63D7B"/>
    <w:rsid w:val="00E64635"/>
    <w:rsid w:val="00E647F8"/>
    <w:rsid w:val="00E64A95"/>
    <w:rsid w:val="00E64F8A"/>
    <w:rsid w:val="00E657F9"/>
    <w:rsid w:val="00E6676A"/>
    <w:rsid w:val="00E67350"/>
    <w:rsid w:val="00E722F3"/>
    <w:rsid w:val="00E734F5"/>
    <w:rsid w:val="00E73E5E"/>
    <w:rsid w:val="00E74A65"/>
    <w:rsid w:val="00E74B31"/>
    <w:rsid w:val="00E75741"/>
    <w:rsid w:val="00E772A9"/>
    <w:rsid w:val="00E77D55"/>
    <w:rsid w:val="00E80875"/>
    <w:rsid w:val="00E81DB3"/>
    <w:rsid w:val="00E82284"/>
    <w:rsid w:val="00E8239E"/>
    <w:rsid w:val="00E8297C"/>
    <w:rsid w:val="00E83838"/>
    <w:rsid w:val="00E84735"/>
    <w:rsid w:val="00E85031"/>
    <w:rsid w:val="00E85BED"/>
    <w:rsid w:val="00E87117"/>
    <w:rsid w:val="00E87CF0"/>
    <w:rsid w:val="00E915BC"/>
    <w:rsid w:val="00E95A61"/>
    <w:rsid w:val="00E96411"/>
    <w:rsid w:val="00EA08C7"/>
    <w:rsid w:val="00EA0A1F"/>
    <w:rsid w:val="00EA1656"/>
    <w:rsid w:val="00EA1943"/>
    <w:rsid w:val="00EA1D86"/>
    <w:rsid w:val="00EA3F18"/>
    <w:rsid w:val="00EA5A84"/>
    <w:rsid w:val="00EA5F56"/>
    <w:rsid w:val="00EB1C9C"/>
    <w:rsid w:val="00EB2427"/>
    <w:rsid w:val="00EB32AA"/>
    <w:rsid w:val="00EB4631"/>
    <w:rsid w:val="00EB5A7E"/>
    <w:rsid w:val="00EB5DD4"/>
    <w:rsid w:val="00EB6216"/>
    <w:rsid w:val="00EC04FE"/>
    <w:rsid w:val="00EC2419"/>
    <w:rsid w:val="00EC3353"/>
    <w:rsid w:val="00EC75CC"/>
    <w:rsid w:val="00ED308A"/>
    <w:rsid w:val="00ED4518"/>
    <w:rsid w:val="00ED4673"/>
    <w:rsid w:val="00ED61E4"/>
    <w:rsid w:val="00ED666C"/>
    <w:rsid w:val="00EE1411"/>
    <w:rsid w:val="00EE37A7"/>
    <w:rsid w:val="00EE385F"/>
    <w:rsid w:val="00EE3B22"/>
    <w:rsid w:val="00EE48BA"/>
    <w:rsid w:val="00EE4AA7"/>
    <w:rsid w:val="00EE56B8"/>
    <w:rsid w:val="00EE6B42"/>
    <w:rsid w:val="00EE6B98"/>
    <w:rsid w:val="00EF0EEA"/>
    <w:rsid w:val="00EF3814"/>
    <w:rsid w:val="00EF4E93"/>
    <w:rsid w:val="00EF7132"/>
    <w:rsid w:val="00EF76C3"/>
    <w:rsid w:val="00F0146D"/>
    <w:rsid w:val="00F02AE3"/>
    <w:rsid w:val="00F0363B"/>
    <w:rsid w:val="00F04501"/>
    <w:rsid w:val="00F1048D"/>
    <w:rsid w:val="00F10FD6"/>
    <w:rsid w:val="00F1406B"/>
    <w:rsid w:val="00F14552"/>
    <w:rsid w:val="00F170B2"/>
    <w:rsid w:val="00F21100"/>
    <w:rsid w:val="00F21466"/>
    <w:rsid w:val="00F22CA7"/>
    <w:rsid w:val="00F2467E"/>
    <w:rsid w:val="00F25ABD"/>
    <w:rsid w:val="00F3392E"/>
    <w:rsid w:val="00F34DCA"/>
    <w:rsid w:val="00F34FF1"/>
    <w:rsid w:val="00F35DD0"/>
    <w:rsid w:val="00F360D8"/>
    <w:rsid w:val="00F3611B"/>
    <w:rsid w:val="00F414AB"/>
    <w:rsid w:val="00F43654"/>
    <w:rsid w:val="00F447AE"/>
    <w:rsid w:val="00F45762"/>
    <w:rsid w:val="00F471BF"/>
    <w:rsid w:val="00F5427C"/>
    <w:rsid w:val="00F57C72"/>
    <w:rsid w:val="00F61DCD"/>
    <w:rsid w:val="00F61F8E"/>
    <w:rsid w:val="00F629A7"/>
    <w:rsid w:val="00F64502"/>
    <w:rsid w:val="00F64780"/>
    <w:rsid w:val="00F66916"/>
    <w:rsid w:val="00F71F40"/>
    <w:rsid w:val="00F73C3F"/>
    <w:rsid w:val="00F75F45"/>
    <w:rsid w:val="00F81489"/>
    <w:rsid w:val="00F8187F"/>
    <w:rsid w:val="00F83301"/>
    <w:rsid w:val="00F83622"/>
    <w:rsid w:val="00F841E8"/>
    <w:rsid w:val="00F85BF5"/>
    <w:rsid w:val="00F869C9"/>
    <w:rsid w:val="00F90BFB"/>
    <w:rsid w:val="00F9326B"/>
    <w:rsid w:val="00F94DFA"/>
    <w:rsid w:val="00F9796E"/>
    <w:rsid w:val="00FA0EBC"/>
    <w:rsid w:val="00FA2E13"/>
    <w:rsid w:val="00FA33B4"/>
    <w:rsid w:val="00FA4309"/>
    <w:rsid w:val="00FA5683"/>
    <w:rsid w:val="00FA791A"/>
    <w:rsid w:val="00FB149E"/>
    <w:rsid w:val="00FB1905"/>
    <w:rsid w:val="00FB4266"/>
    <w:rsid w:val="00FB4E8E"/>
    <w:rsid w:val="00FC0E00"/>
    <w:rsid w:val="00FC23A2"/>
    <w:rsid w:val="00FC6C5E"/>
    <w:rsid w:val="00FD0D4E"/>
    <w:rsid w:val="00FD7052"/>
    <w:rsid w:val="00FD7B07"/>
    <w:rsid w:val="00FE1413"/>
    <w:rsid w:val="00FE14AD"/>
    <w:rsid w:val="00FE2ECA"/>
    <w:rsid w:val="00FE2FAB"/>
    <w:rsid w:val="00FE36AE"/>
    <w:rsid w:val="00FE37B5"/>
    <w:rsid w:val="00FE550D"/>
    <w:rsid w:val="00FE6E3D"/>
    <w:rsid w:val="00FE7076"/>
    <w:rsid w:val="00FE79A1"/>
    <w:rsid w:val="00FF3666"/>
    <w:rsid w:val="00FF3CE1"/>
    <w:rsid w:val="00FF4761"/>
    <w:rsid w:val="00FF4C29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A6994CDD1AF655AD235ADC2F6C08A774E57376791B688285B05609D22A7E6B7777A5B256D75E534379E321Y8s0K" TargetMode="External"/><Relationship Id="rId18" Type="http://schemas.openxmlformats.org/officeDocument/2006/relationships/hyperlink" Target="consultantplus://offline/ref=9AA6994CDD1AF655AD235ADC2F6C08A774E57376791B6F8E87B65609D22A7E6B77Y7s7K" TargetMode="External"/><Relationship Id="rId26" Type="http://schemas.openxmlformats.org/officeDocument/2006/relationships/hyperlink" Target="consultantplus://offline/ref=9AA6994CDD1AF655AD235ADC2F6C08A774E57376791C698B84B75554D82227677570YAsAK" TargetMode="External"/><Relationship Id="rId39" Type="http://schemas.openxmlformats.org/officeDocument/2006/relationships/hyperlink" Target="consultantplus://offline/ref=9AA6994CDD1AF655AD235ADC2F6C08A774E57376791C688281B55D54D82227677570AAED41D0175F427AE62A83Y5s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A6994CDD1AF655AD235ADC2F6C08A774E57376791B688285B05609D22A7E6B77Y7s7K" TargetMode="External"/><Relationship Id="rId34" Type="http://schemas.openxmlformats.org/officeDocument/2006/relationships/hyperlink" Target="consultantplus://offline/ref=9AA6994CDD1AF655AD235ADC2F6C08A774E57376791C6A8886B55E54D82227677570YAsAK" TargetMode="External"/><Relationship Id="rId42" Type="http://schemas.openxmlformats.org/officeDocument/2006/relationships/hyperlink" Target="consultantplus://offline/ref=9AA6994CDD1AF655AD235ADC2F6C08A774E57376791C688281B55D54D82227677570AAED41D0175F427AE62A83Y5s3K" TargetMode="External"/><Relationship Id="rId47" Type="http://schemas.openxmlformats.org/officeDocument/2006/relationships/hyperlink" Target="consultantplus://offline/ref=9AA6994CDD1AF655AD235ADC2F6C08A774E57376791B6F8E87B65609D22A7E6B77Y7s7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AA6994CDD1AF655AD235ADC2F6C08A774E57376791B688285B05609D22A7E6B77Y7s7K" TargetMode="External"/><Relationship Id="rId12" Type="http://schemas.openxmlformats.org/officeDocument/2006/relationships/hyperlink" Target="consultantplus://offline/ref=9AA6994CDD1AF655AD235ADC2F6C08A774E57376791B688285B05609D22A7E6B7777A5B256D75E534379E721Y8s7K" TargetMode="External"/><Relationship Id="rId17" Type="http://schemas.openxmlformats.org/officeDocument/2006/relationships/hyperlink" Target="consultantplus://offline/ref=9AA6994CDD1AF655AD235ADC2F6C08A774E57376791C698B84B75554D82227677570YAsAK" TargetMode="External"/><Relationship Id="rId25" Type="http://schemas.openxmlformats.org/officeDocument/2006/relationships/hyperlink" Target="consultantplus://offline/ref=9AA6994CDD1AF655AD235ADC2F6C08A774E57376791B688285B05609D22A7E6B77Y7s7K" TargetMode="External"/><Relationship Id="rId33" Type="http://schemas.openxmlformats.org/officeDocument/2006/relationships/hyperlink" Target="consultantplus://offline/ref=9AA6994CDD1AF655AD235ADC2F6C08A774E57376791C6A8886B55E54D82227677570YAsAK" TargetMode="External"/><Relationship Id="rId38" Type="http://schemas.openxmlformats.org/officeDocument/2006/relationships/hyperlink" Target="consultantplus://offline/ref=9AA6994CDD1AF655AD235ADC2F6C08A774E57376791B698D80B65609D22A7E6B77Y7s7K" TargetMode="External"/><Relationship Id="rId46" Type="http://schemas.openxmlformats.org/officeDocument/2006/relationships/hyperlink" Target="consultantplus://offline/ref=9AA6994CDD1AF655AD235ADC2F6C08A774E57376791C698B84B75554D82227677570YAs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A6994CDD1AF655AD235ADC2F6C08A774E57376791B688285B05609D22A7E6B77Y7s7K" TargetMode="External"/><Relationship Id="rId20" Type="http://schemas.openxmlformats.org/officeDocument/2006/relationships/hyperlink" Target="consultantplus://offline/ref=9AA6994CDD1AF655AD235ADC2F6C08A774E57376791B688285B05609D22A7E6B7777A5B256D75E534379E321Y8s7K" TargetMode="External"/><Relationship Id="rId29" Type="http://schemas.openxmlformats.org/officeDocument/2006/relationships/hyperlink" Target="consultantplus://offline/ref=9AA6994CDD1AF655AD235ADC2F6C08A774E57376791C6A8886B55E54D82227677570YAsAK" TargetMode="External"/><Relationship Id="rId41" Type="http://schemas.openxmlformats.org/officeDocument/2006/relationships/hyperlink" Target="consultantplus://offline/ref=9AA6994CDD1AF655AD235ADC2F6C08A774E57376791C688281B55D54D82227677570AAED41D0175F427AE62A83Y5s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6994CDD1AF655AD235ADC2F6C08A774E57376791C688281B55D54D82227677570AAED41D0175F427AE62A83Y5s3K" TargetMode="External"/><Relationship Id="rId11" Type="http://schemas.openxmlformats.org/officeDocument/2006/relationships/hyperlink" Target="consultantplus://offline/ref=9AA6994CDD1AF655AD235ADC2F6C08A774E57376791B688285B05609D22A7E6B7777A5B256D75E5340Y7sDK" TargetMode="External"/><Relationship Id="rId24" Type="http://schemas.openxmlformats.org/officeDocument/2006/relationships/hyperlink" Target="consultantplus://offline/ref=9AA6994CDD1AF655AD235ADC2F6C08A774E57376791B698D80B65609D22A7E6B77Y7s7K" TargetMode="External"/><Relationship Id="rId32" Type="http://schemas.openxmlformats.org/officeDocument/2006/relationships/hyperlink" Target="consultantplus://offline/ref=9AA6994CDD1AF655AD235ADC2F6C08A774E57376791C6A8886B55E54D82227677570YAsAK" TargetMode="External"/><Relationship Id="rId37" Type="http://schemas.openxmlformats.org/officeDocument/2006/relationships/hyperlink" Target="consultantplus://offline/ref=9AA6994CDD1AF655AD235ADC2F6C08A774E57376791B6F8E87B65609D22A7E6B77Y7s7K" TargetMode="External"/><Relationship Id="rId40" Type="http://schemas.openxmlformats.org/officeDocument/2006/relationships/hyperlink" Target="consultantplus://offline/ref=9AA6994CDD1AF655AD235ADC2F6C08A774E57376791C688281B55D54D82227677570AAED41D0175F427AE62A83Y5s3K" TargetMode="External"/><Relationship Id="rId45" Type="http://schemas.openxmlformats.org/officeDocument/2006/relationships/hyperlink" Target="consultantplus://offline/ref=9AA6994CDD1AF655AD235ADC2F6C08A774E57376791B688285B05609D22A7E6B77Y7s7K" TargetMode="External"/><Relationship Id="rId5" Type="http://schemas.openxmlformats.org/officeDocument/2006/relationships/hyperlink" Target="consultantplus://offline/ref=9AA6994CDD1AF655AD235ADC2F6C08A774E57376791F628887B55609D22A7E6B7777A5B256D75E53437AE02FY8s6K" TargetMode="External"/><Relationship Id="rId15" Type="http://schemas.openxmlformats.org/officeDocument/2006/relationships/hyperlink" Target="consultantplus://offline/ref=9AA6994CDD1AF655AD235ADC2F6C08A774E57376791B688285B05609D22A7E6B7777A5B256D75E53437BE520Y8s6K" TargetMode="External"/><Relationship Id="rId23" Type="http://schemas.openxmlformats.org/officeDocument/2006/relationships/hyperlink" Target="consultantplus://offline/ref=9AA6994CDD1AF655AD235ADC2F6C08A774E57376791B6F8E87B65609D22A7E6B77Y7s7K" TargetMode="External"/><Relationship Id="rId28" Type="http://schemas.openxmlformats.org/officeDocument/2006/relationships/hyperlink" Target="consultantplus://offline/ref=9AA6994CDD1AF655AD235ADC2F6C08A774E57376791B698D80B65609D22A7E6B77Y7s7K" TargetMode="External"/><Relationship Id="rId36" Type="http://schemas.openxmlformats.org/officeDocument/2006/relationships/hyperlink" Target="consultantplus://offline/ref=9AA6994CDD1AF655AD235ADC2F6C08A774E57376791C698B84B75554D82227677570YAsA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AA6994CDD1AF655AD235ADC2F6C08A774E57376791B698D80B65609D22A7E6B77Y7s7K" TargetMode="External"/><Relationship Id="rId19" Type="http://schemas.openxmlformats.org/officeDocument/2006/relationships/hyperlink" Target="consultantplus://offline/ref=9AA6994CDD1AF655AD235ADC2F6C08A774E57376791B698D80B65609D22A7E6B77Y7s7K" TargetMode="External"/><Relationship Id="rId31" Type="http://schemas.openxmlformats.org/officeDocument/2006/relationships/hyperlink" Target="consultantplus://offline/ref=9AA6994CDD1AF655AD235ADC2F6C08A774E57376791C6A8886B55E54D82227677570YAsAK" TargetMode="External"/><Relationship Id="rId44" Type="http://schemas.openxmlformats.org/officeDocument/2006/relationships/hyperlink" Target="consultantplus://offline/ref=9AA6994CDD1AF655AD235ADC2F6C08A774E57376791C688281B55D54D82227677570AAED41D0175F427AE62A83Y5s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A6994CDD1AF655AD235ADC2F6C08A774E57376791B6F8E87B65609D22A7E6B77Y7s7K" TargetMode="External"/><Relationship Id="rId14" Type="http://schemas.openxmlformats.org/officeDocument/2006/relationships/hyperlink" Target="consultantplus://offline/ref=9AA6994CDD1AF655AD235ADC2F6C08A774E57376791B688285B05609D22A7E6B7777A5B256D75E534379E321Y8s7K" TargetMode="External"/><Relationship Id="rId22" Type="http://schemas.openxmlformats.org/officeDocument/2006/relationships/hyperlink" Target="consultantplus://offline/ref=9AA6994CDD1AF655AD235ADC2F6C08A774E57376791C698B84B75554D82227677570YAsAK" TargetMode="External"/><Relationship Id="rId27" Type="http://schemas.openxmlformats.org/officeDocument/2006/relationships/hyperlink" Target="consultantplus://offline/ref=9AA6994CDD1AF655AD235ADC2F6C08A774E57376791B6F8E87B65609D22A7E6B77Y7s7K" TargetMode="External"/><Relationship Id="rId30" Type="http://schemas.openxmlformats.org/officeDocument/2006/relationships/hyperlink" Target="consultantplus://offline/ref=9AA6994CDD1AF655AD235ADC2F6C08A774E57376791C6A8886B55E54D82227677570YAsAK" TargetMode="External"/><Relationship Id="rId35" Type="http://schemas.openxmlformats.org/officeDocument/2006/relationships/hyperlink" Target="consultantplus://offline/ref=9AA6994CDD1AF655AD235ADC2F6C08A774E57376791B688285B05609D22A7E6B77Y7s7K" TargetMode="External"/><Relationship Id="rId43" Type="http://schemas.openxmlformats.org/officeDocument/2006/relationships/hyperlink" Target="consultantplus://offline/ref=9AA6994CDD1AF655AD235ADC2F6C08A774E57376791C688281B55D54D82227677570AAED41D0175F427AE62A83Y5s3K" TargetMode="External"/><Relationship Id="rId48" Type="http://schemas.openxmlformats.org/officeDocument/2006/relationships/hyperlink" Target="consultantplus://offline/ref=9AA6994CDD1AF655AD235ADC2F6C08A774E57376791B698D80B65609D22A7E6B77Y7s7K" TargetMode="External"/><Relationship Id="rId8" Type="http://schemas.openxmlformats.org/officeDocument/2006/relationships/hyperlink" Target="consultantplus://offline/ref=9AA6994CDD1AF655AD235ADC2F6C08A774E57376791C698B84B75554D82227677570YA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5071</Words>
  <Characters>28906</Characters>
  <Application>Microsoft Office Word</Application>
  <DocSecurity>0</DocSecurity>
  <Lines>240</Lines>
  <Paragraphs>67</Paragraphs>
  <ScaleCrop>false</ScaleCrop>
  <Company>БГУИР</Company>
  <LinksUpToDate>false</LinksUpToDate>
  <CharactersWithSpaces>33910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Тамара Владимировна</dc:creator>
  <cp:keywords/>
  <dc:description/>
  <cp:lastModifiedBy>Казак Тамара Владимировна</cp:lastModifiedBy>
  <cp:revision>2</cp:revision>
  <dcterms:created xsi:type="dcterms:W3CDTF">2015-01-08T10:44:00Z</dcterms:created>
  <dcterms:modified xsi:type="dcterms:W3CDTF">2015-01-08T10:45:00Z</dcterms:modified>
</cp:coreProperties>
</file>