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026B52">
      <w:pPr>
        <w:rPr>
          <w:rFonts w:eastAsia="Times New Roman"/>
        </w:rPr>
      </w:pPr>
    </w:p>
    <w:p w:rsidR="00000000" w:rsidRDefault="00026B52">
      <w:pPr>
        <w:pStyle w:val="a5"/>
        <w:spacing w:after="0" w:line="480" w:lineRule="atLeast"/>
        <w:divId w:val="1668899191"/>
      </w:pPr>
      <w:r>
        <w:rPr>
          <w:b/>
          <w:bCs/>
          <w:i/>
          <w:iCs/>
          <w:sz w:val="28"/>
          <w:szCs w:val="28"/>
        </w:rPr>
        <w:t xml:space="preserve">Задание 2 </w:t>
      </w:r>
      <w:r>
        <w:rPr>
          <w:sz w:val="28"/>
          <w:szCs w:val="28"/>
        </w:rPr>
        <w:t xml:space="preserve">(2 часа). Рассчитайте размер зоны активного загрязнения (ЗАЗ) и оцените экономическую эффективность природоохранных мероприятий по защите атмосферы в пригородной зоне отдыха от загрязнения выбросами промышленного предприятия для исходных </w:t>
      </w:r>
      <w:r>
        <w:rPr>
          <w:sz w:val="28"/>
          <w:szCs w:val="28"/>
        </w:rPr>
        <w:t xml:space="preserve">данных, приведенных в табл. 10, 11. </w:t>
      </w:r>
    </w:p>
    <w:p w:rsidR="00000000" w:rsidRDefault="00026B52">
      <w:pPr>
        <w:pStyle w:val="a5"/>
        <w:spacing w:after="735"/>
        <w:ind w:firstLine="0"/>
        <w:jc w:val="left"/>
        <w:divId w:val="1668899191"/>
        <w:rPr>
          <w:sz w:val="28"/>
          <w:szCs w:val="28"/>
        </w:rPr>
      </w:pPr>
      <w:r>
        <w:rPr>
          <w:sz w:val="28"/>
          <w:szCs w:val="28"/>
        </w:rPr>
        <w:t xml:space="preserve">Таблица 10 </w:t>
      </w:r>
    </w:p>
    <w:p w:rsidR="00000000" w:rsidRDefault="0067585F">
      <w:pPr>
        <w:pStyle w:val="a5"/>
        <w:spacing w:after="735"/>
        <w:ind w:firstLine="0"/>
        <w:jc w:val="left"/>
        <w:divId w:val="1668899191"/>
      </w:pPr>
      <w:r>
        <w:rPr>
          <w:noProof/>
        </w:rPr>
        <w:drawing>
          <wp:inline distT="0" distB="0" distL="0" distR="0">
            <wp:extent cx="7145020" cy="4222115"/>
            <wp:effectExtent l="0" t="0" r="0" b="6985"/>
            <wp:docPr id="4" name="Рисунок 4" descr="C:\Users\sysadmin\Desktop\Временный\Практическое занятие №2_file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sadmin\Desktop\Временный\Практическое занятие №2_files\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020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26B52">
      <w:pPr>
        <w:pStyle w:val="a5"/>
        <w:spacing w:after="270"/>
        <w:ind w:firstLine="0"/>
        <w:jc w:val="left"/>
        <w:divId w:val="1668899191"/>
        <w:rPr>
          <w:sz w:val="28"/>
          <w:szCs w:val="28"/>
        </w:rPr>
      </w:pPr>
      <w:r>
        <w:rPr>
          <w:sz w:val="28"/>
          <w:szCs w:val="28"/>
        </w:rPr>
        <w:t xml:space="preserve">Таблица 11 </w:t>
      </w:r>
    </w:p>
    <w:p w:rsidR="00000000" w:rsidRDefault="0067585F">
      <w:pPr>
        <w:pStyle w:val="a5"/>
        <w:spacing w:after="270"/>
        <w:ind w:firstLine="0"/>
        <w:jc w:val="left"/>
        <w:divId w:val="1668899191"/>
        <w:rPr>
          <w:noProof/>
        </w:rPr>
      </w:pPr>
      <w:r>
        <w:rPr>
          <w:noProof/>
        </w:rPr>
        <w:drawing>
          <wp:inline distT="0" distB="0" distL="0" distR="0">
            <wp:extent cx="7225665" cy="4168775"/>
            <wp:effectExtent l="0" t="0" r="0" b="3175"/>
            <wp:docPr id="5" name="Рисунок 5" descr="C:\Users\sysadmin\Desktop\Временный\Практическое занятие №2_files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sadmin\Desktop\Временный\Практическое занятие №2_files\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665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B52">
        <w:rPr>
          <w:noProof/>
        </w:rPr>
        <w:t xml:space="preserve"> </w:t>
      </w:r>
    </w:p>
    <w:p w:rsidR="00000000" w:rsidRDefault="0067585F">
      <w:pPr>
        <w:pStyle w:val="a5"/>
        <w:spacing w:after="270"/>
        <w:ind w:firstLine="0"/>
        <w:jc w:val="left"/>
        <w:divId w:val="1668899191"/>
      </w:pPr>
      <w:r>
        <w:rPr>
          <w:noProof/>
        </w:rPr>
        <w:drawing>
          <wp:inline distT="0" distB="0" distL="0" distR="0">
            <wp:extent cx="7225665" cy="1945640"/>
            <wp:effectExtent l="0" t="0" r="0" b="0"/>
            <wp:docPr id="6" name="Рисунок 6" descr="C:\Users\sysadmin\Desktop\Временный\Практическое занятие №2_files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ysadmin\Desktop\Временный\Практическое занятие №2_files\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66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6B52" w:rsidRDefault="00026B52">
      <w:pPr>
        <w:divId w:val="1668899191"/>
        <w:rPr>
          <w:rFonts w:eastAsia="Times New Roman"/>
        </w:rPr>
      </w:pPr>
    </w:p>
    <w:sectPr w:rsidR="0002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5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7585F"/>
    <w:rsid w:val="00026B52"/>
    <w:rsid w:val="0067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after="270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spacing w:after="450" w:line="645" w:lineRule="atLeast"/>
      <w:ind w:firstLine="705"/>
      <w:jc w:val="both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after="270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spacing w:after="450" w:line="645" w:lineRule="atLeast"/>
      <w:ind w:firstLine="705"/>
      <w:jc w:val="both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занятие №2</vt:lpstr>
    </vt:vector>
  </TitlesOfParts>
  <Company>kpv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 №2</dc:title>
  <dc:creator>kpv</dc:creator>
  <cp:lastModifiedBy>sysadmin</cp:lastModifiedBy>
  <cp:revision>2</cp:revision>
  <dcterms:created xsi:type="dcterms:W3CDTF">2014-11-20T08:57:00Z</dcterms:created>
  <dcterms:modified xsi:type="dcterms:W3CDTF">2014-11-20T08:57:00Z</dcterms:modified>
</cp:coreProperties>
</file>