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CB" w:rsidRDefault="007610CB" w:rsidP="007610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  <w:t>Опасные последствия курения для организма</w:t>
      </w:r>
    </w:p>
    <w:p w:rsidR="007610CB" w:rsidRPr="007610CB" w:rsidRDefault="007610CB" w:rsidP="007610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</w:pP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Табакокурение</w:t>
      </w:r>
      <w:proofErr w:type="spellEnd"/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 xml:space="preserve"> и работа мозга.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 Многие курильщики считают, что курение улучшает работу мозга, помогает сосредоточиться, повышает внимание. Так ли это? Согласно результатам исследования английских специалистов по проблеме курения, никотина, содержащегося всего в одной сигарете, достаточно для того, чтобы существенно уменьшить концентрацию внимания и замедлить реакцию на неожиданные изменения обстановки. Курение табака увеличивает в три раза риск развития острых нарушений мозгового кровообращения (инфаркта мозга, внутримозгового кровоизлияния). Они лидируют среди причин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инвалидизации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населения: 75-80% выживших теряют трудоспособность. Атрибутивный риск смерти от инсульта у курящих мужчин составляет 21,4%, у курящих женщин – 9,9%. Курение табака и одновременный прием комбинированных оральных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контрацептивов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значительно повышает вероятность кровоизлияния в мозг у женщин.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spellStart"/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Табакокурение</w:t>
      </w:r>
      <w:proofErr w:type="spellEnd"/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 xml:space="preserve"> – агрессивный фактор риска развития сердечно</w:t>
      </w:r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softHyphen/>
        <w:t>сосудистых заболеваний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По данным американского онкологического общества в структуре смертности от </w:t>
      </w:r>
      <w:proofErr w:type="spellStart"/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заболеваний в развивающихся странах приходится 28%, в развитых странах – 42%. В США ежегодно регистрируется 150 тыс. смертей от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сердечно-сосудистых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заболеваний, связанных с курением, в Германии – 80-90 тысяч обусловленных этой же причиной. Количество смертельных исходов при пассивном курении от ишемической болезни сердца (далее – ИБС) в Великобритании составляет около 5 тыс. человек. В Республике Беларусь 30-40% всех смертей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от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ИБС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связано с курением табака.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Легочные заболевания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Большое количество химических веществ попадает в кровь человека через легкие. Сигаретный дым, вступая в непосредственный контакт с легкими, значительно увеличивает риск заболевания пневмонией, эмфиземой, хроническим бронхитом и другими легочными заболеваниями.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Заболевания желудка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Отрицательным эффектом длительного курения является развитие у человека различных хронических заболеваний желудка, вплоть до развития язвенной болезни. Кроме того, курение замедляет заживание язв и способствует их повторному возникновению.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Курение и беременность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Никотин пагубно действует не только на физическое, но и на психическое состояние будущего ребенка. Немецкие ученые доказали, что для детей курящих матерей уже в раннем возрасте характерны невнимательность, импульсивность и бесполезная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сверхактивность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уровень умственного развития у них ниже среднего. Чаще всего развивается и так называемый синдром «непоседы Фила» - эти дети, как правило, агрессивны и склонны к обману. Английские врачи пришли к выводу, что у детей, чьи матери курили во время беременности, на 40% повышается риск развития аутизма. У курящих женщин выше вероятность того, что беременность может закончиться преждевременными родами, 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выкидышем или мертворождением. Также исследования не исключают, что у детей, рожденных от матерей, которые курили во время и после беременности, чаще встречается синдром внезапной детской смерти.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Доказаны также опасные последствия влияния курения для развития диабета, атеросклероза, эндартериита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облитерирующего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, бесплодия у женщин, импотенции у мужчин, аутоиммунной болезни.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Курение и рак.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 На особом месте среди болезней, связанных с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табакокурением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находятся злокачественные новообразования. По данным Международного агентства по изучению рака (МАИР) список злокачественных новообразований, связанных с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табакокурением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, с 1983 г. по 2004 г. увеличился с 9 до 18 новообразований.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 58-й сессии Всемирной ассамблеи здравоохранения (7 апреля 2005 г.) отмечено, что помимо рака легких, употребление табака приводит к раку полости рта, глотки, гортани, пищевода, желудка, поджелудочной железы, печени, почек, мочеточника, мочевого пузыря, шейки матки.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Экспертами ВОЗ подсчитано: в развитых странах примерно 30% всех опухолей человека и смертей от рака связано с курением. Такая же статистика наблюдается и в Республике Беларусь.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lang w:eastAsia="ru-RU"/>
        </w:rPr>
        <w:t>– Рак легкого</w:t>
      </w: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Современные работы, освещающие вопрос об отношении курения табака к частоте заболеваний раком легкого, с большой убедительностью показывают, что: 1) курящие болеют раком легкого значительно чаще, чем некурящие; 2) частота возникновения рака легкого у курящих стоит в прямой связи со степенью курения, т.е. более злостные курильщики болеют чаще, чем мало курящие;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3) курение табака оказывает в первую очередь местное воздействие на слизистую оболочку дыхательных путей, главным образом, через воздействие на неё табачного дегтя,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канцерогенность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которого твердо установлена; 4) курение оказывает не только местное, но и общее воздействие на организм, понижая его сопротивляемость и предрасполагая к развитию ракового заболевания вообще.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Среди заболевших раком легкого курящие составляют более 90%, а среди остальных большинство являлись пассивными курильщиками, т.е. с детства находились среди курящих.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Вместе с тем чрезвычайно важным представляется тот факт, что прекращение курения снижает риск заболевания раком легкого: уже через 5 лет частота заболеваемости начинает падать, а через 20 лет после прекращения приближается к таковой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некурящих.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lang w:eastAsia="ru-RU"/>
        </w:rPr>
        <w:t>– Рак мочевого пузыря.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Риск возникновения рака мочевого пузыря и почки среди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курящих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выше в 5-6 раз. Он растет с увеличением числа выкуриваемых в день сигарет и длительности курения, а также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начавших курить в молодом возрасте.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lang w:eastAsia="ru-RU"/>
        </w:rPr>
        <w:t>– Рак предстательной железы.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По данным английских и канадских исследователей риск рака предстательной железы увеличивается пропорционально длительности курения и числу сигарет, выкуриваемых в день. У мужчин, куривших более 15 пачек сигарет в год в течение последних 10 лет, по сравнению с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некурящими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увеличивается риск диссеминированного рака предстательной железы.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lang w:eastAsia="ru-RU"/>
        </w:rPr>
        <w:t>– Рак почки.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 данным американских исследователей 17% прироста рака почки связано с курением (21% у мужчин и 11% у женщин). Уменьшение риска развития рака почки на 30% происходит через 10 лет после отказа от курения.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lang w:eastAsia="ru-RU"/>
        </w:rPr>
        <w:t>– Рак полости рта.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Факторами развития рака полости рта в 75% случаев является курение и употребление алкоголя.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  <w:t>Общие рекомендации по борьбе с курением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Каждый волен выбирать между мимолетным удовольствием от курения и уменьшением риска для здоровья, связанным с отказом от этой привычки.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 Европейских рекомендациях по борьбе с раком записано: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 курите! Курение является важнейшей причиной преждевременной смерти.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Если Вы курите – прекратите! Прекращение курения до начала развития рака или других серьезных заболеваний предотвращает повышение риска развития </w:t>
      </w:r>
      <w:proofErr w:type="spell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табакозависимых</w:t>
      </w:r>
      <w:proofErr w:type="spell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болезней в более позднем возрасте, даже если курение прекращается в среднем возрасте.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Если Вы не можете бросить курить, не курите в присутствии </w:t>
      </w:r>
      <w:proofErr w:type="gramStart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некурящих</w:t>
      </w:r>
      <w:proofErr w:type="gramEnd"/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Ваше курение может оказать неблагоприятное воздействие на здоровье окружающих.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Когда Вы бросите курить, с Вашим организмом произойдут значительные изменения, например: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20 минут после последней сигареты артериальное давление нормализуется, восстановится сердечная деятельность, улучшится кровоснабжение ладоней и ступней;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8 часов нормализуется содержание кислорода в крови;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2 суток усилится способность ощущать вкус и запах;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неделю улучшится цвет лица;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1 месяц явно станет легче дышать, исчезнут утомление, головная боль, особенно по утрам, перестанет беспокоить кашель;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6 месяцев восстановится сердечный ритм, почувствуете желание жить и работать;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1 год риск развития коронарной болезни сердца по сравнению с курильщиками снизится наполовину;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5 лет значительно снизиться вероятность умереть от рака легких;</w:t>
      </w:r>
    </w:p>
    <w:p w:rsidR="007610CB" w:rsidRPr="007610CB" w:rsidRDefault="007610CB" w:rsidP="00761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через 15 лет уменьшиться риск развития онкологических заболеваний в целом.</w:t>
      </w:r>
    </w:p>
    <w:p w:rsidR="007610CB" w:rsidRPr="007610CB" w:rsidRDefault="007610CB" w:rsidP="0034700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Решение отказаться от курения тяжелое, но неизбежное, если Вы хотите быть здоровыми и красивыми.</w:t>
      </w:r>
    </w:p>
    <w:p w:rsidR="007610CB" w:rsidRPr="007610CB" w:rsidRDefault="007610CB" w:rsidP="00347002">
      <w:pPr>
        <w:shd w:val="clear" w:color="auto" w:fill="FFFFFF" w:themeFill="background1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</w:pPr>
      <w:r w:rsidRPr="007610CB">
        <w:rPr>
          <w:rFonts w:ascii="Times New Roman" w:eastAsia="Times New Roman" w:hAnsi="Times New Roman" w:cs="Times New Roman"/>
          <w:b/>
          <w:bCs/>
          <w:color w:val="00639C"/>
          <w:sz w:val="28"/>
          <w:szCs w:val="28"/>
          <w:lang w:eastAsia="ru-RU"/>
        </w:rPr>
        <w:t>Курение - это ЯД!</w:t>
      </w:r>
    </w:p>
    <w:p w:rsidR="00E170A8" w:rsidRPr="007610CB" w:rsidRDefault="00E170A8" w:rsidP="00347002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0CB" w:rsidRPr="007610CB" w:rsidRDefault="007610CB" w:rsidP="00347002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color w:val="4B4B4B"/>
          <w:sz w:val="28"/>
          <w:szCs w:val="28"/>
          <w:bdr w:val="none" w:sz="0" w:space="0" w:color="auto" w:frame="1"/>
          <w:shd w:val="clear" w:color="auto" w:fill="F8FBFD"/>
        </w:rPr>
      </w:pPr>
      <w:r w:rsidRPr="007610CB">
        <w:rPr>
          <w:rFonts w:ascii="Times New Roman" w:hAnsi="Times New Roman" w:cs="Times New Roman"/>
          <w:color w:val="4B4B4B"/>
          <w:sz w:val="28"/>
          <w:szCs w:val="28"/>
          <w:bdr w:val="none" w:sz="0" w:space="0" w:color="auto" w:frame="1"/>
          <w:shd w:val="clear" w:color="auto" w:fill="F8FBFD"/>
        </w:rPr>
        <w:lastRenderedPageBreak/>
        <w:t xml:space="preserve">А.П. </w:t>
      </w:r>
      <w:proofErr w:type="spellStart"/>
      <w:r w:rsidRPr="007610CB">
        <w:rPr>
          <w:rFonts w:ascii="Times New Roman" w:hAnsi="Times New Roman" w:cs="Times New Roman"/>
          <w:color w:val="4B4B4B"/>
          <w:sz w:val="28"/>
          <w:szCs w:val="28"/>
          <w:bdr w:val="none" w:sz="0" w:space="0" w:color="auto" w:frame="1"/>
          <w:shd w:val="clear" w:color="auto" w:fill="F8FBFD"/>
        </w:rPr>
        <w:t>Скалыженко</w:t>
      </w:r>
      <w:proofErr w:type="spellEnd"/>
      <w:r w:rsidRPr="007610CB">
        <w:rPr>
          <w:rFonts w:ascii="Times New Roman" w:hAnsi="Times New Roman" w:cs="Times New Roman"/>
          <w:color w:val="4B4B4B"/>
          <w:sz w:val="28"/>
          <w:szCs w:val="28"/>
          <w:bdr w:val="none" w:sz="0" w:space="0" w:color="auto" w:frame="1"/>
          <w:shd w:val="clear" w:color="auto" w:fill="F8FBFD"/>
        </w:rPr>
        <w:t xml:space="preserve">, </w:t>
      </w:r>
    </w:p>
    <w:p w:rsidR="007610CB" w:rsidRPr="007610CB" w:rsidRDefault="007610CB" w:rsidP="00347002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10CB">
        <w:rPr>
          <w:rFonts w:ascii="Times New Roman" w:hAnsi="Times New Roman" w:cs="Times New Roman"/>
          <w:color w:val="4B4B4B"/>
          <w:sz w:val="28"/>
          <w:szCs w:val="28"/>
          <w:bdr w:val="none" w:sz="0" w:space="0" w:color="auto" w:frame="1"/>
          <w:shd w:val="clear" w:color="auto" w:fill="F8FBFD"/>
        </w:rPr>
        <w:t>ведущий научный сотрудник РНПЦ ОМР им. Н.Н.Александрова</w:t>
      </w:r>
      <w:r w:rsidRPr="007610CB">
        <w:rPr>
          <w:rFonts w:ascii="Times New Roman" w:hAnsi="Times New Roman" w:cs="Times New Roman"/>
          <w:color w:val="4B4B4B"/>
          <w:sz w:val="28"/>
          <w:szCs w:val="28"/>
          <w:shd w:val="clear" w:color="auto" w:fill="F8FBFD"/>
        </w:rPr>
        <w:t> </w:t>
      </w:r>
    </w:p>
    <w:p w:rsidR="007610CB" w:rsidRDefault="007610CB" w:rsidP="0034700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10CB" w:rsidRPr="007610CB" w:rsidRDefault="007610CB" w:rsidP="0034700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0CB">
        <w:rPr>
          <w:rFonts w:ascii="Times New Roman" w:hAnsi="Times New Roman" w:cs="Times New Roman"/>
          <w:sz w:val="24"/>
          <w:szCs w:val="24"/>
        </w:rPr>
        <w:t>Источник</w:t>
      </w:r>
      <w:r w:rsidRPr="007610CB">
        <w:rPr>
          <w:rFonts w:ascii="Times New Roman" w:hAnsi="Times New Roman" w:cs="Times New Roman"/>
          <w:sz w:val="24"/>
          <w:szCs w:val="24"/>
          <w:lang w:val="en-US"/>
        </w:rPr>
        <w:t>//http://minzdrav.gov.by/ru/static/kultura_zdorovia/tabakokurenie/kurenie_1</w:t>
      </w:r>
    </w:p>
    <w:sectPr w:rsidR="007610CB" w:rsidRPr="007610CB" w:rsidSect="00E1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610CB"/>
    <w:rsid w:val="00347002"/>
    <w:rsid w:val="00670960"/>
    <w:rsid w:val="007610CB"/>
    <w:rsid w:val="00C3465E"/>
    <w:rsid w:val="00E1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A8"/>
  </w:style>
  <w:style w:type="paragraph" w:styleId="3">
    <w:name w:val="heading 3"/>
    <w:basedOn w:val="a"/>
    <w:link w:val="30"/>
    <w:uiPriority w:val="9"/>
    <w:qFormat/>
    <w:rsid w:val="00761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1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0CB"/>
    <w:rPr>
      <w:b/>
      <w:bCs/>
    </w:rPr>
  </w:style>
  <w:style w:type="character" w:customStyle="1" w:styleId="apple-converted-space">
    <w:name w:val="apple-converted-space"/>
    <w:basedOn w:val="a0"/>
    <w:rsid w:val="007610CB"/>
  </w:style>
  <w:style w:type="character" w:styleId="a5">
    <w:name w:val="Emphasis"/>
    <w:basedOn w:val="a0"/>
    <w:uiPriority w:val="20"/>
    <w:qFormat/>
    <w:rsid w:val="007610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6652</Characters>
  <Application>Microsoft Office Word</Application>
  <DocSecurity>0</DocSecurity>
  <Lines>55</Lines>
  <Paragraphs>15</Paragraphs>
  <ScaleCrop>false</ScaleCrop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2014-10-01T01:36:00Z</dcterms:created>
  <dcterms:modified xsi:type="dcterms:W3CDTF">2014-10-01T01:36:00Z</dcterms:modified>
</cp:coreProperties>
</file>