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777C55" w:rsidRPr="003C4768" w:rsidRDefault="00777C55" w:rsidP="00777C55">
      <w:pPr>
        <w:spacing w:after="0" w:line="240" w:lineRule="auto"/>
        <w:jc w:val="center"/>
        <w:rPr>
          <w:rFonts w:ascii="Segoe Script" w:hAnsi="Segoe Script"/>
          <w:b/>
          <w:color w:val="7030A0"/>
          <w:sz w:val="36"/>
          <w:szCs w:val="36"/>
        </w:rPr>
      </w:pPr>
      <w:r w:rsidRPr="003C4768">
        <w:rPr>
          <w:rFonts w:ascii="Segoe Script" w:hAnsi="Segoe Script"/>
          <w:b/>
          <w:color w:val="7030A0"/>
          <w:sz w:val="36"/>
          <w:szCs w:val="36"/>
        </w:rPr>
        <w:t>Как писать?</w:t>
      </w:r>
    </w:p>
    <w:p w:rsidR="007B23DD" w:rsidRPr="007B23DD" w:rsidRDefault="007B23DD" w:rsidP="00777C55">
      <w:pPr>
        <w:spacing w:after="0" w:line="240" w:lineRule="auto"/>
        <w:jc w:val="center"/>
        <w:rPr>
          <w:sz w:val="28"/>
          <w:szCs w:val="28"/>
        </w:rPr>
      </w:pPr>
    </w:p>
    <w:p w:rsidR="000E791C" w:rsidRPr="007B23DD" w:rsidRDefault="00EA5592" w:rsidP="007B23DD">
      <w:pPr>
        <w:spacing w:after="0" w:line="240" w:lineRule="auto"/>
        <w:ind w:left="142" w:firstLine="425"/>
        <w:jc w:val="both"/>
        <w:rPr>
          <w:sz w:val="28"/>
          <w:szCs w:val="28"/>
        </w:rPr>
      </w:pPr>
      <w:r w:rsidRPr="00BD315F">
        <w:rPr>
          <w:rFonts w:ascii="Segoe Script" w:hAnsi="Segoe Script"/>
          <w:color w:val="7030A0"/>
          <w:sz w:val="28"/>
          <w:szCs w:val="28"/>
        </w:rPr>
        <w:t>Каждый</w:t>
      </w:r>
      <w:r w:rsidRPr="007B23DD">
        <w:rPr>
          <w:sz w:val="28"/>
          <w:szCs w:val="28"/>
        </w:rPr>
        <w:t xml:space="preserve"> человек должен…</w:t>
      </w:r>
      <w:r w:rsidR="00777C55" w:rsidRPr="007B23DD">
        <w:rPr>
          <w:sz w:val="28"/>
          <w:szCs w:val="28"/>
        </w:rPr>
        <w:t xml:space="preserve"> писать</w:t>
      </w:r>
      <w:r w:rsidRPr="007B23DD">
        <w:rPr>
          <w:sz w:val="28"/>
          <w:szCs w:val="28"/>
        </w:rPr>
        <w:t>…</w:t>
      </w:r>
      <w:r w:rsidR="00777C55" w:rsidRPr="007B23DD">
        <w:rPr>
          <w:sz w:val="28"/>
          <w:szCs w:val="28"/>
        </w:rPr>
        <w:t xml:space="preserve"> </w:t>
      </w:r>
      <w:r w:rsidRPr="007B23DD">
        <w:rPr>
          <w:sz w:val="28"/>
          <w:szCs w:val="28"/>
        </w:rPr>
        <w:t xml:space="preserve">и </w:t>
      </w:r>
      <w:r w:rsidR="00777C55" w:rsidRPr="007B23DD">
        <w:rPr>
          <w:sz w:val="28"/>
          <w:szCs w:val="28"/>
        </w:rPr>
        <w:t>говорить хорошо. Речь, письменная или устная, характеризует его в большей мере, чем даже его внешность или умение себя держать. В языке сказывается интеллигентность человека, его умение точно и правильно мыслить, его уважение к другим, его «опрятность» в широком смысле этого слова.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Сейчас речь пойдет только о письм</w:t>
      </w:r>
      <w:r w:rsidR="00EA5592" w:rsidRPr="007B23DD">
        <w:rPr>
          <w:sz w:val="28"/>
          <w:szCs w:val="28"/>
        </w:rPr>
        <w:t>енном языке и по преимуществу о</w:t>
      </w:r>
      <w:r w:rsidRPr="007B23DD">
        <w:rPr>
          <w:sz w:val="28"/>
          <w:szCs w:val="28"/>
        </w:rPr>
        <w:t xml:space="preserve"> языке научной работы.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 xml:space="preserve">Прежде всего одно общее замечание. Чтобы научиться ездить на велосипеде, надо ездить на велосипеде. Чтобы научиться писать, надо писать! Нельзя обставить себя хорошими рекомендациями, как писать, и сразу начать писать правильно и хорошо: ничего не выйдет. 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У нас часто говорят о том, что научные работы пишутся сухим языком, изобилуют канцелярскими оборотами. Но вот что такое «хороший язык» и как приобрести навыки писать хорошо — об этом у нас пишут редко.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В самом деле, «хорошего языка» как такового не существует. Хороший язык — это не каллиграфия, которую можно применить по любому поводу. Хороший язык математической работы, хороший язык литературоведческой статьи или хороший язык повести — это различные хорошие языки.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По природе своей научный язык резко отличен от языка художественной литературы. Он требует точности выражения, максимальной краткости, строгой логичности, отрицает всякие «домысливания».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В научном языке не должны «чувствоваться чернила»: он должен быть легким. Язык научной работы должен быть «незаметен». Если читатель прочтет научную работу и не обратит внимания на то, хорошо или плохо она написана, — значит, она написана хорошо. Хороший портной шьет костюм так, что мы его носим, «не замечая». Самое большое достоинство научного изложения</w:t>
      </w:r>
      <w:r w:rsidR="005508AA" w:rsidRPr="007B23DD">
        <w:rPr>
          <w:sz w:val="28"/>
          <w:szCs w:val="28"/>
        </w:rPr>
        <w:t xml:space="preserve"> </w:t>
      </w:r>
      <w:r w:rsidRPr="007B23DD">
        <w:rPr>
          <w:sz w:val="28"/>
          <w:szCs w:val="28"/>
        </w:rPr>
        <w:t>— логичность и последовательность переходов от мысли к мысли. Умение развивать мысль — это не только логичность, но и ясность изложения.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Очень важно, чтобы ученый «чувствовал» своего читателя, точно знал, к кому он обращается.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Надо всегда конкретно представлять себе или воображать читателя будущей работы и как бы записывать свою беседу с ним. Пусть этот воображаемый читатель будет скептик, заядлый спорщик, человек, не склонный принимать на веру что бы то ни было. В строго научной работе этот мысленный образ читателя должен быть высок — воображаемый читатель должен быть специалистом в излагаемой области. В научно-популярных работах этот воображаемый читатель должен быть немного непонятлив (но в меру: своего читателя не следует «обижать»). Беседуя с таким воображаемым читателем, записывайте все, что вы ему говорите. Чем ближе ваш письменный язык к языку устному, тем лучше, тем он свободнее, разнообразнее</w:t>
      </w:r>
      <w:r w:rsidR="005508AA" w:rsidRPr="007B23DD">
        <w:rPr>
          <w:sz w:val="28"/>
          <w:szCs w:val="28"/>
        </w:rPr>
        <w:t>…</w:t>
      </w:r>
      <w:r w:rsidRPr="007B23DD">
        <w:rPr>
          <w:sz w:val="28"/>
          <w:szCs w:val="28"/>
        </w:rPr>
        <w:t xml:space="preserve">Однако устный язык имеет и большие недостатки: он не </w:t>
      </w:r>
      <w:r w:rsidRPr="007B23DD">
        <w:rPr>
          <w:sz w:val="28"/>
          <w:szCs w:val="28"/>
        </w:rPr>
        <w:lastRenderedPageBreak/>
        <w:t>всегда точен, он неэкономен, в нем часты повторения. Значит, записав свою речь к воображаемому читателю, надо затем ее максимально сократить, исправить, освободить от неточностей, от чрезмерно вольных, «разговорных» выражений. Научная работа «подожмется», станет компактной, точной, но сохранит интонации живой речи, а главное — в ней будет чувствоваться адресат, воображаемый собеседник автора.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* * *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Нельзя писать просто «красиво». Надо писать точно и осмысленно</w:t>
      </w:r>
      <w:r w:rsidR="005508AA" w:rsidRPr="007B23DD">
        <w:rPr>
          <w:sz w:val="28"/>
          <w:szCs w:val="28"/>
        </w:rPr>
        <w:t>…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Главное — надо стремиться к тому, чтобы фраза была сразу понята правильно. Для этого большое значение имеет расстанов</w:t>
      </w:r>
      <w:r w:rsidR="005508AA" w:rsidRPr="007B23DD">
        <w:rPr>
          <w:sz w:val="28"/>
          <w:szCs w:val="28"/>
        </w:rPr>
        <w:t>ка слов и краткость самой фразы</w:t>
      </w:r>
      <w:r w:rsidRPr="007B23DD">
        <w:rPr>
          <w:sz w:val="28"/>
          <w:szCs w:val="28"/>
        </w:rPr>
        <w:t>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Внимание читающего должно быть сосредоточено на мысли автора, а не на разгадке того, что автор хотел сказать</w:t>
      </w:r>
      <w:r w:rsidR="005508AA" w:rsidRPr="007B23DD">
        <w:rPr>
          <w:sz w:val="28"/>
          <w:szCs w:val="28"/>
        </w:rPr>
        <w:t>. Поэтому чем проще, тем лучше.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Ритмичность и легкочитаемость фразы! Люди, читая, мысленно произносят текст. Надо, чтобы он произносился легко. И в этом случае основное — в расстановке слов, в построении фразы. Не следует злоупотреблять придаточными предложениями. Стремитесь писать короткими фразами, заботясь о том, чтобы переходы от фразы к фразе были легкими. Имя существительное (пусть и повторенное) лучше, чем местоимение. Избегайте выражений «в последнем случае», «как выше сказано» и прочее.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Бойтесь пустого красноречия! Язык научной работы должен быть легким, незаметным, красивости в нем недопустимы, а красота его — в чувстве меры.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7B23DD">
        <w:rPr>
          <w:sz w:val="28"/>
          <w:szCs w:val="28"/>
        </w:rPr>
        <w:t>А в целом следует помнить: нет мысли вне ее выражения в языке и поиски слова — это, в сущности, поиски мысли. Неточности языка происходят прежде всего от неточности мысли. Поэтому ученому, инженеру, экономисту — человеку любой профессии следует заботиться, когда пишешь, прежде всего о точности мысли. Строгое соответствие мысли языку и дает легкость стиля. Язык должен быть прост.</w:t>
      </w:r>
    </w:p>
    <w:p w:rsidR="00777C55" w:rsidRPr="007B23DD" w:rsidRDefault="00777C55" w:rsidP="007B23DD">
      <w:pPr>
        <w:pStyle w:val="a3"/>
        <w:spacing w:before="0" w:beforeAutospacing="0" w:after="0" w:afterAutospacing="0"/>
        <w:ind w:left="150" w:right="150" w:firstLine="360"/>
        <w:jc w:val="both"/>
        <w:rPr>
          <w:sz w:val="28"/>
          <w:szCs w:val="28"/>
        </w:rPr>
      </w:pPr>
      <w:r w:rsidRPr="00BD315F">
        <w:rPr>
          <w:rFonts w:ascii="Segoe Script" w:hAnsi="Segoe Script"/>
          <w:color w:val="7030A0"/>
          <w:sz w:val="28"/>
          <w:szCs w:val="28"/>
        </w:rPr>
        <w:t>Надо</w:t>
      </w:r>
      <w:r w:rsidRPr="007B23DD">
        <w:rPr>
          <w:sz w:val="28"/>
          <w:szCs w:val="28"/>
        </w:rPr>
        <w:t xml:space="preserve"> воспитывать в себе вкус к языку. Дурной вкус губит даже талантливых авторов.</w:t>
      </w:r>
    </w:p>
    <w:p w:rsidR="00777C55" w:rsidRPr="003C4768" w:rsidRDefault="007B23DD" w:rsidP="007B23DD">
      <w:pPr>
        <w:spacing w:after="0" w:line="240" w:lineRule="auto"/>
        <w:jc w:val="right"/>
        <w:rPr>
          <w:rFonts w:ascii="Segoe Script" w:hAnsi="Segoe Script"/>
          <w:i/>
          <w:color w:val="7030A0"/>
          <w:sz w:val="32"/>
          <w:szCs w:val="32"/>
        </w:rPr>
      </w:pPr>
      <w:bookmarkStart w:id="0" w:name="_GoBack"/>
      <w:bookmarkEnd w:id="0"/>
      <w:r w:rsidRPr="003C4768">
        <w:rPr>
          <w:rFonts w:ascii="Segoe Script" w:hAnsi="Segoe Script"/>
          <w:i/>
          <w:color w:val="7030A0"/>
          <w:sz w:val="32"/>
          <w:szCs w:val="32"/>
        </w:rPr>
        <w:t>(По Д.С.Лихачёву)</w:t>
      </w:r>
    </w:p>
    <w:sectPr w:rsidR="00777C55" w:rsidRPr="003C4768" w:rsidSect="007B23DD">
      <w:pgSz w:w="11906" w:h="16838"/>
      <w:pgMar w:top="1134" w:right="1134" w:bottom="113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05"/>
    <w:rsid w:val="000E791C"/>
    <w:rsid w:val="003C4768"/>
    <w:rsid w:val="005508AA"/>
    <w:rsid w:val="00777C55"/>
    <w:rsid w:val="007B23DD"/>
    <w:rsid w:val="00BD315F"/>
    <w:rsid w:val="00EA5592"/>
    <w:rsid w:val="00E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C55"/>
  </w:style>
  <w:style w:type="paragraph" w:customStyle="1" w:styleId="preamb">
    <w:name w:val="preamb"/>
    <w:basedOn w:val="a"/>
    <w:rsid w:val="00777C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C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C55"/>
  </w:style>
  <w:style w:type="paragraph" w:customStyle="1" w:styleId="preamb">
    <w:name w:val="preamb"/>
    <w:basedOn w:val="a"/>
    <w:rsid w:val="00777C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7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5</cp:revision>
  <dcterms:created xsi:type="dcterms:W3CDTF">2014-05-08T08:52:00Z</dcterms:created>
  <dcterms:modified xsi:type="dcterms:W3CDTF">2014-05-08T11:41:00Z</dcterms:modified>
</cp:coreProperties>
</file>