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0" w:rsidRPr="00385620" w:rsidRDefault="00385620" w:rsidP="00385620">
      <w:pPr>
        <w:jc w:val="center"/>
        <w:rPr>
          <w:b/>
        </w:rPr>
      </w:pPr>
      <w:r w:rsidRPr="00385620">
        <w:rPr>
          <w:b/>
        </w:rPr>
        <w:t>ЛОГИЧЕСКИЕ ОСНОВЫ</w:t>
      </w:r>
    </w:p>
    <w:p w:rsidR="00385620" w:rsidRDefault="00385620" w:rsidP="00F47204">
      <w:pPr>
        <w:ind w:firstLine="480"/>
        <w:jc w:val="both"/>
      </w:pPr>
    </w:p>
    <w:p w:rsidR="007632EB" w:rsidRDefault="007632EB" w:rsidP="00F47204">
      <w:pPr>
        <w:ind w:firstLine="480"/>
        <w:jc w:val="both"/>
      </w:pPr>
      <w:r>
        <w:t>По функциональной схеме записать структурную формулу и построить таблицу истинности.</w:t>
      </w:r>
    </w:p>
    <w:p w:rsidR="00C876AA" w:rsidRDefault="00C876AA" w:rsidP="00F47204">
      <w:pPr>
        <w:ind w:firstLine="480"/>
        <w:jc w:val="both"/>
      </w:pPr>
      <w:r>
        <w:t>1.</w:t>
      </w:r>
    </w:p>
    <w:p w:rsidR="007632EB" w:rsidRPr="007632EB" w:rsidRDefault="00C876AA" w:rsidP="00F47204">
      <w:pPr>
        <w:ind w:firstLine="480"/>
        <w:jc w:val="both"/>
      </w:pPr>
      <w:r>
        <w:t xml:space="preserve">   </w:t>
      </w:r>
      <w:r>
        <w:object w:dxaOrig="3838" w:dyaOrig="1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75pt" o:ole="">
            <v:imagedata r:id="rId5" o:title=""/>
          </v:shape>
          <o:OLEObject Type="Embed" ProgID="Visio.Drawing.5" ShapeID="_x0000_i1025" DrawAspect="Content" ObjectID="_1362915154" r:id="rId6"/>
        </w:object>
      </w:r>
    </w:p>
    <w:p w:rsidR="007632EB" w:rsidRDefault="00C876AA" w:rsidP="00F47204">
      <w:pPr>
        <w:ind w:firstLine="480"/>
        <w:jc w:val="both"/>
      </w:pPr>
      <w:r>
        <w:t>2.</w:t>
      </w:r>
    </w:p>
    <w:p w:rsidR="00C876AA" w:rsidRPr="007632EB" w:rsidRDefault="00C876AA" w:rsidP="00F47204">
      <w:pPr>
        <w:ind w:firstLine="480"/>
        <w:jc w:val="both"/>
      </w:pPr>
      <w:r>
        <w:t xml:space="preserve">   </w:t>
      </w:r>
      <w:r>
        <w:object w:dxaOrig="3838" w:dyaOrig="1497">
          <v:shape id="_x0000_i1026" type="#_x0000_t75" style="width:192pt;height:75pt" o:ole="">
            <v:imagedata r:id="rId7" o:title=""/>
          </v:shape>
          <o:OLEObject Type="Embed" ProgID="Visio.Drawing.5" ShapeID="_x0000_i1026" DrawAspect="Content" ObjectID="_1362915155" r:id="rId8"/>
        </w:object>
      </w:r>
    </w:p>
    <w:p w:rsidR="007632EB" w:rsidRDefault="00C876AA" w:rsidP="00F47204">
      <w:pPr>
        <w:ind w:firstLine="480"/>
        <w:jc w:val="both"/>
      </w:pPr>
      <w:r>
        <w:t>3.</w:t>
      </w:r>
    </w:p>
    <w:p w:rsidR="00C876AA" w:rsidRDefault="00485EE5" w:rsidP="00F47204">
      <w:pPr>
        <w:ind w:firstLine="4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24.3pt;width:18pt;height:18pt;z-index:251657728" stroked="f">
            <v:textbox>
              <w:txbxContent>
                <w:p w:rsidR="00485EE5" w:rsidRDefault="00485EE5">
                  <w:r>
                    <w:t>1</w:t>
                  </w:r>
                </w:p>
              </w:txbxContent>
            </v:textbox>
          </v:shape>
        </w:pict>
      </w:r>
      <w:r w:rsidR="0073516A">
        <w:object w:dxaOrig="3657" w:dyaOrig="1497">
          <v:shape id="_x0000_i1027" type="#_x0000_t75" style="width:183pt;height:75pt" o:ole="">
            <v:imagedata r:id="rId9" o:title=""/>
          </v:shape>
          <o:OLEObject Type="Embed" ProgID="Visio.Drawing.5" ShapeID="_x0000_i1027" DrawAspect="Content" ObjectID="_1362915156" r:id="rId10"/>
        </w:object>
      </w:r>
    </w:p>
    <w:p w:rsidR="00C876AA" w:rsidRDefault="0073516A" w:rsidP="00F47204">
      <w:pPr>
        <w:ind w:firstLine="480"/>
        <w:jc w:val="both"/>
      </w:pPr>
      <w:r>
        <w:t>4.</w:t>
      </w:r>
    </w:p>
    <w:p w:rsidR="0073516A" w:rsidRDefault="00A27B4A" w:rsidP="00F47204">
      <w:pPr>
        <w:ind w:firstLine="480"/>
        <w:jc w:val="both"/>
      </w:pPr>
      <w:r>
        <w:object w:dxaOrig="3657" w:dyaOrig="1497">
          <v:shape id="_x0000_i1028" type="#_x0000_t75" style="width:183pt;height:75pt" o:ole="">
            <v:imagedata r:id="rId11" o:title=""/>
          </v:shape>
          <o:OLEObject Type="Embed" ProgID="Visio.Drawing.5" ShapeID="_x0000_i1028" DrawAspect="Content" ObjectID="_1362915157" r:id="rId12"/>
        </w:object>
      </w:r>
    </w:p>
    <w:p w:rsidR="0073516A" w:rsidRDefault="00A27B4A" w:rsidP="00F47204">
      <w:pPr>
        <w:ind w:firstLine="480"/>
        <w:jc w:val="both"/>
      </w:pPr>
      <w:r>
        <w:t>5.</w:t>
      </w:r>
    </w:p>
    <w:p w:rsidR="00A27B4A" w:rsidRDefault="00D55F9A" w:rsidP="00F47204">
      <w:pPr>
        <w:ind w:firstLine="480"/>
        <w:jc w:val="both"/>
      </w:pPr>
      <w:r>
        <w:object w:dxaOrig="4918" w:dyaOrig="2038">
          <v:shape id="_x0000_i1029" type="#_x0000_t75" style="width:246pt;height:102pt" o:ole="">
            <v:imagedata r:id="rId13" o:title=""/>
          </v:shape>
          <o:OLEObject Type="Embed" ProgID="Visio.Drawing.5" ShapeID="_x0000_i1029" DrawAspect="Content" ObjectID="_1362915158" r:id="rId14"/>
        </w:object>
      </w:r>
    </w:p>
    <w:p w:rsidR="00A27B4A" w:rsidRDefault="00D55F9A" w:rsidP="00F47204">
      <w:pPr>
        <w:ind w:firstLine="480"/>
        <w:jc w:val="both"/>
      </w:pPr>
      <w:r>
        <w:t>6.</w:t>
      </w:r>
    </w:p>
    <w:p w:rsidR="00D55F9A" w:rsidRDefault="00D269A4" w:rsidP="00F47204">
      <w:pPr>
        <w:ind w:firstLine="480"/>
        <w:jc w:val="both"/>
      </w:pPr>
      <w:r>
        <w:object w:dxaOrig="4918" w:dyaOrig="2038">
          <v:shape id="_x0000_i1030" type="#_x0000_t75" style="width:246pt;height:102pt" o:ole="">
            <v:imagedata r:id="rId15" o:title=""/>
          </v:shape>
          <o:OLEObject Type="Embed" ProgID="Visio.Drawing.5" ShapeID="_x0000_i1030" DrawAspect="Content" ObjectID="_1362915159" r:id="rId16"/>
        </w:object>
      </w:r>
    </w:p>
    <w:p w:rsidR="00D269A4" w:rsidRDefault="00D269A4" w:rsidP="00F47204">
      <w:pPr>
        <w:ind w:firstLine="480"/>
        <w:jc w:val="both"/>
      </w:pPr>
    </w:p>
    <w:p w:rsidR="00D55F9A" w:rsidRDefault="00D269A4" w:rsidP="00F47204">
      <w:pPr>
        <w:ind w:firstLine="480"/>
        <w:jc w:val="both"/>
      </w:pPr>
      <w:r>
        <w:br w:type="page"/>
      </w:r>
      <w:r>
        <w:lastRenderedPageBreak/>
        <w:t>7.</w:t>
      </w:r>
    </w:p>
    <w:p w:rsidR="00D269A4" w:rsidRDefault="00D269A4" w:rsidP="00F47204">
      <w:pPr>
        <w:ind w:firstLine="480"/>
        <w:jc w:val="both"/>
      </w:pPr>
      <w:r>
        <w:object w:dxaOrig="4918" w:dyaOrig="2038">
          <v:shape id="_x0000_i1031" type="#_x0000_t75" style="width:246pt;height:102pt" o:ole="">
            <v:imagedata r:id="rId17" o:title=""/>
          </v:shape>
          <o:OLEObject Type="Embed" ProgID="Visio.Drawing.5" ShapeID="_x0000_i1031" DrawAspect="Content" ObjectID="_1362915160" r:id="rId18"/>
        </w:object>
      </w:r>
    </w:p>
    <w:p w:rsidR="00D55F9A" w:rsidRDefault="00D269A4" w:rsidP="00F47204">
      <w:pPr>
        <w:ind w:firstLine="480"/>
        <w:jc w:val="both"/>
      </w:pPr>
      <w:r>
        <w:t>8.</w:t>
      </w:r>
    </w:p>
    <w:p w:rsidR="00D269A4" w:rsidRDefault="00D269A4" w:rsidP="00F47204">
      <w:pPr>
        <w:ind w:firstLine="480"/>
        <w:jc w:val="both"/>
      </w:pPr>
      <w:r>
        <w:object w:dxaOrig="4918" w:dyaOrig="2038">
          <v:shape id="_x0000_i1032" type="#_x0000_t75" style="width:246pt;height:102pt" o:ole="">
            <v:imagedata r:id="rId19" o:title=""/>
          </v:shape>
          <o:OLEObject Type="Embed" ProgID="Visio.Drawing.5" ShapeID="_x0000_i1032" DrawAspect="Content" ObjectID="_1362915161" r:id="rId20"/>
        </w:object>
      </w:r>
    </w:p>
    <w:p w:rsidR="00D269A4" w:rsidRDefault="00DC01C2" w:rsidP="00F47204">
      <w:pPr>
        <w:ind w:firstLine="480"/>
        <w:jc w:val="both"/>
      </w:pPr>
      <w:r>
        <w:t>9.</w:t>
      </w:r>
    </w:p>
    <w:p w:rsidR="00D269A4" w:rsidRDefault="00DC01C2" w:rsidP="00F47204">
      <w:pPr>
        <w:ind w:firstLine="480"/>
        <w:jc w:val="both"/>
      </w:pPr>
      <w:r>
        <w:object w:dxaOrig="2398" w:dyaOrig="1497">
          <v:shape id="_x0000_i1033" type="#_x0000_t75" style="width:120pt;height:75pt" o:ole="">
            <v:imagedata r:id="rId21" o:title=""/>
          </v:shape>
          <o:OLEObject Type="Embed" ProgID="Visio.Drawing.5" ShapeID="_x0000_i1033" DrawAspect="Content" ObjectID="_1362915162" r:id="rId22"/>
        </w:object>
      </w:r>
    </w:p>
    <w:p w:rsidR="00D269A4" w:rsidRDefault="00DC01C2" w:rsidP="00F47204">
      <w:pPr>
        <w:ind w:firstLine="480"/>
        <w:jc w:val="both"/>
      </w:pPr>
      <w:r>
        <w:t>10.</w:t>
      </w:r>
    </w:p>
    <w:p w:rsidR="00DC01C2" w:rsidRDefault="00AE7C31" w:rsidP="00F47204">
      <w:pPr>
        <w:ind w:firstLine="480"/>
        <w:jc w:val="both"/>
      </w:pPr>
      <w:r>
        <w:object w:dxaOrig="2398" w:dyaOrig="1497">
          <v:shape id="_x0000_i1034" type="#_x0000_t75" style="width:120pt;height:75pt" o:ole="">
            <v:imagedata r:id="rId23" o:title=""/>
          </v:shape>
          <o:OLEObject Type="Embed" ProgID="Visio.Drawing.5" ShapeID="_x0000_i1034" DrawAspect="Content" ObjectID="_1362915163" r:id="rId24"/>
        </w:object>
      </w:r>
    </w:p>
    <w:p w:rsidR="00DC01C2" w:rsidRDefault="00DC01C2" w:rsidP="00F47204">
      <w:pPr>
        <w:ind w:firstLine="480"/>
        <w:jc w:val="both"/>
      </w:pPr>
    </w:p>
    <w:p w:rsidR="00DC01C2" w:rsidRDefault="00AE7C31" w:rsidP="00F47204">
      <w:pPr>
        <w:ind w:firstLine="480"/>
        <w:jc w:val="both"/>
      </w:pPr>
      <w:r>
        <w:t>11.</w:t>
      </w:r>
    </w:p>
    <w:p w:rsidR="00DC01C2" w:rsidRDefault="00AE7C31" w:rsidP="00F47204">
      <w:pPr>
        <w:ind w:firstLine="480"/>
        <w:jc w:val="both"/>
      </w:pPr>
      <w:r>
        <w:object w:dxaOrig="4198" w:dyaOrig="1497">
          <v:shape id="_x0000_i1035" type="#_x0000_t75" style="width:210pt;height:75pt" o:ole="">
            <v:imagedata r:id="rId25" o:title=""/>
          </v:shape>
          <o:OLEObject Type="Embed" ProgID="Visio.Drawing.5" ShapeID="_x0000_i1035" DrawAspect="Content" ObjectID="_1362915164" r:id="rId26"/>
        </w:object>
      </w:r>
    </w:p>
    <w:p w:rsidR="00A27B4A" w:rsidRDefault="00AE7C31" w:rsidP="00F47204">
      <w:pPr>
        <w:ind w:firstLine="480"/>
        <w:jc w:val="both"/>
      </w:pPr>
      <w:r>
        <w:t>12.</w:t>
      </w:r>
    </w:p>
    <w:p w:rsidR="00AE7C31" w:rsidRDefault="00AE7C31" w:rsidP="00F47204">
      <w:pPr>
        <w:ind w:firstLine="480"/>
        <w:jc w:val="both"/>
      </w:pPr>
      <w:r>
        <w:object w:dxaOrig="4198" w:dyaOrig="1497">
          <v:shape id="_x0000_i1036" type="#_x0000_t75" style="width:210pt;height:75pt" o:ole="">
            <v:imagedata r:id="rId27" o:title=""/>
          </v:shape>
          <o:OLEObject Type="Embed" ProgID="Visio.Drawing.5" ShapeID="_x0000_i1036" DrawAspect="Content" ObjectID="_1362915165" r:id="rId28"/>
        </w:object>
      </w:r>
    </w:p>
    <w:p w:rsidR="00AE7C31" w:rsidRDefault="00AE7C31" w:rsidP="00F47204">
      <w:pPr>
        <w:ind w:firstLine="480"/>
        <w:jc w:val="both"/>
      </w:pPr>
      <w:r>
        <w:t>13.</w:t>
      </w:r>
    </w:p>
    <w:p w:rsidR="00AE7C31" w:rsidRDefault="00AE7C31" w:rsidP="00F47204">
      <w:pPr>
        <w:ind w:firstLine="480"/>
        <w:jc w:val="both"/>
      </w:pPr>
      <w:r>
        <w:object w:dxaOrig="4198" w:dyaOrig="1857">
          <v:shape id="_x0000_i1037" type="#_x0000_t75" style="width:210pt;height:93pt" o:ole="">
            <v:imagedata r:id="rId29" o:title=""/>
          </v:shape>
          <o:OLEObject Type="Embed" ProgID="Visio.Drawing.5" ShapeID="_x0000_i1037" DrawAspect="Content" ObjectID="_1362915166" r:id="rId30"/>
        </w:object>
      </w:r>
    </w:p>
    <w:p w:rsidR="00AE7C31" w:rsidRDefault="00AE7C31" w:rsidP="00F47204">
      <w:pPr>
        <w:ind w:firstLine="480"/>
        <w:jc w:val="both"/>
      </w:pPr>
      <w:r>
        <w:br w:type="page"/>
      </w:r>
      <w:r>
        <w:lastRenderedPageBreak/>
        <w:t>14.</w:t>
      </w:r>
    </w:p>
    <w:p w:rsidR="00AE7C31" w:rsidRDefault="00894E57" w:rsidP="00F47204">
      <w:pPr>
        <w:ind w:firstLine="480"/>
        <w:jc w:val="both"/>
      </w:pPr>
      <w:r>
        <w:object w:dxaOrig="4198" w:dyaOrig="1857">
          <v:shape id="_x0000_i1038" type="#_x0000_t75" style="width:210pt;height:93pt" o:ole="">
            <v:imagedata r:id="rId31" o:title=""/>
          </v:shape>
          <o:OLEObject Type="Embed" ProgID="Visio.Drawing.5" ShapeID="_x0000_i1038" DrawAspect="Content" ObjectID="_1362915167" r:id="rId32"/>
        </w:object>
      </w:r>
    </w:p>
    <w:p w:rsidR="00AE7C31" w:rsidRDefault="00894E57" w:rsidP="00F47204">
      <w:pPr>
        <w:ind w:firstLine="480"/>
        <w:jc w:val="both"/>
      </w:pPr>
      <w:r>
        <w:t>15.</w:t>
      </w:r>
    </w:p>
    <w:p w:rsidR="00AE7C31" w:rsidRDefault="00CD7BDC" w:rsidP="00F47204">
      <w:pPr>
        <w:ind w:firstLine="480"/>
        <w:jc w:val="both"/>
      </w:pPr>
      <w:r>
        <w:object w:dxaOrig="4198" w:dyaOrig="1857">
          <v:shape id="_x0000_i1039" type="#_x0000_t75" style="width:210pt;height:93pt" o:ole="">
            <v:imagedata r:id="rId33" o:title=""/>
          </v:shape>
          <o:OLEObject Type="Embed" ProgID="Visio.Drawing.5" ShapeID="_x0000_i1039" DrawAspect="Content" ObjectID="_1362915168" r:id="rId34"/>
        </w:object>
      </w:r>
    </w:p>
    <w:p w:rsidR="00AE7C31" w:rsidRDefault="00672260" w:rsidP="00F47204">
      <w:pPr>
        <w:ind w:firstLine="480"/>
        <w:jc w:val="both"/>
      </w:pPr>
      <w:r>
        <w:t>16.</w:t>
      </w:r>
    </w:p>
    <w:p w:rsidR="00672260" w:rsidRDefault="00672260" w:rsidP="00F47204">
      <w:pPr>
        <w:ind w:firstLine="480"/>
        <w:jc w:val="both"/>
      </w:pPr>
      <w:r>
        <w:object w:dxaOrig="5817" w:dyaOrig="1497">
          <v:shape id="_x0000_i1040" type="#_x0000_t75" style="width:291pt;height:75pt" o:ole="">
            <v:imagedata r:id="rId35" o:title=""/>
          </v:shape>
          <o:OLEObject Type="Embed" ProgID="Visio.Drawing.5" ShapeID="_x0000_i1040" DrawAspect="Content" ObjectID="_1362915169" r:id="rId36"/>
        </w:object>
      </w:r>
    </w:p>
    <w:p w:rsidR="00672260" w:rsidRDefault="00672260" w:rsidP="00F47204">
      <w:pPr>
        <w:ind w:firstLine="480"/>
        <w:jc w:val="both"/>
      </w:pPr>
      <w:r>
        <w:t>17.</w:t>
      </w:r>
    </w:p>
    <w:p w:rsidR="00672260" w:rsidRDefault="00672260" w:rsidP="00F47204">
      <w:pPr>
        <w:ind w:firstLine="480"/>
        <w:jc w:val="both"/>
      </w:pPr>
      <w:r>
        <w:object w:dxaOrig="5817" w:dyaOrig="1497">
          <v:shape id="_x0000_i1041" type="#_x0000_t75" style="width:291pt;height:75pt" o:ole="">
            <v:imagedata r:id="rId37" o:title=""/>
          </v:shape>
          <o:OLEObject Type="Embed" ProgID="Visio.Drawing.5" ShapeID="_x0000_i1041" DrawAspect="Content" ObjectID="_1362915170" r:id="rId38"/>
        </w:object>
      </w:r>
    </w:p>
    <w:p w:rsidR="00672260" w:rsidRDefault="00672260" w:rsidP="00F47204">
      <w:pPr>
        <w:ind w:firstLine="480"/>
        <w:jc w:val="both"/>
      </w:pPr>
      <w:r>
        <w:t>18.</w:t>
      </w:r>
    </w:p>
    <w:p w:rsidR="00672260" w:rsidRDefault="00672260" w:rsidP="00F47204">
      <w:pPr>
        <w:ind w:firstLine="480"/>
        <w:jc w:val="both"/>
      </w:pPr>
      <w:r>
        <w:object w:dxaOrig="6718" w:dyaOrig="3657">
          <v:shape id="_x0000_i1042" type="#_x0000_t75" style="width:336pt;height:183pt" o:ole="">
            <v:imagedata r:id="rId39" o:title=""/>
          </v:shape>
          <o:OLEObject Type="Embed" ProgID="Visio.Drawing.5" ShapeID="_x0000_i1042" DrawAspect="Content" ObjectID="_1362915171" r:id="rId40"/>
        </w:object>
      </w:r>
    </w:p>
    <w:p w:rsidR="00065F2F" w:rsidRDefault="00065F2F" w:rsidP="00F47204">
      <w:pPr>
        <w:ind w:firstLine="480"/>
        <w:jc w:val="both"/>
      </w:pPr>
    </w:p>
    <w:p w:rsidR="00672260" w:rsidRDefault="00065F2F" w:rsidP="00F47204">
      <w:pPr>
        <w:ind w:firstLine="480"/>
        <w:jc w:val="both"/>
      </w:pPr>
      <w:r>
        <w:br w:type="page"/>
      </w:r>
      <w:r>
        <w:lastRenderedPageBreak/>
        <w:t>19.</w:t>
      </w:r>
    </w:p>
    <w:p w:rsidR="00672260" w:rsidRDefault="00132F43" w:rsidP="00F47204">
      <w:pPr>
        <w:ind w:firstLine="480"/>
        <w:jc w:val="both"/>
      </w:pPr>
      <w:r>
        <w:object w:dxaOrig="5638" w:dyaOrig="3297">
          <v:shape id="_x0000_i1043" type="#_x0000_t75" style="width:282pt;height:165pt" o:ole="">
            <v:imagedata r:id="rId41" o:title=""/>
          </v:shape>
          <o:OLEObject Type="Embed" ProgID="Visio.Drawing.5" ShapeID="_x0000_i1043" DrawAspect="Content" ObjectID="_1362915172" r:id="rId42"/>
        </w:object>
      </w:r>
    </w:p>
    <w:p w:rsidR="00672260" w:rsidRDefault="00065F2F" w:rsidP="00F47204">
      <w:pPr>
        <w:ind w:firstLine="480"/>
        <w:jc w:val="both"/>
      </w:pPr>
      <w:r>
        <w:t>20.</w:t>
      </w:r>
    </w:p>
    <w:p w:rsidR="00065F2F" w:rsidRDefault="00065F2F" w:rsidP="00F47204">
      <w:pPr>
        <w:ind w:firstLine="480"/>
        <w:jc w:val="both"/>
      </w:pPr>
      <w:r>
        <w:object w:dxaOrig="5278" w:dyaOrig="2937">
          <v:shape id="_x0000_i1044" type="#_x0000_t75" style="width:264pt;height:147pt" o:ole="">
            <v:imagedata r:id="rId43" o:title=""/>
          </v:shape>
          <o:OLEObject Type="Embed" ProgID="Visio.Drawing.5" ShapeID="_x0000_i1044" DrawAspect="Content" ObjectID="_1362915173" r:id="rId44"/>
        </w:object>
      </w:r>
    </w:p>
    <w:p w:rsidR="00065F2F" w:rsidRDefault="00065F2F" w:rsidP="00F47204">
      <w:pPr>
        <w:ind w:firstLine="480"/>
        <w:jc w:val="both"/>
      </w:pPr>
      <w:r>
        <w:t>21.</w:t>
      </w:r>
    </w:p>
    <w:p w:rsidR="00065F2F" w:rsidRDefault="00372567" w:rsidP="00F47204">
      <w:pPr>
        <w:ind w:firstLine="480"/>
        <w:jc w:val="both"/>
      </w:pPr>
      <w:r>
        <w:object w:dxaOrig="5457" w:dyaOrig="2758">
          <v:shape id="_x0000_i1045" type="#_x0000_t75" style="width:273pt;height:138pt" o:ole="">
            <v:imagedata r:id="rId45" o:title=""/>
          </v:shape>
          <o:OLEObject Type="Embed" ProgID="Visio.Drawing.5" ShapeID="_x0000_i1045" DrawAspect="Content" ObjectID="_1362915174" r:id="rId46"/>
        </w:object>
      </w:r>
    </w:p>
    <w:p w:rsidR="00065F2F" w:rsidRDefault="00372567" w:rsidP="00F47204">
      <w:pPr>
        <w:ind w:firstLine="480"/>
        <w:jc w:val="both"/>
      </w:pPr>
      <w:r>
        <w:t>22.</w:t>
      </w:r>
    </w:p>
    <w:p w:rsidR="00065F2F" w:rsidRDefault="00372567" w:rsidP="00F47204">
      <w:pPr>
        <w:ind w:firstLine="480"/>
        <w:jc w:val="both"/>
      </w:pPr>
      <w:r>
        <w:object w:dxaOrig="4017" w:dyaOrig="2758">
          <v:shape id="_x0000_i1046" type="#_x0000_t75" style="width:201pt;height:138pt" o:ole="">
            <v:imagedata r:id="rId47" o:title=""/>
          </v:shape>
          <o:OLEObject Type="Embed" ProgID="Visio.Drawing.5" ShapeID="_x0000_i1046" DrawAspect="Content" ObjectID="_1362915175" r:id="rId48"/>
        </w:object>
      </w:r>
    </w:p>
    <w:p w:rsidR="00065F2F" w:rsidRDefault="00975BAD" w:rsidP="00F47204">
      <w:pPr>
        <w:ind w:firstLine="480"/>
        <w:jc w:val="both"/>
      </w:pPr>
      <w:r>
        <w:br w:type="page"/>
      </w:r>
      <w:r>
        <w:lastRenderedPageBreak/>
        <w:t>По структурной формуле построить функциональную схему и составить таблицу истинности.</w:t>
      </w:r>
    </w:p>
    <w:p w:rsidR="00975BAD" w:rsidRDefault="00700F73" w:rsidP="00F47204">
      <w:pPr>
        <w:ind w:firstLine="480"/>
        <w:jc w:val="both"/>
      </w:pPr>
      <w:r>
        <w:object w:dxaOrig="7438" w:dyaOrig="12297">
          <v:shape id="_x0000_i1047" type="#_x0000_t75" style="width:372pt;height:615pt" o:ole="">
            <v:imagedata r:id="rId49" o:title=""/>
          </v:shape>
          <o:OLEObject Type="Embed" ProgID="Visio.Drawing.5" ShapeID="_x0000_i1047" DrawAspect="Content" ObjectID="_1362915176" r:id="rId50"/>
        </w:object>
      </w:r>
    </w:p>
    <w:p w:rsidR="00702315" w:rsidRDefault="00702315" w:rsidP="00702315">
      <w:pPr>
        <w:spacing w:before="100" w:beforeAutospacing="1" w:after="100" w:afterAutospacing="1"/>
        <w:ind w:firstLine="480"/>
        <w:jc w:val="both"/>
      </w:pPr>
    </w:p>
    <w:p w:rsidR="00702315" w:rsidRDefault="00702315" w:rsidP="00702315">
      <w:pPr>
        <w:spacing w:before="100" w:beforeAutospacing="1" w:after="100" w:afterAutospacing="1"/>
        <w:ind w:firstLine="480"/>
        <w:jc w:val="both"/>
      </w:pPr>
    </w:p>
    <w:p w:rsidR="00702315" w:rsidRDefault="00702315" w:rsidP="00702315">
      <w:pPr>
        <w:spacing w:before="100" w:beforeAutospacing="1" w:after="100" w:afterAutospacing="1"/>
        <w:ind w:firstLine="480"/>
        <w:jc w:val="both"/>
      </w:pPr>
    </w:p>
    <w:p w:rsidR="00F47204" w:rsidRDefault="00702315" w:rsidP="00F47204">
      <w:pPr>
        <w:ind w:firstLine="480"/>
        <w:jc w:val="both"/>
      </w:pPr>
      <w:r>
        <w:lastRenderedPageBreak/>
        <w:t>Различные задачи</w:t>
      </w:r>
    </w:p>
    <w:p w:rsidR="00E45773" w:rsidRDefault="00702315" w:rsidP="00E45773">
      <w:pPr>
        <w:pStyle w:val="a4"/>
      </w:pPr>
      <w:r w:rsidRPr="00702315">
        <w:rPr>
          <w:bCs/>
        </w:rPr>
        <w:t>1</w:t>
      </w:r>
      <w:r w:rsidR="00E45773" w:rsidRPr="00702315">
        <w:rPr>
          <w:bCs/>
        </w:rPr>
        <w:t>.</w:t>
      </w:r>
      <w:r w:rsidR="00E45773">
        <w:t xml:space="preserve"> Определите с помощью таблиц истинности, какие из следующих формул являются тождественно истинными или тождественно ложными: </w:t>
      </w:r>
    </w:p>
    <w:tbl>
      <w:tblPr>
        <w:tblW w:w="4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6"/>
        <w:gridCol w:w="3826"/>
      </w:tblGrid>
      <w:tr w:rsidR="00E45773" w:rsidTr="00E45773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E45773" w:rsidRDefault="00E45773" w:rsidP="00E45773">
            <w:r>
              <w:rPr>
                <w:b/>
                <w:bCs/>
              </w:rPr>
              <w:t>а)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1066800" cy="142875"/>
                  <wp:effectExtent l="19050" t="0" r="0" b="0"/>
                  <wp:docPr id="24" name="Рисунок 24" descr="0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45773" w:rsidRDefault="00E45773" w:rsidP="00E45773">
            <w:r>
              <w:rPr>
                <w:b/>
                <w:bCs/>
              </w:rPr>
              <w:t>д)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800100" cy="142875"/>
                  <wp:effectExtent l="19050" t="0" r="0" b="0"/>
                  <wp:docPr id="25" name="Рисунок 25" descr="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73" w:rsidTr="00E4577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45773" w:rsidRDefault="00E45773" w:rsidP="00E45773">
            <w:r>
              <w:rPr>
                <w:b/>
                <w:bCs/>
              </w:rPr>
              <w:t>б)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1209675" cy="161925"/>
                  <wp:effectExtent l="19050" t="0" r="9525" b="0"/>
                  <wp:docPr id="26" name="Рисунок 26" descr="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45773" w:rsidRDefault="00E45773" w:rsidP="00E45773">
            <w:r>
              <w:rPr>
                <w:b/>
                <w:bCs/>
              </w:rPr>
              <w:t>е)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1304925" cy="200025"/>
                  <wp:effectExtent l="19050" t="0" r="9525" b="0"/>
                  <wp:docPr id="27" name="Рисунок 27" descr="0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73" w:rsidTr="00E4577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45773" w:rsidRDefault="00E45773" w:rsidP="00E45773">
            <w:r>
              <w:rPr>
                <w:b/>
                <w:bCs/>
              </w:rPr>
              <w:t>в)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857250" cy="161925"/>
                  <wp:effectExtent l="19050" t="0" r="0" b="0"/>
                  <wp:docPr id="28" name="Рисунок 28" descr="0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45773" w:rsidRDefault="00E45773" w:rsidP="00E45773">
            <w:r>
              <w:rPr>
                <w:b/>
                <w:bCs/>
              </w:rPr>
              <w:t>ж)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923925" cy="238125"/>
                  <wp:effectExtent l="19050" t="0" r="9525" b="0"/>
                  <wp:docPr id="29" name="Рисунок 29" descr="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773" w:rsidTr="00E4577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45773" w:rsidRDefault="00E45773" w:rsidP="00E45773">
            <w:r>
              <w:rPr>
                <w:b/>
                <w:bCs/>
              </w:rPr>
              <w:t>г)</w:t>
            </w:r>
            <w:r>
              <w:t xml:space="preserve"> </w:t>
            </w:r>
            <w:r w:rsidR="00657C38">
              <w:rPr>
                <w:noProof/>
              </w:rPr>
              <w:drawing>
                <wp:inline distT="0" distB="0" distL="0" distR="0">
                  <wp:extent cx="1066800" cy="142875"/>
                  <wp:effectExtent l="19050" t="0" r="0" b="0"/>
                  <wp:docPr id="30" name="Рисунок 30" descr="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45773" w:rsidRDefault="00E45773" w:rsidP="00E45773">
            <w:r>
              <w:t> </w:t>
            </w:r>
          </w:p>
        </w:tc>
      </w:tr>
    </w:tbl>
    <w:p w:rsidR="00E45773" w:rsidRDefault="00702315" w:rsidP="00E45773">
      <w:pPr>
        <w:pStyle w:val="a4"/>
      </w:pPr>
      <w:r w:rsidRPr="00702315">
        <w:rPr>
          <w:bCs/>
        </w:rPr>
        <w:t>2</w:t>
      </w:r>
      <w:r w:rsidR="00E45773" w:rsidRPr="00702315">
        <w:rPr>
          <w:bCs/>
        </w:rPr>
        <w:t>.</w:t>
      </w:r>
      <w:r w:rsidR="00E45773">
        <w:t xml:space="preserve"> Упростите следующие формулы, используя законы склеивания: </w:t>
      </w:r>
    </w:p>
    <w:p w:rsidR="00E45773" w:rsidRDefault="00E45773" w:rsidP="00E45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а)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047750" cy="123825"/>
            <wp:effectExtent l="19050" t="0" r="0" b="0"/>
            <wp:docPr id="31" name="Рисунок 31" descr="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12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б)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066800" cy="161925"/>
            <wp:effectExtent l="19050" t="0" r="0" b="0"/>
            <wp:docPr id="32" name="Рисунок 32" descr="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12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в)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571625" cy="180975"/>
            <wp:effectExtent l="19050" t="0" r="9525" b="0"/>
            <wp:docPr id="33" name="Рисунок 33" descr="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2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г)</w:t>
      </w:r>
      <w:r w:rsidR="00657C38">
        <w:rPr>
          <w:noProof/>
        </w:rPr>
        <w:drawing>
          <wp:inline distT="0" distB="0" distL="0" distR="0">
            <wp:extent cx="1581150" cy="152400"/>
            <wp:effectExtent l="19050" t="0" r="0" b="0"/>
            <wp:docPr id="34" name="Рисунок 34" descr="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12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702315" w:rsidP="00E45773">
      <w:pPr>
        <w:pStyle w:val="a4"/>
      </w:pPr>
      <w:r>
        <w:rPr>
          <w:bCs/>
        </w:rPr>
        <w:t>3.</w:t>
      </w:r>
      <w:r w:rsidR="00E45773">
        <w:t xml:space="preserve"> Упростите следующие формулы, используя законы поглощения: </w:t>
      </w:r>
    </w:p>
    <w:p w:rsidR="00E45773" w:rsidRDefault="00E45773" w:rsidP="00E457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а)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762125" cy="133350"/>
            <wp:effectExtent l="19050" t="0" r="9525" b="0"/>
            <wp:docPr id="35" name="Рисунок 35" descr="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12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б)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514475" cy="142875"/>
            <wp:effectExtent l="19050" t="0" r="9525" b="0"/>
            <wp:docPr id="36" name="Рисунок 36" descr="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12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в)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181100" cy="142875"/>
            <wp:effectExtent l="19050" t="0" r="0" b="0"/>
            <wp:docPr id="37" name="Рисунок 37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12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г)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171575" cy="142875"/>
            <wp:effectExtent l="19050" t="0" r="9525" b="0"/>
            <wp:docPr id="38" name="Рисунок 38" descr="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12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702315" w:rsidP="00E45773">
      <w:pPr>
        <w:pStyle w:val="a4"/>
      </w:pPr>
      <w:r>
        <w:rPr>
          <w:bCs/>
        </w:rPr>
        <w:t>4.</w:t>
      </w:r>
      <w:r w:rsidR="00E45773">
        <w:t xml:space="preserve"> Постройте таблицы истинности для логических формул и упростите формулы, используя законы алгебры логики: </w:t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а)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876425" cy="161925"/>
            <wp:effectExtent l="19050" t="0" r="9525" b="0"/>
            <wp:docPr id="39" name="Рисунок 39" descr="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12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б)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085850" cy="190500"/>
            <wp:effectExtent l="19050" t="0" r="0" b="0"/>
            <wp:docPr id="40" name="Рисунок 40" descr="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13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в)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704975" cy="152400"/>
            <wp:effectExtent l="19050" t="0" r="9525" b="0"/>
            <wp:docPr id="41" name="Рисунок 41" descr="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13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г)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857375" cy="161925"/>
            <wp:effectExtent l="19050" t="0" r="9525" b="0"/>
            <wp:docPr id="42" name="Рисунок 42" descr="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1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д)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238375" cy="180975"/>
            <wp:effectExtent l="19050" t="0" r="9525" b="0"/>
            <wp:docPr id="43" name="Рисунок 43" descr="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13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е)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219325" cy="152400"/>
            <wp:effectExtent l="19050" t="0" r="9525" b="0"/>
            <wp:docPr id="44" name="Рисунок 44" descr="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13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ж)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943225" cy="209550"/>
            <wp:effectExtent l="19050" t="0" r="9525" b="0"/>
            <wp:docPr id="45" name="Рисунок 45" descr="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13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з)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3448050" cy="171450"/>
            <wp:effectExtent l="19050" t="0" r="0" b="0"/>
            <wp:docPr id="46" name="Рисунок 46" descr="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013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E45773" w:rsidP="00E45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  <w:bCs/>
        </w:rPr>
        <w:t>и)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343150" cy="152400"/>
            <wp:effectExtent l="19050" t="0" r="0" b="0"/>
            <wp:docPr id="47" name="Рисунок 47" descr="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13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702315" w:rsidP="00E45773">
      <w:pPr>
        <w:pStyle w:val="a4"/>
      </w:pPr>
      <w:r>
        <w:rPr>
          <w:bCs/>
        </w:rPr>
        <w:t>5.</w:t>
      </w:r>
      <w:r w:rsidR="00E45773">
        <w:t xml:space="preserve"> Постройте функциональные схемы по заданным структурным формулам: </w:t>
      </w:r>
    </w:p>
    <w:p w:rsidR="00E45773" w:rsidRDefault="00657C38" w:rsidP="00E45773">
      <w:pPr>
        <w:jc w:val="center"/>
      </w:pPr>
      <w:r>
        <w:rPr>
          <w:noProof/>
        </w:rPr>
        <w:drawing>
          <wp:inline distT="0" distB="0" distL="0" distR="0">
            <wp:extent cx="2514600" cy="933450"/>
            <wp:effectExtent l="19050" t="0" r="0" b="0"/>
            <wp:docPr id="48" name="Рисунок 48" descr="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14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3" w:rsidRDefault="00702315" w:rsidP="00E45773">
      <w:pPr>
        <w:pStyle w:val="a4"/>
      </w:pPr>
      <w:r>
        <w:rPr>
          <w:bCs/>
        </w:rPr>
        <w:lastRenderedPageBreak/>
        <w:t>6.</w:t>
      </w:r>
      <w:r w:rsidR="00E45773">
        <w:t xml:space="preserve"> Упростите структурные формулы и постройте функциональные схемы, соответствующие упрощенным формулам: </w:t>
      </w:r>
    </w:p>
    <w:p w:rsidR="00E45773" w:rsidRDefault="00E45773" w:rsidP="00E45773">
      <w:pPr>
        <w:jc w:val="center"/>
      </w:pPr>
      <w:r>
        <w:t> </w:t>
      </w:r>
    </w:p>
    <w:p w:rsidR="00E45773" w:rsidRDefault="00E45773" w:rsidP="00E45773">
      <w:r>
        <w:br/>
        <w:t xml:space="preserve">                    </w:t>
      </w:r>
      <w:r>
        <w:rPr>
          <w:b/>
          <w:bCs/>
        </w:rPr>
        <w:t>а)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838325" cy="161925"/>
            <wp:effectExtent l="19050" t="0" r="9525" b="0"/>
            <wp:docPr id="49" name="Рисунок 49" descr="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14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б)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981200" cy="123825"/>
            <wp:effectExtent l="19050" t="0" r="0" b="0"/>
            <wp:docPr id="50" name="Рисунок 50" descr="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15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в)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695450" cy="238125"/>
            <wp:effectExtent l="19050" t="0" r="0" b="0"/>
            <wp:docPr id="51" name="Рисунок 51" descr="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15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г)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838325" cy="171450"/>
            <wp:effectExtent l="19050" t="0" r="9525" b="0"/>
            <wp:docPr id="52" name="Рисунок 52" descr="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15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д)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1371600" cy="180975"/>
            <wp:effectExtent l="19050" t="0" r="0" b="0"/>
            <wp:docPr id="53" name="Рисунок 53" descr="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15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е)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619375" cy="180975"/>
            <wp:effectExtent l="19050" t="0" r="9525" b="0"/>
            <wp:docPr id="54" name="Рисунок 54" descr="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015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ж)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505075" cy="209550"/>
            <wp:effectExtent l="19050" t="0" r="9525" b="0"/>
            <wp:docPr id="55" name="Рисунок 55" descr="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15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з)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2124075" cy="161925"/>
            <wp:effectExtent l="19050" t="0" r="9525" b="0"/>
            <wp:docPr id="56" name="Рисунок 56" descr="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15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 </w:t>
      </w:r>
      <w:r>
        <w:br/>
        <w:t xml:space="preserve">                    </w:t>
      </w:r>
      <w:r>
        <w:rPr>
          <w:b/>
          <w:bCs/>
        </w:rPr>
        <w:t>и)</w:t>
      </w:r>
      <w:r>
        <w:t xml:space="preserve"> </w:t>
      </w:r>
      <w:r w:rsidR="00657C38">
        <w:rPr>
          <w:noProof/>
        </w:rPr>
        <w:drawing>
          <wp:inline distT="0" distB="0" distL="0" distR="0">
            <wp:extent cx="3752850" cy="190500"/>
            <wp:effectExtent l="19050" t="0" r="0" b="0"/>
            <wp:docPr id="57" name="Рисунок 57" descr="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15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E45773" w:rsidRDefault="00E45773" w:rsidP="00E45773">
      <w:pPr>
        <w:pStyle w:val="a4"/>
      </w:pPr>
      <w:r>
        <w:rPr>
          <w:b/>
          <w:bCs/>
        </w:rPr>
        <w:t>ЛОГИЧЕСКИЕ ЗАДАЧИ</w:t>
      </w:r>
    </w:p>
    <w:p w:rsidR="00E45773" w:rsidRDefault="005D7455" w:rsidP="00E45773">
      <w:pPr>
        <w:pStyle w:val="a4"/>
      </w:pPr>
      <w:r>
        <w:rPr>
          <w:b/>
          <w:bCs/>
        </w:rPr>
        <w:t>1</w:t>
      </w:r>
      <w:r w:rsidR="00E45773">
        <w:rPr>
          <w:b/>
          <w:bCs/>
        </w:rPr>
        <w:t>.</w:t>
      </w:r>
      <w:r w:rsidR="00E45773">
        <w:t xml:space="preserve"> Три девочки — Роза, Маргарита и Анюта представили на конкурс цветоводов корзины выращенных ими роз, маргариток и анютиных глазок. Девочка, вырастившая маргаритки, обратила внимание Розы на то, что ни у одной из девочек имя не совпадает с названием любимых цветов. </w:t>
      </w:r>
      <w:r w:rsidR="00E45773">
        <w:br/>
        <w:t xml:space="preserve">Какие цветы вырастила каждая из девочек?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t>2</w:t>
      </w:r>
      <w:r w:rsidR="00E45773">
        <w:rPr>
          <w:b/>
          <w:bCs/>
        </w:rPr>
        <w:t>.</w:t>
      </w:r>
      <w:r w:rsidR="00E45773">
        <w:t xml:space="preserve"> Виновник ночного дорожно-транспортного происшествия скрылся с места аварии. </w:t>
      </w:r>
      <w:r w:rsidR="00E45773">
        <w:br/>
        <w:t xml:space="preserve">Первый из опрошенных свидетелей сказал работникам ГАИ, что это были “Жигули”, первая цифра номера машины — единица. </w:t>
      </w:r>
      <w:r w:rsidR="00E45773">
        <w:br/>
        <w:t xml:space="preserve">Второй свидетель сказал, что машина была марки “Москвич”, а номер начинался с семёрки. </w:t>
      </w:r>
      <w:r w:rsidR="00E45773">
        <w:br/>
        <w:t xml:space="preserve">Третий свидетель заявил, что машина была иностранная, номер начинался не с единицы. </w:t>
      </w:r>
      <w:r w:rsidR="00E45773">
        <w:br/>
        <w:t xml:space="preserve">При дальнейшем расследовании выяснилось, что каждый из свидетелей правильно указал либо только марку машины, либо только первую цифру номера. </w:t>
      </w:r>
      <w:r w:rsidR="00E45773">
        <w:br/>
        <w:t xml:space="preserve">Какой марки была машина и с какой цифры начинался номер?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t>3</w:t>
      </w:r>
      <w:r w:rsidR="00E45773">
        <w:rPr>
          <w:b/>
          <w:bCs/>
        </w:rPr>
        <w:t>.</w:t>
      </w:r>
      <w:r w:rsidR="00E45773">
        <w:t xml:space="preserve"> Пятеро одноклассников: Ирена, Тимур, Камилла, Эльдар и Залим стали победителями олимпиад школьников по физике, математике, информатике, литературе и географии. </w:t>
      </w:r>
      <w:r w:rsidR="00E45773">
        <w:br/>
        <w:t xml:space="preserve">Известно, что: </w:t>
      </w:r>
    </w:p>
    <w:p w:rsidR="00E45773" w:rsidRDefault="00E45773" w:rsidP="00E4577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победитель олимпиады по информатике учит Ирену и Тимура работе на компьютере; </w:t>
      </w:r>
    </w:p>
    <w:p w:rsidR="00E45773" w:rsidRDefault="00E45773" w:rsidP="00E4577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lastRenderedPageBreak/>
        <w:t xml:space="preserve">Камилла и Эльдар тоже заинтересовались информатикой; </w:t>
      </w:r>
    </w:p>
    <w:p w:rsidR="00E45773" w:rsidRDefault="00E45773" w:rsidP="00E4577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Тимур всегда побаивался физики; </w:t>
      </w:r>
    </w:p>
    <w:p w:rsidR="00E45773" w:rsidRDefault="00E45773" w:rsidP="00E4577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Камилла, Тимур и победитель олимпиады по литературе занимаются плаванием; </w:t>
      </w:r>
    </w:p>
    <w:p w:rsidR="00E45773" w:rsidRDefault="00E45773" w:rsidP="00E4577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Тимур и Камилла поздравили победителя олимпиады по математике; </w:t>
      </w:r>
    </w:p>
    <w:p w:rsidR="00E45773" w:rsidRDefault="00E45773" w:rsidP="00E4577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Ирена cожалеет о том, что у нее остается мало времени на литературу. </w:t>
      </w:r>
    </w:p>
    <w:p w:rsidR="00E45773" w:rsidRDefault="00E45773" w:rsidP="00E45773">
      <w:r>
        <w:t xml:space="preserve">Победителем какой олимпиады стал каждый из этих ребят? </w:t>
      </w:r>
      <w:r>
        <w:br/>
      </w:r>
    </w:p>
    <w:p w:rsidR="00E45773" w:rsidRDefault="005D7455" w:rsidP="00E45773">
      <w:pPr>
        <w:pStyle w:val="a4"/>
      </w:pPr>
      <w:r>
        <w:rPr>
          <w:b/>
          <w:bCs/>
        </w:rPr>
        <w:t>4</w:t>
      </w:r>
      <w:r w:rsidR="00E45773">
        <w:rPr>
          <w:b/>
          <w:bCs/>
        </w:rPr>
        <w:t>.</w:t>
      </w:r>
      <w:r w:rsidR="00E45773">
        <w:t xml:space="preserve"> Ирена любит мороженое с фруктами. В кафе был выбор из таких вариантов: </w:t>
      </w:r>
    </w:p>
    <w:p w:rsidR="00E45773" w:rsidRDefault="00E45773" w:rsidP="00E4577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пломбир с орехами; </w:t>
      </w:r>
    </w:p>
    <w:p w:rsidR="00E45773" w:rsidRDefault="00E45773" w:rsidP="00E4577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пломбир с бананами; </w:t>
      </w:r>
    </w:p>
    <w:p w:rsidR="00E45773" w:rsidRDefault="00E45773" w:rsidP="00E4577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пломбир с черникой; </w:t>
      </w:r>
    </w:p>
    <w:p w:rsidR="00E45773" w:rsidRDefault="00E45773" w:rsidP="00E4577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шоколадное с черникой; </w:t>
      </w:r>
    </w:p>
    <w:p w:rsidR="00E45773" w:rsidRDefault="00E45773" w:rsidP="00E4577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шоколадное с клубникой. </w:t>
      </w:r>
    </w:p>
    <w:p w:rsidR="00E45773" w:rsidRDefault="00E45773" w:rsidP="00E45773">
      <w:r>
        <w:t xml:space="preserve">В четырёх вариантах Ирене не нравились или тип мороженого, или наполнитель, а в одном варианте ей не нравились ни мороженое, ни наполнитель. Она попросила приготовить из имеющихся продуктов порцию по своему вкусу. </w:t>
      </w:r>
      <w:r>
        <w:br/>
        <w:t xml:space="preserve">Какое же мороженое и с какими фруктами любит Ирена? </w:t>
      </w:r>
      <w:r>
        <w:br/>
      </w:r>
    </w:p>
    <w:p w:rsidR="00E45773" w:rsidRDefault="005D7455" w:rsidP="00E45773">
      <w:pPr>
        <w:pStyle w:val="a4"/>
      </w:pPr>
      <w:r>
        <w:rPr>
          <w:b/>
          <w:bCs/>
        </w:rPr>
        <w:t>5</w:t>
      </w:r>
      <w:r w:rsidR="00E45773">
        <w:rPr>
          <w:b/>
          <w:bCs/>
        </w:rPr>
        <w:t>.</w:t>
      </w:r>
      <w:r w:rsidR="00E45773">
        <w:t xml:space="preserve"> На очередном этапе автогонок “Формула </w:t>
      </w:r>
      <w:smartTag w:uri="urn:schemas-microsoft-com:office:smarttags" w:element="metricconverter">
        <w:smartTagPr>
          <w:attr w:name="ProductID" w:val="1”"/>
        </w:smartTagPr>
        <w:r w:rsidR="00E45773">
          <w:t>1”</w:t>
        </w:r>
      </w:smartTag>
      <w:r w:rsidR="00E45773">
        <w:t xml:space="preserve"> первые четыре места заняли Шумахер, Алези, Хилл и Кулхардт. Опоздавший к месту награждения телерепортёр успел заснять пилотов, занявших второе и третье места, которые поливали друг друга шампанским. В это время Шумахер с четвёртым гонщиком пожимали друг другу руки. Далее в кадр попал мокрый Хилл, поздравляющий пилота, занявшего второе место. Напоследок оператор снял сцену, в которой Шумахер и Кулхардт пытались втащить на пьедестал почёта пилота, занявшего четвёртое место. </w:t>
      </w:r>
      <w:r w:rsidR="00E45773">
        <w:br/>
        <w:t xml:space="preserve">Просматривая отснятый материал, режиссёр спортивного выпуска быстро разобрался, кто из пилотов какое место занял. Он знал, что, в соответствии с церемонией награждения победителей гонок, пилоты, занявшие первые три места, поливают друг друга шампанским из огромных бутылок знаменитой фирмы — спонсора соревнований. </w:t>
      </w:r>
      <w:r w:rsidR="00E45773">
        <w:br/>
        <w:t xml:space="preserve">Какое же место занял каждый пилот?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t>6</w:t>
      </w:r>
      <w:r w:rsidR="00E45773">
        <w:rPr>
          <w:b/>
          <w:bCs/>
        </w:rPr>
        <w:t>.</w:t>
      </w:r>
      <w:r w:rsidR="00E45773">
        <w:t xml:space="preserve"> В некотором царстве-государстве повадился Змей Горыныч разбойничать. Послал царь четырёх богатырей погубить Змея, а награду за то обещал великую. Вернулись богатыри с победой и спрашивает их царь: “Так кто же из вас главный победитель, кому достанется царёва дочь и полцарства?” </w:t>
      </w:r>
      <w:r w:rsidR="00E45773">
        <w:br/>
        <w:t xml:space="preserve">Засмущались добры молодцы и ответы дали туманные: </w:t>
      </w:r>
      <w:r w:rsidR="00E45773">
        <w:br/>
        <w:t xml:space="preserve">Сказал Илья Муромец: “Это все Алеша Попович, царь-батюшка”. </w:t>
      </w:r>
      <w:r w:rsidR="00E45773">
        <w:br/>
        <w:t xml:space="preserve">Алеша Попович возразил: “То был Микула Селянинович”. </w:t>
      </w:r>
      <w:r w:rsidR="00E45773">
        <w:br/>
        <w:t xml:space="preserve">Микула Селянинович: “Не прав Алеша, не я это”. </w:t>
      </w:r>
      <w:r w:rsidR="00E45773">
        <w:br/>
        <w:t xml:space="preserve">Добрыня Никитич: “И не я, батюшка”. </w:t>
      </w:r>
      <w:r w:rsidR="00E45773">
        <w:br/>
        <w:t xml:space="preserve">Подвернулась тут баба Яга и говорит царю: “А прав то лишь один из богатырей, видела я всю битву своими глазами”. </w:t>
      </w:r>
      <w:r w:rsidR="00E45773">
        <w:br/>
        <w:t xml:space="preserve">Кто же из богатырей победил Змея Горыныча?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lastRenderedPageBreak/>
        <w:t>7</w:t>
      </w:r>
      <w:r w:rsidR="00E45773">
        <w:rPr>
          <w:b/>
          <w:bCs/>
        </w:rPr>
        <w:t>.</w:t>
      </w:r>
      <w:r w:rsidR="00E45773">
        <w:t xml:space="preserve"> При составлении расписания на пятницу были высказаны пожелания, чтобы информатика была первым или вторым уроком, физика — первым или третьим, история — вторым или третьим. </w:t>
      </w:r>
      <w:r w:rsidR="00E45773">
        <w:br/>
        <w:t xml:space="preserve">Можно ли удовлетворить одновременно все высказанные пожелания?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t>8</w:t>
      </w:r>
      <w:r w:rsidR="00E45773">
        <w:rPr>
          <w:b/>
          <w:bCs/>
        </w:rPr>
        <w:t>.</w:t>
      </w:r>
      <w:r w:rsidR="00E45773">
        <w:t xml:space="preserve"> Обсуждая конструкцию нового трёхмоторного самолёта, трое конструкторов поочередно высказали следующие предположения: </w:t>
      </w:r>
      <w:r w:rsidR="00E45773">
        <w:br/>
        <w:t xml:space="preserve">1) при отказе второго двигателя надо приземляться, а при отказе третьего можно продолжать полёт; </w:t>
      </w:r>
      <w:r w:rsidR="00E45773">
        <w:br/>
        <w:t xml:space="preserve">2) при отказе первого двигателя лететь можно, или при отказе третьего двигателя лететь нельзя; </w:t>
      </w:r>
      <w:r w:rsidR="00E45773">
        <w:br/>
        <w:t xml:space="preserve">3) при отказе третьего двигателя лететь можно, но при отказе хотя бы одного из остальных надо садиться. </w:t>
      </w:r>
      <w:r w:rsidR="00E45773">
        <w:br/>
        <w:t xml:space="preserve">Лётные испытания подтвердили правоту каждого из конструкторов. Определите, при отказе какого из двигателей нельзя продолжать полёт.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t>9</w:t>
      </w:r>
      <w:r w:rsidR="00E45773">
        <w:rPr>
          <w:b/>
          <w:bCs/>
        </w:rPr>
        <w:t>.</w:t>
      </w:r>
      <w:r w:rsidR="00E45773">
        <w:t xml:space="preserve"> В соревнованиях по плаванию участвовали Андрей, Виктор, Саша и Дима. Их друзья высказали предположения о возможных победителях: </w:t>
      </w:r>
      <w:r w:rsidR="00E45773">
        <w:br/>
        <w:t xml:space="preserve">1) первым будет Саша, Виктор будет вторым; </w:t>
      </w:r>
      <w:r w:rsidR="00E45773">
        <w:br/>
        <w:t xml:space="preserve">2) вторым будет Саша, Дима будет третьим; </w:t>
      </w:r>
      <w:r w:rsidR="00E45773">
        <w:br/>
        <w:t xml:space="preserve">3) Андрей будет вторым, Дима будет четвёртым. </w:t>
      </w:r>
      <w:r w:rsidR="00E45773">
        <w:br/>
        <w:t xml:space="preserve">По окончании соревнований оказалось, что в каждом из предположений только одно из высказываний истинно, другое ложно. </w:t>
      </w:r>
      <w:r w:rsidR="00E45773">
        <w:br/>
        <w:t xml:space="preserve">Какое место на соревнованиях занял каждый из юношей, если все они заняли разные места. </w:t>
      </w:r>
      <w:r w:rsidR="00E45773">
        <w:br/>
      </w:r>
    </w:p>
    <w:p w:rsidR="00E45773" w:rsidRDefault="005D7455" w:rsidP="00E45773">
      <w:pPr>
        <w:pStyle w:val="a4"/>
      </w:pPr>
      <w:r>
        <w:rPr>
          <w:b/>
          <w:bCs/>
        </w:rPr>
        <w:t>10</w:t>
      </w:r>
      <w:r w:rsidR="00E45773">
        <w:rPr>
          <w:b/>
          <w:bCs/>
        </w:rPr>
        <w:t>.</w:t>
      </w:r>
      <w:r w:rsidR="00E45773">
        <w:t xml:space="preserve"> Для длительной международной экспедиции на околоземной космической станции надо из восьми претендентов отобрать шесть специалистов: по аэронавтике, космонавигации, биомеханике, энергетике, медицине и астрофизике. Условия полёта не позволяют совмещать работы по разным специальностям, хотя некоторые претенденты владеют двумя специальностями. Обязанности аэронавта могут выполнять Геррети и Нам; космонавигатора — Кларк и Фриш; биомеханика — Фриш и Нам; энергетика — Депардье и Леонов; врача — Депардье и Хорхес; астрофизика — Волков и Леонов. </w:t>
      </w:r>
      <w:r w:rsidR="00E45773">
        <w:br/>
        <w:t xml:space="preserve">По особенностям психологической совместимости врачи рекомендуют совместные полеты Фриша и Кларка, а также Леонова с Хорхесом и Депардье. Напротив, нежелательно, чтобы Депардье оказался в одной экспедиции с Намом, а Волков — с Кларком. </w:t>
      </w:r>
      <w:r w:rsidR="00E45773">
        <w:br/>
        <w:t xml:space="preserve">Кого следует включить в состав экспедиции? </w:t>
      </w:r>
    </w:p>
    <w:p w:rsidR="000D1F79" w:rsidRDefault="000D1F79"/>
    <w:sectPr w:rsidR="000D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D25"/>
    <w:multiLevelType w:val="multilevel"/>
    <w:tmpl w:val="8C1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48AA"/>
    <w:multiLevelType w:val="multilevel"/>
    <w:tmpl w:val="C8D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B043A"/>
    <w:multiLevelType w:val="multilevel"/>
    <w:tmpl w:val="B3B84A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234CB9"/>
    <w:multiLevelType w:val="multilevel"/>
    <w:tmpl w:val="550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74A"/>
    <w:multiLevelType w:val="multilevel"/>
    <w:tmpl w:val="914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77246"/>
    <w:multiLevelType w:val="multilevel"/>
    <w:tmpl w:val="5D6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7204"/>
    <w:rsid w:val="00065F2F"/>
    <w:rsid w:val="000D1F79"/>
    <w:rsid w:val="000F4F7B"/>
    <w:rsid w:val="00132F43"/>
    <w:rsid w:val="001B23D8"/>
    <w:rsid w:val="001B5EF8"/>
    <w:rsid w:val="003538BA"/>
    <w:rsid w:val="00372567"/>
    <w:rsid w:val="00385620"/>
    <w:rsid w:val="00485EE5"/>
    <w:rsid w:val="004B416E"/>
    <w:rsid w:val="00576EA9"/>
    <w:rsid w:val="005C6937"/>
    <w:rsid w:val="005D27E8"/>
    <w:rsid w:val="005D7455"/>
    <w:rsid w:val="00657C38"/>
    <w:rsid w:val="00672260"/>
    <w:rsid w:val="00700F73"/>
    <w:rsid w:val="00702315"/>
    <w:rsid w:val="0073516A"/>
    <w:rsid w:val="007632EB"/>
    <w:rsid w:val="007A558C"/>
    <w:rsid w:val="00894E57"/>
    <w:rsid w:val="00975BAD"/>
    <w:rsid w:val="00A27B4A"/>
    <w:rsid w:val="00AE7C31"/>
    <w:rsid w:val="00C876AA"/>
    <w:rsid w:val="00CD7BDC"/>
    <w:rsid w:val="00D269A4"/>
    <w:rsid w:val="00D55F9A"/>
    <w:rsid w:val="00DC01C2"/>
    <w:rsid w:val="00E45773"/>
    <w:rsid w:val="00EF1363"/>
    <w:rsid w:val="00F47204"/>
    <w:rsid w:val="00F5616F"/>
    <w:rsid w:val="00F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2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нопка"/>
    <w:basedOn w:val="a0"/>
    <w:rsid w:val="001B5EF8"/>
    <w:rPr>
      <w:rFonts w:ascii="Times New Roman" w:hAnsi="Times New Roman"/>
      <w:sz w:val="24"/>
      <w:bdr w:val="threeDEmboss" w:sz="24" w:space="0" w:color="C0C0C0"/>
    </w:rPr>
  </w:style>
  <w:style w:type="paragraph" w:styleId="a4">
    <w:name w:val="Normal (Web)"/>
    <w:basedOn w:val="a"/>
    <w:rsid w:val="00E457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55" Type="http://schemas.openxmlformats.org/officeDocument/2006/relationships/image" Target="media/image28.png"/><Relationship Id="rId63" Type="http://schemas.openxmlformats.org/officeDocument/2006/relationships/image" Target="media/image36.png"/><Relationship Id="rId68" Type="http://schemas.openxmlformats.org/officeDocument/2006/relationships/image" Target="media/image41.png"/><Relationship Id="rId76" Type="http://schemas.openxmlformats.org/officeDocument/2006/relationships/image" Target="media/image49.png"/><Relationship Id="rId84" Type="http://schemas.openxmlformats.org/officeDocument/2006/relationships/image" Target="media/image57.png"/><Relationship Id="rId7" Type="http://schemas.openxmlformats.org/officeDocument/2006/relationships/image" Target="media/image2.emf"/><Relationship Id="rId71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66" Type="http://schemas.openxmlformats.org/officeDocument/2006/relationships/image" Target="media/image39.png"/><Relationship Id="rId74" Type="http://schemas.openxmlformats.org/officeDocument/2006/relationships/image" Target="media/image47.png"/><Relationship Id="rId79" Type="http://schemas.openxmlformats.org/officeDocument/2006/relationships/image" Target="media/image52.png"/><Relationship Id="rId5" Type="http://schemas.openxmlformats.org/officeDocument/2006/relationships/image" Target="media/image1.emf"/><Relationship Id="rId61" Type="http://schemas.openxmlformats.org/officeDocument/2006/relationships/image" Target="media/image34.png"/><Relationship Id="rId82" Type="http://schemas.openxmlformats.org/officeDocument/2006/relationships/image" Target="media/image55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image" Target="media/image29.png"/><Relationship Id="rId64" Type="http://schemas.openxmlformats.org/officeDocument/2006/relationships/image" Target="media/image37.png"/><Relationship Id="rId69" Type="http://schemas.openxmlformats.org/officeDocument/2006/relationships/image" Target="media/image42.png"/><Relationship Id="rId77" Type="http://schemas.openxmlformats.org/officeDocument/2006/relationships/image" Target="media/image50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image" Target="media/image45.png"/><Relationship Id="rId80" Type="http://schemas.openxmlformats.org/officeDocument/2006/relationships/image" Target="media/image53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2.png"/><Relationship Id="rId67" Type="http://schemas.openxmlformats.org/officeDocument/2006/relationships/image" Target="media/image40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image" Target="media/image27.png"/><Relationship Id="rId62" Type="http://schemas.openxmlformats.org/officeDocument/2006/relationships/image" Target="media/image35.png"/><Relationship Id="rId70" Type="http://schemas.openxmlformats.org/officeDocument/2006/relationships/image" Target="media/image43.png"/><Relationship Id="rId75" Type="http://schemas.openxmlformats.org/officeDocument/2006/relationships/image" Target="media/image48.png"/><Relationship Id="rId83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image" Target="media/image30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png"/><Relationship Id="rId60" Type="http://schemas.openxmlformats.org/officeDocument/2006/relationships/image" Target="media/image33.png"/><Relationship Id="rId65" Type="http://schemas.openxmlformats.org/officeDocument/2006/relationships/image" Target="media/image38.png"/><Relationship Id="rId73" Type="http://schemas.openxmlformats.org/officeDocument/2006/relationships/image" Target="media/image46.png"/><Relationship Id="rId78" Type="http://schemas.openxmlformats.org/officeDocument/2006/relationships/image" Target="media/image51.png"/><Relationship Id="rId81" Type="http://schemas.openxmlformats.org/officeDocument/2006/relationships/image" Target="media/image54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Упростить формулы</vt:lpstr>
    </vt:vector>
  </TitlesOfParts>
  <Company>3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Упростить формулы</dc:title>
  <dc:creator>1</dc:creator>
  <cp:lastModifiedBy>Nokolay Mytnik</cp:lastModifiedBy>
  <cp:revision>2</cp:revision>
  <dcterms:created xsi:type="dcterms:W3CDTF">2011-03-29T11:46:00Z</dcterms:created>
  <dcterms:modified xsi:type="dcterms:W3CDTF">2011-03-29T11:46:00Z</dcterms:modified>
</cp:coreProperties>
</file>