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556A3D" w14:textId="77777777" w:rsidR="008D558E" w:rsidRDefault="008749F2" w:rsidP="00C20A34">
      <w:pPr>
        <w:jc w:val="center"/>
        <w:rPr>
          <w:sz w:val="24"/>
          <w:szCs w:val="24"/>
        </w:rPr>
      </w:pPr>
      <w:r>
        <w:rPr>
          <w:sz w:val="24"/>
          <w:szCs w:val="24"/>
        </w:rPr>
        <w:t>Учреждение образования</w:t>
      </w:r>
    </w:p>
    <w:p w14:paraId="14D96E2B" w14:textId="77777777" w:rsidR="008D558E" w:rsidRDefault="008749F2" w:rsidP="00C20A34">
      <w:pPr>
        <w:jc w:val="center"/>
        <w:rPr>
          <w:sz w:val="24"/>
          <w:szCs w:val="24"/>
        </w:rPr>
      </w:pPr>
      <w:r>
        <w:rPr>
          <w:sz w:val="24"/>
          <w:szCs w:val="24"/>
        </w:rPr>
        <w:t>«БЕЛОРУССКИЙ ГОСУДАРСТВЕННЫЙ УНИВЕРСИТЕТ</w:t>
      </w:r>
    </w:p>
    <w:p w14:paraId="74643073" w14:textId="77777777" w:rsidR="008D558E" w:rsidRDefault="008749F2" w:rsidP="00C20A34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ИНФОРМАТИКИ И РАДИОЭЛЕКТРОНИКИ»</w:t>
      </w:r>
    </w:p>
    <w:p w14:paraId="42A39AE5" w14:textId="77777777" w:rsidR="008D558E" w:rsidRDefault="008749F2" w:rsidP="00C20A34">
      <w:pPr>
        <w:jc w:val="center"/>
        <w:rPr>
          <w:sz w:val="24"/>
          <w:szCs w:val="24"/>
        </w:rPr>
      </w:pPr>
      <w:r>
        <w:rPr>
          <w:sz w:val="24"/>
          <w:szCs w:val="24"/>
        </w:rPr>
        <w:t>Факультет компьютерного проектирования</w:t>
      </w:r>
    </w:p>
    <w:p w14:paraId="197A2B6B" w14:textId="77777777" w:rsidR="008D558E" w:rsidRDefault="008749F2" w:rsidP="00C20A34">
      <w:pPr>
        <w:jc w:val="center"/>
        <w:rPr>
          <w:sz w:val="24"/>
          <w:szCs w:val="24"/>
        </w:rPr>
      </w:pPr>
      <w:r>
        <w:rPr>
          <w:sz w:val="24"/>
          <w:szCs w:val="24"/>
        </w:rPr>
        <w:t>Кафедра проектирования информационно-компьютерных систем</w:t>
      </w:r>
    </w:p>
    <w:p w14:paraId="7EE074BE" w14:textId="77777777" w:rsidR="008D558E" w:rsidRDefault="008D558E" w:rsidP="00C20A34">
      <w:pPr>
        <w:jc w:val="center"/>
        <w:rPr>
          <w:sz w:val="28"/>
          <w:szCs w:val="28"/>
        </w:rPr>
      </w:pPr>
    </w:p>
    <w:tbl>
      <w:tblPr>
        <w:tblStyle w:val="af0"/>
        <w:tblW w:w="95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190"/>
        <w:gridCol w:w="2858"/>
        <w:gridCol w:w="3522"/>
      </w:tblGrid>
      <w:tr w:rsidR="008D558E" w14:paraId="41BF07F7" w14:textId="77777777">
        <w:tc>
          <w:tcPr>
            <w:tcW w:w="3190" w:type="dxa"/>
          </w:tcPr>
          <w:p w14:paraId="03EBAB2B" w14:textId="77777777" w:rsidR="008D558E" w:rsidRDefault="008D558E" w:rsidP="00C20A34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2858" w:type="dxa"/>
          </w:tcPr>
          <w:p w14:paraId="031233C4" w14:textId="77777777" w:rsidR="008D558E" w:rsidRDefault="008D558E" w:rsidP="00C20A34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3522" w:type="dxa"/>
          </w:tcPr>
          <w:p w14:paraId="6C58A0F2" w14:textId="77777777" w:rsidR="008D558E" w:rsidRDefault="008749F2" w:rsidP="00C20A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УТВЕРЖДАЮ</w:t>
            </w:r>
          </w:p>
          <w:p w14:paraId="1F234D58" w14:textId="77777777" w:rsidR="008D558E" w:rsidRDefault="008749F2" w:rsidP="00C20A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кафедрой ПИКС</w:t>
            </w:r>
          </w:p>
          <w:p w14:paraId="285AE2E4" w14:textId="77777777" w:rsidR="008D558E" w:rsidRDefault="008749F2" w:rsidP="00C20A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______________В.В. Хорошко</w:t>
            </w:r>
          </w:p>
        </w:tc>
      </w:tr>
      <w:tr w:rsidR="008D558E" w14:paraId="0D343C80" w14:textId="77777777">
        <w:tc>
          <w:tcPr>
            <w:tcW w:w="3190" w:type="dxa"/>
          </w:tcPr>
          <w:p w14:paraId="58A15EFA" w14:textId="77777777" w:rsidR="008D558E" w:rsidRDefault="008D558E" w:rsidP="00C20A34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2858" w:type="dxa"/>
          </w:tcPr>
          <w:p w14:paraId="41C58B44" w14:textId="77777777" w:rsidR="008D558E" w:rsidRDefault="008D558E" w:rsidP="00C20A34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3522" w:type="dxa"/>
          </w:tcPr>
          <w:p w14:paraId="527C7F80" w14:textId="42964F92" w:rsidR="008D558E" w:rsidRDefault="008749F2" w:rsidP="00C20A34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сентября 202</w:t>
            </w:r>
            <w:r w:rsidR="00950131">
              <w:rPr>
                <w:sz w:val="24"/>
                <w:szCs w:val="24"/>
              </w:rPr>
              <w:t>6</w:t>
            </w:r>
          </w:p>
        </w:tc>
      </w:tr>
    </w:tbl>
    <w:p w14:paraId="2801BCAA" w14:textId="77777777" w:rsidR="008D558E" w:rsidRDefault="008D558E">
      <w:pPr>
        <w:jc w:val="right"/>
        <w:rPr>
          <w:sz w:val="16"/>
          <w:szCs w:val="16"/>
        </w:rPr>
      </w:pPr>
    </w:p>
    <w:p w14:paraId="65AF8824" w14:textId="77777777" w:rsidR="008D558E" w:rsidRDefault="008749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</w:p>
    <w:p w14:paraId="1A06CABC" w14:textId="003C0095" w:rsidR="008D558E" w:rsidRDefault="008749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курсово</w:t>
      </w:r>
      <w:r w:rsidR="00E14E04">
        <w:rPr>
          <w:b/>
          <w:sz w:val="28"/>
          <w:szCs w:val="28"/>
        </w:rPr>
        <w:t>му</w:t>
      </w:r>
      <w:r>
        <w:rPr>
          <w:b/>
          <w:sz w:val="28"/>
          <w:szCs w:val="28"/>
        </w:rPr>
        <w:t xml:space="preserve"> </w:t>
      </w:r>
      <w:r w:rsidR="00E14E04">
        <w:rPr>
          <w:b/>
          <w:sz w:val="28"/>
          <w:szCs w:val="28"/>
        </w:rPr>
        <w:t>проекту</w:t>
      </w:r>
    </w:p>
    <w:p w14:paraId="119C593A" w14:textId="4EBDA0D4" w:rsidR="008D558E" w:rsidRDefault="008749F2">
      <w:pPr>
        <w:jc w:val="right"/>
        <w:rPr>
          <w:b/>
          <w:sz w:val="24"/>
          <w:szCs w:val="24"/>
        </w:rPr>
      </w:pPr>
      <w:r>
        <w:rPr>
          <w:sz w:val="24"/>
          <w:szCs w:val="24"/>
        </w:rPr>
        <w:t xml:space="preserve">Группа </w:t>
      </w:r>
      <w:r w:rsidR="00E14E04" w:rsidRPr="00950131">
        <w:rPr>
          <w:i/>
          <w:color w:val="002060"/>
          <w:sz w:val="24"/>
          <w:szCs w:val="24"/>
          <w:u w:val="single"/>
        </w:rPr>
        <w:t>3</w:t>
      </w:r>
      <w:r w:rsidRPr="00950131">
        <w:rPr>
          <w:i/>
          <w:color w:val="002060"/>
          <w:sz w:val="24"/>
          <w:szCs w:val="24"/>
          <w:u w:val="single"/>
        </w:rPr>
        <w:t>12601</w:t>
      </w:r>
    </w:p>
    <w:p w14:paraId="3617D220" w14:textId="503ABBE3" w:rsidR="008D558E" w:rsidRPr="00950131" w:rsidRDefault="008749F2">
      <w:pPr>
        <w:jc w:val="center"/>
        <w:rPr>
          <w:sz w:val="24"/>
          <w:szCs w:val="24"/>
        </w:rPr>
      </w:pPr>
      <w:r w:rsidRPr="00950131">
        <w:rPr>
          <w:sz w:val="24"/>
          <w:szCs w:val="24"/>
        </w:rPr>
        <w:t xml:space="preserve">Студенту </w:t>
      </w:r>
      <w:r w:rsidR="00E14E04" w:rsidRPr="00950131">
        <w:rPr>
          <w:i/>
          <w:color w:val="002060"/>
          <w:sz w:val="24"/>
          <w:szCs w:val="24"/>
          <w:u w:val="single"/>
        </w:rPr>
        <w:t>Иванову Ивану Ивановичу</w:t>
      </w:r>
    </w:p>
    <w:p w14:paraId="4AE4D71D" w14:textId="77777777" w:rsidR="008D558E" w:rsidRDefault="008D558E">
      <w:pPr>
        <w:jc w:val="both"/>
        <w:rPr>
          <w:b/>
          <w:sz w:val="16"/>
          <w:szCs w:val="16"/>
        </w:rPr>
      </w:pPr>
    </w:p>
    <w:p w14:paraId="481D43EF" w14:textId="65F375BF" w:rsidR="008D558E" w:rsidRPr="00950131" w:rsidRDefault="008749F2">
      <w:pPr>
        <w:jc w:val="both"/>
        <w:rPr>
          <w:color w:val="002060"/>
          <w:sz w:val="20"/>
          <w:szCs w:val="20"/>
        </w:rPr>
      </w:pPr>
      <w:r w:rsidRPr="000905D1">
        <w:rPr>
          <w:b/>
          <w:sz w:val="20"/>
          <w:szCs w:val="20"/>
        </w:rPr>
        <w:t>1. Тема курсовой работы</w:t>
      </w:r>
      <w:bookmarkStart w:id="0" w:name="_Hlk240364990"/>
      <w:r w:rsidRPr="000905D1">
        <w:rPr>
          <w:sz w:val="20"/>
          <w:szCs w:val="20"/>
        </w:rPr>
        <w:t xml:space="preserve">: </w:t>
      </w:r>
      <w:r w:rsidR="00E14E04" w:rsidRPr="00950131">
        <w:rPr>
          <w:color w:val="002060"/>
          <w:sz w:val="20"/>
          <w:szCs w:val="20"/>
        </w:rPr>
        <w:t xml:space="preserve">[указать тему курсового проекта, например, моделирование и проектирование широкополосного малошумящего усилителя (ШМШУ) дециметрового диапазона] </w:t>
      </w:r>
    </w:p>
    <w:bookmarkEnd w:id="0"/>
    <w:p w14:paraId="25C3FDD8" w14:textId="07E04152" w:rsidR="008D558E" w:rsidRPr="000905D1" w:rsidRDefault="008749F2">
      <w:pPr>
        <w:jc w:val="both"/>
        <w:rPr>
          <w:sz w:val="20"/>
          <w:szCs w:val="20"/>
        </w:rPr>
      </w:pPr>
      <w:r w:rsidRPr="000905D1">
        <w:rPr>
          <w:b/>
          <w:sz w:val="20"/>
          <w:szCs w:val="20"/>
        </w:rPr>
        <w:t>2.Сроки сдачи студентом законченно</w:t>
      </w:r>
      <w:r w:rsidR="003B39D5" w:rsidRPr="000905D1">
        <w:rPr>
          <w:b/>
          <w:sz w:val="20"/>
          <w:szCs w:val="20"/>
        </w:rPr>
        <w:t>го</w:t>
      </w:r>
      <w:r w:rsidRPr="000905D1">
        <w:rPr>
          <w:b/>
          <w:sz w:val="20"/>
          <w:szCs w:val="20"/>
        </w:rPr>
        <w:t xml:space="preserve"> курсово</w:t>
      </w:r>
      <w:r w:rsidR="003B39D5" w:rsidRPr="000905D1">
        <w:rPr>
          <w:b/>
          <w:sz w:val="20"/>
          <w:szCs w:val="20"/>
        </w:rPr>
        <w:t>го</w:t>
      </w:r>
      <w:r w:rsidRPr="000905D1">
        <w:rPr>
          <w:b/>
          <w:sz w:val="20"/>
          <w:szCs w:val="20"/>
        </w:rPr>
        <w:t xml:space="preserve"> </w:t>
      </w:r>
      <w:r w:rsidR="003B39D5" w:rsidRPr="000905D1">
        <w:rPr>
          <w:b/>
          <w:sz w:val="20"/>
          <w:szCs w:val="20"/>
        </w:rPr>
        <w:t>проекта</w:t>
      </w:r>
      <w:r w:rsidRPr="000905D1">
        <w:rPr>
          <w:b/>
          <w:i/>
          <w:sz w:val="20"/>
          <w:szCs w:val="20"/>
        </w:rPr>
        <w:t>:</w:t>
      </w:r>
      <w:r w:rsidRPr="000905D1">
        <w:rPr>
          <w:sz w:val="20"/>
          <w:szCs w:val="20"/>
        </w:rPr>
        <w:t xml:space="preserve"> </w:t>
      </w:r>
      <w:r w:rsidR="003B39D5" w:rsidRPr="000905D1">
        <w:rPr>
          <w:sz w:val="20"/>
          <w:szCs w:val="20"/>
        </w:rPr>
        <w:t>10</w:t>
      </w:r>
      <w:r w:rsidRPr="000905D1">
        <w:rPr>
          <w:sz w:val="20"/>
          <w:szCs w:val="20"/>
        </w:rPr>
        <w:t>.12.202</w:t>
      </w:r>
      <w:r w:rsidR="00E14E04" w:rsidRPr="000905D1">
        <w:rPr>
          <w:sz w:val="20"/>
          <w:szCs w:val="20"/>
        </w:rPr>
        <w:t>6</w:t>
      </w:r>
      <w:r w:rsidRPr="000905D1">
        <w:rPr>
          <w:sz w:val="20"/>
          <w:szCs w:val="20"/>
        </w:rPr>
        <w:t xml:space="preserve"> г.</w:t>
      </w:r>
    </w:p>
    <w:p w14:paraId="6AEE0F06" w14:textId="7289FCFE" w:rsidR="008D558E" w:rsidRPr="000905D1" w:rsidRDefault="008749F2">
      <w:pPr>
        <w:jc w:val="both"/>
        <w:rPr>
          <w:b/>
          <w:sz w:val="20"/>
          <w:szCs w:val="20"/>
        </w:rPr>
      </w:pPr>
      <w:r w:rsidRPr="000905D1">
        <w:rPr>
          <w:b/>
          <w:sz w:val="20"/>
          <w:szCs w:val="20"/>
        </w:rPr>
        <w:t>3.Исходные данные к курсово</w:t>
      </w:r>
      <w:r w:rsidR="003B39D5" w:rsidRPr="000905D1">
        <w:rPr>
          <w:b/>
          <w:sz w:val="20"/>
          <w:szCs w:val="20"/>
        </w:rPr>
        <w:t>му</w:t>
      </w:r>
      <w:r w:rsidRPr="000905D1">
        <w:rPr>
          <w:b/>
          <w:sz w:val="20"/>
          <w:szCs w:val="20"/>
        </w:rPr>
        <w:t xml:space="preserve"> </w:t>
      </w:r>
      <w:r w:rsidR="003B39D5" w:rsidRPr="000905D1">
        <w:rPr>
          <w:b/>
          <w:sz w:val="20"/>
          <w:szCs w:val="20"/>
        </w:rPr>
        <w:t>проекту</w:t>
      </w:r>
      <w:r w:rsidRPr="000905D1">
        <w:rPr>
          <w:b/>
          <w:sz w:val="20"/>
          <w:szCs w:val="20"/>
        </w:rPr>
        <w:t>:</w:t>
      </w:r>
    </w:p>
    <w:p w14:paraId="49C344ED" w14:textId="2061048E" w:rsidR="008D558E" w:rsidRPr="000905D1" w:rsidRDefault="008749F2">
      <w:pPr>
        <w:ind w:firstLine="720"/>
        <w:jc w:val="both"/>
        <w:rPr>
          <w:sz w:val="20"/>
          <w:szCs w:val="20"/>
        </w:rPr>
      </w:pPr>
      <w:r w:rsidRPr="000905D1">
        <w:rPr>
          <w:sz w:val="20"/>
          <w:szCs w:val="20"/>
        </w:rPr>
        <w:t xml:space="preserve">3.1. Назначение изделия: </w:t>
      </w:r>
      <w:r w:rsidR="00556A8C" w:rsidRPr="00950131">
        <w:rPr>
          <w:color w:val="002060"/>
          <w:sz w:val="20"/>
          <w:szCs w:val="20"/>
        </w:rPr>
        <w:t xml:space="preserve">[указать назначение изделия, например, </w:t>
      </w:r>
      <w:r w:rsidRPr="00950131">
        <w:rPr>
          <w:i/>
          <w:iCs/>
          <w:color w:val="002060"/>
          <w:sz w:val="20"/>
          <w:szCs w:val="20"/>
          <w:u w:val="single"/>
        </w:rPr>
        <w:t>принятие и усиления слабого радиосигнала в широком диапазоне частот</w:t>
      </w:r>
      <w:r w:rsidR="00556A8C" w:rsidRPr="00950131">
        <w:rPr>
          <w:color w:val="002060"/>
          <w:sz w:val="20"/>
          <w:szCs w:val="20"/>
        </w:rPr>
        <w:t>]</w:t>
      </w:r>
      <w:r w:rsidRPr="00950131">
        <w:rPr>
          <w:i/>
          <w:color w:val="002060"/>
          <w:sz w:val="20"/>
          <w:szCs w:val="20"/>
          <w:u w:val="single"/>
        </w:rPr>
        <w:t>.</w:t>
      </w:r>
    </w:p>
    <w:p w14:paraId="633819BA" w14:textId="02102603" w:rsidR="008D558E" w:rsidRPr="00950131" w:rsidRDefault="008749F2">
      <w:pPr>
        <w:ind w:firstLine="720"/>
        <w:jc w:val="both"/>
        <w:rPr>
          <w:color w:val="002060"/>
          <w:sz w:val="20"/>
          <w:szCs w:val="20"/>
        </w:rPr>
      </w:pPr>
      <w:r w:rsidRPr="000905D1">
        <w:rPr>
          <w:sz w:val="20"/>
          <w:szCs w:val="20"/>
        </w:rPr>
        <w:t>3.2. Схема электрическая принципиальная [</w:t>
      </w:r>
      <w:r w:rsidRPr="00950131">
        <w:rPr>
          <w:color w:val="002060"/>
          <w:sz w:val="20"/>
          <w:szCs w:val="20"/>
        </w:rPr>
        <w:t>указать источник, например,</w:t>
      </w:r>
      <w:r w:rsidRPr="00950131">
        <w:rPr>
          <w:i/>
          <w:color w:val="002060"/>
          <w:sz w:val="20"/>
          <w:szCs w:val="20"/>
          <w:u w:val="single"/>
        </w:rPr>
        <w:t xml:space="preserve"> Ильин, О, Дешифратор дискретных команд для многоканальной системы радиоуправления моделями / О. Ильин // Радио. – 2022. – № 11. – С. 48-52</w:t>
      </w:r>
      <w:r w:rsidRPr="00950131">
        <w:rPr>
          <w:color w:val="002060"/>
          <w:sz w:val="20"/>
          <w:szCs w:val="20"/>
        </w:rPr>
        <w:t>]</w:t>
      </w:r>
      <w:r w:rsidRPr="00950131">
        <w:rPr>
          <w:i/>
          <w:color w:val="002060"/>
          <w:sz w:val="20"/>
          <w:szCs w:val="20"/>
          <w:u w:val="single"/>
        </w:rPr>
        <w:t>.</w:t>
      </w:r>
    </w:p>
    <w:p w14:paraId="6D72F064" w14:textId="10231C4D" w:rsidR="0056555D" w:rsidRPr="00950131" w:rsidRDefault="008749F2" w:rsidP="0056555D">
      <w:pPr>
        <w:ind w:firstLine="720"/>
        <w:jc w:val="both"/>
        <w:rPr>
          <w:color w:val="002060"/>
          <w:sz w:val="20"/>
          <w:szCs w:val="20"/>
        </w:rPr>
      </w:pPr>
      <w:r w:rsidRPr="000905D1">
        <w:rPr>
          <w:sz w:val="20"/>
          <w:szCs w:val="20"/>
        </w:rPr>
        <w:t xml:space="preserve">3.3. Электрические параметры: </w:t>
      </w:r>
      <w:r w:rsidR="0056555D" w:rsidRPr="00950131">
        <w:rPr>
          <w:color w:val="002060"/>
          <w:sz w:val="20"/>
          <w:szCs w:val="20"/>
        </w:rPr>
        <w:t>[указать не менее пяти электрических параметров, например,</w:t>
      </w:r>
      <w:r w:rsidR="0056555D" w:rsidRPr="00950131">
        <w:rPr>
          <w:i/>
          <w:color w:val="002060"/>
          <w:sz w:val="20"/>
          <w:szCs w:val="20"/>
          <w:u w:val="single"/>
        </w:rPr>
        <w:t xml:space="preserve"> </w:t>
      </w:r>
      <w:r w:rsidRPr="00950131">
        <w:rPr>
          <w:i/>
          <w:color w:val="002060"/>
          <w:sz w:val="20"/>
          <w:szCs w:val="20"/>
          <w:u w:val="single"/>
        </w:rPr>
        <w:t xml:space="preserve">напряжение питания, ток нагрузки каналов, ток потребления, </w:t>
      </w:r>
      <w:r w:rsidR="0056555D" w:rsidRPr="00950131">
        <w:rPr>
          <w:i/>
          <w:color w:val="002060"/>
          <w:sz w:val="20"/>
          <w:szCs w:val="20"/>
          <w:u w:val="single"/>
        </w:rPr>
        <w:t>диапазон рабочих частот</w:t>
      </w:r>
      <w:r w:rsidRPr="00950131">
        <w:rPr>
          <w:i/>
          <w:color w:val="002060"/>
          <w:sz w:val="20"/>
          <w:szCs w:val="20"/>
          <w:u w:val="single"/>
        </w:rPr>
        <w:t xml:space="preserve">, </w:t>
      </w:r>
      <w:r w:rsidR="0056555D" w:rsidRPr="00950131">
        <w:rPr>
          <w:i/>
          <w:color w:val="002060"/>
          <w:sz w:val="20"/>
          <w:szCs w:val="20"/>
          <w:u w:val="single"/>
        </w:rPr>
        <w:t>сопротивление нагрузки</w:t>
      </w:r>
      <w:r w:rsidR="0056555D" w:rsidRPr="00950131">
        <w:rPr>
          <w:color w:val="002060"/>
          <w:sz w:val="20"/>
          <w:szCs w:val="20"/>
        </w:rPr>
        <w:t>]</w:t>
      </w:r>
      <w:r w:rsidR="0056555D" w:rsidRPr="00950131">
        <w:rPr>
          <w:i/>
          <w:color w:val="002060"/>
          <w:sz w:val="20"/>
          <w:szCs w:val="20"/>
          <w:u w:val="single"/>
        </w:rPr>
        <w:t>.</w:t>
      </w:r>
    </w:p>
    <w:p w14:paraId="00C3D6F2" w14:textId="5C30E159" w:rsidR="008D558E" w:rsidRPr="000905D1" w:rsidRDefault="008749F2">
      <w:pPr>
        <w:ind w:firstLine="720"/>
        <w:jc w:val="both"/>
        <w:rPr>
          <w:sz w:val="20"/>
          <w:szCs w:val="20"/>
        </w:rPr>
      </w:pPr>
      <w:r w:rsidRPr="000905D1">
        <w:rPr>
          <w:sz w:val="20"/>
          <w:szCs w:val="20"/>
        </w:rPr>
        <w:t xml:space="preserve">3.4. Общие технические условия (требования) по </w:t>
      </w:r>
      <w:r w:rsidR="0056555D" w:rsidRPr="00950131">
        <w:rPr>
          <w:color w:val="002060"/>
          <w:sz w:val="20"/>
          <w:szCs w:val="20"/>
        </w:rPr>
        <w:t xml:space="preserve">[указать ГОСТ, например, </w:t>
      </w:r>
      <w:r w:rsidR="0056555D" w:rsidRPr="00950131">
        <w:rPr>
          <w:i/>
          <w:color w:val="002060"/>
          <w:sz w:val="20"/>
          <w:szCs w:val="20"/>
          <w:u w:val="single"/>
        </w:rPr>
        <w:t xml:space="preserve">ГОСТ </w:t>
      </w:r>
      <w:hyperlink r:id="rId6">
        <w:r w:rsidR="0056555D" w:rsidRPr="00950131">
          <w:rPr>
            <w:i/>
            <w:color w:val="002060"/>
            <w:sz w:val="20"/>
            <w:szCs w:val="20"/>
            <w:u w:val="single"/>
          </w:rPr>
          <w:t>5651-89</w:t>
        </w:r>
      </w:hyperlink>
      <w:r w:rsidR="0056555D" w:rsidRPr="00950131">
        <w:rPr>
          <w:color w:val="002060"/>
          <w:sz w:val="20"/>
          <w:szCs w:val="20"/>
        </w:rPr>
        <w:t>]</w:t>
      </w:r>
      <w:r w:rsidRPr="000905D1">
        <w:rPr>
          <w:sz w:val="20"/>
          <w:szCs w:val="20"/>
        </w:rPr>
        <w:t xml:space="preserve">, класс (группа) </w:t>
      </w:r>
      <w:r w:rsidR="0056555D" w:rsidRPr="00950131">
        <w:rPr>
          <w:color w:val="002060"/>
          <w:sz w:val="20"/>
          <w:szCs w:val="20"/>
        </w:rPr>
        <w:t xml:space="preserve">[указать класс (группу), например, </w:t>
      </w:r>
      <w:r w:rsidRPr="00950131">
        <w:rPr>
          <w:i/>
          <w:color w:val="002060"/>
          <w:sz w:val="20"/>
          <w:szCs w:val="20"/>
          <w:u w:val="single"/>
        </w:rPr>
        <w:t>2</w:t>
      </w:r>
      <w:r w:rsidR="0056555D" w:rsidRPr="00950131">
        <w:rPr>
          <w:color w:val="002060"/>
          <w:sz w:val="20"/>
          <w:szCs w:val="20"/>
        </w:rPr>
        <w:t>]</w:t>
      </w:r>
      <w:r w:rsidRPr="00950131">
        <w:rPr>
          <w:color w:val="002060"/>
          <w:sz w:val="20"/>
          <w:szCs w:val="20"/>
        </w:rPr>
        <w:t xml:space="preserve">. </w:t>
      </w:r>
      <w:r w:rsidRPr="000905D1">
        <w:rPr>
          <w:sz w:val="20"/>
          <w:szCs w:val="20"/>
        </w:rPr>
        <w:t xml:space="preserve">Устойчивость к климатическим воздействиям по ГОСТ 15150-69 </w:t>
      </w:r>
      <w:r w:rsidR="0056555D" w:rsidRPr="000905D1">
        <w:rPr>
          <w:sz w:val="20"/>
          <w:szCs w:val="20"/>
        </w:rPr>
        <w:t xml:space="preserve">[указать УХЛ, например, </w:t>
      </w:r>
      <w:r w:rsidRPr="000905D1">
        <w:rPr>
          <w:i/>
          <w:sz w:val="20"/>
          <w:szCs w:val="20"/>
          <w:u w:val="single"/>
        </w:rPr>
        <w:t>УХЛ 2.1</w:t>
      </w:r>
      <w:r w:rsidR="0056555D" w:rsidRPr="000905D1">
        <w:rPr>
          <w:sz w:val="20"/>
          <w:szCs w:val="20"/>
        </w:rPr>
        <w:t>]</w:t>
      </w:r>
      <w:r w:rsidRPr="000905D1">
        <w:rPr>
          <w:sz w:val="20"/>
          <w:szCs w:val="20"/>
        </w:rPr>
        <w:t>.</w:t>
      </w:r>
    </w:p>
    <w:p w14:paraId="7419AA73" w14:textId="07CC79FC" w:rsidR="008D558E" w:rsidRPr="000905D1" w:rsidRDefault="008749F2">
      <w:pPr>
        <w:ind w:firstLine="720"/>
        <w:jc w:val="both"/>
        <w:rPr>
          <w:sz w:val="20"/>
          <w:szCs w:val="20"/>
        </w:rPr>
      </w:pPr>
      <w:r w:rsidRPr="000905D1">
        <w:rPr>
          <w:sz w:val="20"/>
          <w:szCs w:val="20"/>
        </w:rPr>
        <w:t>3.5. Конструкторские требования: 3.5.1. Габаритные размеры, не более</w:t>
      </w:r>
      <w:r w:rsidR="0056555D" w:rsidRPr="000905D1">
        <w:rPr>
          <w:sz w:val="20"/>
          <w:szCs w:val="20"/>
        </w:rPr>
        <w:t xml:space="preserve"> </w:t>
      </w:r>
      <w:r w:rsidR="0056555D" w:rsidRPr="00950131">
        <w:rPr>
          <w:color w:val="002060"/>
          <w:sz w:val="20"/>
          <w:szCs w:val="20"/>
        </w:rPr>
        <w:t xml:space="preserve">[указать размеры, например, </w:t>
      </w:r>
      <w:r w:rsidR="0056555D" w:rsidRPr="00950131">
        <w:rPr>
          <w:i/>
          <w:color w:val="002060"/>
          <w:sz w:val="20"/>
          <w:szCs w:val="20"/>
          <w:u w:val="single"/>
        </w:rPr>
        <w:t>340</w:t>
      </w:r>
      <w:r w:rsidR="0056555D" w:rsidRPr="00950131">
        <w:rPr>
          <w:color w:val="002060"/>
          <w:sz w:val="20"/>
          <w:szCs w:val="20"/>
        </w:rPr>
        <w:t>×</w:t>
      </w:r>
      <w:r w:rsidR="0056555D" w:rsidRPr="00950131">
        <w:rPr>
          <w:i/>
          <w:color w:val="002060"/>
          <w:sz w:val="20"/>
          <w:szCs w:val="20"/>
          <w:u w:val="single"/>
        </w:rPr>
        <w:t>180</w:t>
      </w:r>
      <w:r w:rsidR="0056555D" w:rsidRPr="00950131">
        <w:rPr>
          <w:color w:val="002060"/>
          <w:sz w:val="20"/>
          <w:szCs w:val="20"/>
        </w:rPr>
        <w:t>×</w:t>
      </w:r>
      <w:r w:rsidR="0056555D" w:rsidRPr="00950131">
        <w:rPr>
          <w:i/>
          <w:color w:val="002060"/>
          <w:sz w:val="20"/>
          <w:szCs w:val="20"/>
          <w:u w:val="single"/>
        </w:rPr>
        <w:t>100</w:t>
      </w:r>
      <w:r w:rsidR="0056555D" w:rsidRPr="00950131">
        <w:rPr>
          <w:color w:val="002060"/>
          <w:sz w:val="20"/>
          <w:szCs w:val="20"/>
        </w:rPr>
        <w:t xml:space="preserve"> мм]</w:t>
      </w:r>
      <w:r w:rsidRPr="000905D1">
        <w:rPr>
          <w:sz w:val="20"/>
          <w:szCs w:val="20"/>
        </w:rPr>
        <w:t xml:space="preserve">. 3.5.2. Коэффициент заполнения по объему, не менее </w:t>
      </w:r>
      <w:r w:rsidRPr="000905D1">
        <w:rPr>
          <w:i/>
          <w:sz w:val="20"/>
          <w:szCs w:val="20"/>
        </w:rPr>
        <w:t>К</w:t>
      </w:r>
      <w:r w:rsidRPr="000905D1">
        <w:rPr>
          <w:sz w:val="20"/>
          <w:szCs w:val="20"/>
          <w:vertAlign w:val="subscript"/>
        </w:rPr>
        <w:t>з</w:t>
      </w:r>
      <w:r w:rsidRPr="000905D1">
        <w:rPr>
          <w:sz w:val="20"/>
          <w:szCs w:val="20"/>
        </w:rPr>
        <w:t>= 0,5. 3.5.3. Масса изделия, не более</w:t>
      </w:r>
      <w:r w:rsidR="000905D1" w:rsidRPr="000905D1">
        <w:rPr>
          <w:sz w:val="20"/>
          <w:szCs w:val="20"/>
        </w:rPr>
        <w:t xml:space="preserve"> </w:t>
      </w:r>
      <w:r w:rsidR="000905D1" w:rsidRPr="00950131">
        <w:rPr>
          <w:color w:val="002060"/>
          <w:sz w:val="20"/>
          <w:szCs w:val="20"/>
        </w:rPr>
        <w:t xml:space="preserve">[указать массу, например, </w:t>
      </w:r>
      <w:r w:rsidR="000905D1" w:rsidRPr="00950131">
        <w:rPr>
          <w:i/>
          <w:color w:val="002060"/>
          <w:sz w:val="20"/>
          <w:szCs w:val="20"/>
          <w:u w:val="single"/>
        </w:rPr>
        <w:t>0,5</w:t>
      </w:r>
      <w:r w:rsidR="000905D1" w:rsidRPr="00950131">
        <w:rPr>
          <w:color w:val="002060"/>
          <w:sz w:val="20"/>
          <w:szCs w:val="20"/>
        </w:rPr>
        <w:t xml:space="preserve"> кг]. </w:t>
      </w:r>
      <w:r w:rsidRPr="00950131">
        <w:rPr>
          <w:color w:val="002060"/>
          <w:sz w:val="20"/>
          <w:szCs w:val="20"/>
        </w:rPr>
        <w:t xml:space="preserve"> </w:t>
      </w:r>
      <w:r w:rsidRPr="000905D1">
        <w:rPr>
          <w:sz w:val="20"/>
          <w:szCs w:val="20"/>
        </w:rPr>
        <w:t xml:space="preserve">3.6. Требования к надежности по ГОСТ 27.003-2016. </w:t>
      </w:r>
    </w:p>
    <w:p w14:paraId="17ACE1E3" w14:textId="54E47FC0" w:rsidR="008D558E" w:rsidRPr="00950131" w:rsidRDefault="00F81583">
      <w:pPr>
        <w:ind w:firstLine="720"/>
        <w:jc w:val="both"/>
        <w:rPr>
          <w:color w:val="002060"/>
          <w:sz w:val="20"/>
          <w:szCs w:val="20"/>
        </w:rPr>
      </w:pPr>
      <w:sdt>
        <w:sdtPr>
          <w:rPr>
            <w:sz w:val="20"/>
            <w:szCs w:val="20"/>
          </w:rPr>
          <w:tag w:val="goog_rdk_0"/>
          <w:id w:val="534625074"/>
        </w:sdtPr>
        <w:sdtEndPr/>
        <w:sdtContent>
          <w:r w:rsidR="008749F2" w:rsidRPr="000905D1">
            <w:rPr>
              <w:rFonts w:eastAsia="Gungsuh"/>
              <w:sz w:val="20"/>
              <w:szCs w:val="20"/>
            </w:rPr>
            <w:t>3.8. Специальные технические требования − п</w:t>
          </w:r>
        </w:sdtContent>
      </w:sdt>
      <w:r w:rsidR="008749F2" w:rsidRPr="000905D1">
        <w:rPr>
          <w:sz w:val="20"/>
          <w:szCs w:val="20"/>
        </w:rPr>
        <w:t xml:space="preserve">роектирование осуществить с учетом положений, изложенных в: </w:t>
      </w:r>
      <w:r w:rsidR="000905D1" w:rsidRPr="00950131">
        <w:rPr>
          <w:color w:val="002060"/>
          <w:sz w:val="20"/>
          <w:szCs w:val="20"/>
        </w:rPr>
        <w:t xml:space="preserve">[указать не менее трех ГОСТ, в которых описаны технические требования для осуществления проектирования, например, </w:t>
      </w:r>
      <w:r w:rsidR="008749F2" w:rsidRPr="00950131">
        <w:rPr>
          <w:i/>
          <w:color w:val="002060"/>
          <w:sz w:val="20"/>
          <w:szCs w:val="20"/>
          <w:u w:val="single"/>
        </w:rPr>
        <w:t>ГОСТ 13924-80 «Передатчики радиовещательные стационарные. Основные параметры, технические требования и методы измерения»; ГОСТ 30805.14.1-2013 (CISPR 14-1:2005) «Совместимость технических средств электромагнитная. Бытовые прибо</w:t>
      </w:r>
      <w:r w:rsidR="0001420F" w:rsidRPr="00950131">
        <w:rPr>
          <w:i/>
          <w:color w:val="002060"/>
          <w:sz w:val="20"/>
          <w:szCs w:val="20"/>
          <w:u w:val="single"/>
        </w:rPr>
        <w:t>р</w:t>
      </w:r>
      <w:r w:rsidR="008749F2" w:rsidRPr="00950131">
        <w:rPr>
          <w:i/>
          <w:color w:val="002060"/>
          <w:sz w:val="20"/>
          <w:szCs w:val="20"/>
          <w:u w:val="single"/>
        </w:rPr>
        <w:t>ы, электрические инструменты и аналогичные устройства. Радиопомехи индустриальные. Нормы и методы измерений»; ГОСТ 30804.6.1-2013 (IEC 61000-6-1:2005) «Совместимость технических средств электромагнитная. Устойчивость к электромагнитным помехам технических средств, применяемых в жилых, коммерческих зонах и производственных зонах с малым энергопотреблением. Требования и методы испытаний»</w:t>
      </w:r>
      <w:r w:rsidR="000905D1" w:rsidRPr="00950131">
        <w:rPr>
          <w:color w:val="002060"/>
          <w:sz w:val="20"/>
          <w:szCs w:val="20"/>
        </w:rPr>
        <w:t>]</w:t>
      </w:r>
      <w:r w:rsidR="008749F2" w:rsidRPr="00950131">
        <w:rPr>
          <w:i/>
          <w:color w:val="002060"/>
          <w:sz w:val="20"/>
          <w:szCs w:val="20"/>
          <w:u w:val="single"/>
        </w:rPr>
        <w:t>.</w:t>
      </w:r>
      <w:r w:rsidR="008749F2" w:rsidRPr="00950131">
        <w:rPr>
          <w:color w:val="002060"/>
          <w:sz w:val="20"/>
          <w:szCs w:val="20"/>
        </w:rPr>
        <w:t xml:space="preserve"> </w:t>
      </w:r>
    </w:p>
    <w:p w14:paraId="5E6273E4" w14:textId="77777777" w:rsidR="008D558E" w:rsidRPr="000905D1" w:rsidRDefault="008749F2">
      <w:pPr>
        <w:jc w:val="both"/>
        <w:rPr>
          <w:sz w:val="20"/>
          <w:szCs w:val="20"/>
        </w:rPr>
      </w:pPr>
      <w:r w:rsidRPr="000905D1">
        <w:rPr>
          <w:b/>
          <w:sz w:val="20"/>
          <w:szCs w:val="20"/>
        </w:rPr>
        <w:t>4. Содержание расчетно-пояснительной записки</w:t>
      </w:r>
      <w:r w:rsidRPr="000905D1">
        <w:rPr>
          <w:sz w:val="20"/>
          <w:szCs w:val="20"/>
        </w:rPr>
        <w:t xml:space="preserve"> (перечень подлежащих разработке вопросов):</w:t>
      </w:r>
    </w:p>
    <w:p w14:paraId="0204D50A" w14:textId="77777777" w:rsidR="008D558E" w:rsidRPr="000905D1" w:rsidRDefault="008749F2">
      <w:pPr>
        <w:ind w:firstLine="720"/>
        <w:jc w:val="both"/>
        <w:rPr>
          <w:sz w:val="20"/>
          <w:szCs w:val="20"/>
        </w:rPr>
      </w:pPr>
      <w:r w:rsidRPr="000905D1">
        <w:rPr>
          <w:sz w:val="20"/>
          <w:szCs w:val="20"/>
        </w:rPr>
        <w:t>Титульный лист. Реферат. Задание. Содержание. Перечень условных обозначений, символов и терминов.</w:t>
      </w:r>
    </w:p>
    <w:p w14:paraId="0E6D80A1" w14:textId="77777777" w:rsidR="008D558E" w:rsidRPr="000905D1" w:rsidRDefault="008749F2">
      <w:pPr>
        <w:ind w:firstLine="720"/>
        <w:jc w:val="both"/>
        <w:rPr>
          <w:sz w:val="20"/>
          <w:szCs w:val="20"/>
        </w:rPr>
      </w:pPr>
      <w:r w:rsidRPr="000905D1">
        <w:rPr>
          <w:sz w:val="20"/>
          <w:szCs w:val="20"/>
        </w:rPr>
        <w:t>Введение.</w:t>
      </w:r>
    </w:p>
    <w:p w14:paraId="1D970E4B" w14:textId="6964F25B" w:rsidR="008D558E" w:rsidRPr="000905D1" w:rsidRDefault="008749F2">
      <w:pPr>
        <w:widowControl w:val="0"/>
        <w:ind w:firstLine="720"/>
        <w:jc w:val="both"/>
        <w:rPr>
          <w:sz w:val="20"/>
          <w:szCs w:val="20"/>
        </w:rPr>
      </w:pPr>
      <w:r w:rsidRPr="000905D1">
        <w:rPr>
          <w:sz w:val="20"/>
          <w:szCs w:val="20"/>
        </w:rPr>
        <w:t>4.1. Общетехническое обоснование разработки устройства: 4.</w:t>
      </w:r>
      <w:r w:rsidR="00106004">
        <w:rPr>
          <w:sz w:val="20"/>
          <w:szCs w:val="20"/>
        </w:rPr>
        <w:t>1</w:t>
      </w:r>
      <w:r w:rsidRPr="000905D1">
        <w:rPr>
          <w:sz w:val="20"/>
          <w:szCs w:val="20"/>
        </w:rPr>
        <w:t>.1. Анализ исходных данных. 4.</w:t>
      </w:r>
      <w:r w:rsidR="00106004">
        <w:rPr>
          <w:sz w:val="20"/>
          <w:szCs w:val="20"/>
        </w:rPr>
        <w:t>1</w:t>
      </w:r>
      <w:r w:rsidRPr="000905D1">
        <w:rPr>
          <w:sz w:val="20"/>
          <w:szCs w:val="20"/>
        </w:rPr>
        <w:t>.2. Формирование основных технических требований к разрабатываемой конструкции. 4.</w:t>
      </w:r>
      <w:r w:rsidR="00106004">
        <w:rPr>
          <w:sz w:val="20"/>
          <w:szCs w:val="20"/>
        </w:rPr>
        <w:t>1</w:t>
      </w:r>
      <w:r w:rsidRPr="000905D1">
        <w:rPr>
          <w:sz w:val="20"/>
          <w:szCs w:val="20"/>
        </w:rPr>
        <w:t>.3. Схемотехнический анализ проектируемого средства.</w:t>
      </w:r>
    </w:p>
    <w:p w14:paraId="470C03B9" w14:textId="2064656B" w:rsidR="008D558E" w:rsidRPr="000905D1" w:rsidRDefault="008749F2">
      <w:pPr>
        <w:widowControl w:val="0"/>
        <w:ind w:firstLine="709"/>
        <w:jc w:val="both"/>
        <w:rPr>
          <w:sz w:val="20"/>
          <w:szCs w:val="20"/>
        </w:rPr>
      </w:pPr>
      <w:r w:rsidRPr="000905D1">
        <w:rPr>
          <w:sz w:val="20"/>
          <w:szCs w:val="20"/>
        </w:rPr>
        <w:t>4.</w:t>
      </w:r>
      <w:r w:rsidR="00106004">
        <w:rPr>
          <w:sz w:val="20"/>
          <w:szCs w:val="20"/>
        </w:rPr>
        <w:t>2</w:t>
      </w:r>
      <w:r w:rsidRPr="000905D1">
        <w:rPr>
          <w:sz w:val="20"/>
          <w:szCs w:val="20"/>
        </w:rPr>
        <w:t>. Разработка конструкции проектируемого изделия: 4.</w:t>
      </w:r>
      <w:r w:rsidR="00106004">
        <w:rPr>
          <w:sz w:val="20"/>
          <w:szCs w:val="20"/>
        </w:rPr>
        <w:t>2</w:t>
      </w:r>
      <w:r w:rsidRPr="000905D1">
        <w:rPr>
          <w:sz w:val="20"/>
          <w:szCs w:val="20"/>
        </w:rPr>
        <w:t>.</w:t>
      </w:r>
      <w:r w:rsidR="000A47B5">
        <w:rPr>
          <w:sz w:val="20"/>
          <w:szCs w:val="20"/>
        </w:rPr>
        <w:t>1</w:t>
      </w:r>
      <w:r w:rsidRPr="000905D1">
        <w:rPr>
          <w:sz w:val="20"/>
          <w:szCs w:val="20"/>
        </w:rPr>
        <w:t>. Выбор типа электрического монтажа, элементов крепления и фиксации. 4.</w:t>
      </w:r>
      <w:r w:rsidR="00106004">
        <w:rPr>
          <w:sz w:val="20"/>
          <w:szCs w:val="20"/>
        </w:rPr>
        <w:t>2</w:t>
      </w:r>
      <w:r w:rsidRPr="000905D1">
        <w:rPr>
          <w:sz w:val="20"/>
          <w:szCs w:val="20"/>
        </w:rPr>
        <w:t>.</w:t>
      </w:r>
      <w:r w:rsidR="000A47B5">
        <w:rPr>
          <w:sz w:val="20"/>
          <w:szCs w:val="20"/>
        </w:rPr>
        <w:t>2</w:t>
      </w:r>
      <w:r w:rsidRPr="000905D1">
        <w:rPr>
          <w:sz w:val="20"/>
          <w:szCs w:val="20"/>
        </w:rPr>
        <w:t>. Выбор способов защиты устройства от внешних воздействий. 4.</w:t>
      </w:r>
      <w:r w:rsidR="00106004">
        <w:rPr>
          <w:sz w:val="20"/>
          <w:szCs w:val="20"/>
        </w:rPr>
        <w:t>2</w:t>
      </w:r>
      <w:r w:rsidRPr="000905D1">
        <w:rPr>
          <w:sz w:val="20"/>
          <w:szCs w:val="20"/>
        </w:rPr>
        <w:t>.</w:t>
      </w:r>
      <w:r w:rsidR="000A47B5">
        <w:rPr>
          <w:sz w:val="20"/>
          <w:szCs w:val="20"/>
        </w:rPr>
        <w:t>3</w:t>
      </w:r>
      <w:r w:rsidRPr="000905D1">
        <w:rPr>
          <w:sz w:val="20"/>
          <w:szCs w:val="20"/>
        </w:rPr>
        <w:t>. Выбор способов обеспечения нормального теплового режима устройства (выбор способа охлаждения на ранней стадии проектирования; выбор наименее теплостойких элементов, для которых необходимо проведение теплового расчета). 4.</w:t>
      </w:r>
      <w:r w:rsidR="00106004">
        <w:rPr>
          <w:sz w:val="20"/>
          <w:szCs w:val="20"/>
        </w:rPr>
        <w:t>2</w:t>
      </w:r>
      <w:r w:rsidRPr="000905D1">
        <w:rPr>
          <w:sz w:val="20"/>
          <w:szCs w:val="20"/>
        </w:rPr>
        <w:t>.</w:t>
      </w:r>
      <w:r w:rsidR="000A47B5">
        <w:rPr>
          <w:sz w:val="20"/>
          <w:szCs w:val="20"/>
        </w:rPr>
        <w:t>4</w:t>
      </w:r>
      <w:r w:rsidRPr="000905D1">
        <w:rPr>
          <w:sz w:val="20"/>
          <w:szCs w:val="20"/>
        </w:rPr>
        <w:t>. Выбор и обоснование элементной базы, конструктивных элементов, установочных изделий, материалов конструкции и защитных покрытий, маркировки деталей и сборочных единиц.</w:t>
      </w:r>
    </w:p>
    <w:p w14:paraId="32F7BE0E" w14:textId="083D326B" w:rsidR="008D558E" w:rsidRPr="00411BF0" w:rsidRDefault="008749F2">
      <w:pPr>
        <w:ind w:firstLine="720"/>
        <w:jc w:val="both"/>
        <w:rPr>
          <w:sz w:val="20"/>
          <w:szCs w:val="20"/>
        </w:rPr>
      </w:pPr>
      <w:r w:rsidRPr="00411BF0">
        <w:rPr>
          <w:sz w:val="20"/>
          <w:szCs w:val="20"/>
        </w:rPr>
        <w:t>4.</w:t>
      </w:r>
      <w:r w:rsidR="00106004" w:rsidRPr="00411BF0">
        <w:rPr>
          <w:sz w:val="20"/>
          <w:szCs w:val="20"/>
        </w:rPr>
        <w:t>3</w:t>
      </w:r>
      <w:r w:rsidRPr="00411BF0">
        <w:rPr>
          <w:sz w:val="20"/>
          <w:szCs w:val="20"/>
        </w:rPr>
        <w:t>. Расчет конструктивно-технологических параметров проектируемого изделия: 4.</w:t>
      </w:r>
      <w:r w:rsidR="00106004" w:rsidRPr="00411BF0">
        <w:rPr>
          <w:sz w:val="20"/>
          <w:szCs w:val="20"/>
        </w:rPr>
        <w:t>3</w:t>
      </w:r>
      <w:r w:rsidRPr="00411BF0">
        <w:rPr>
          <w:sz w:val="20"/>
          <w:szCs w:val="20"/>
        </w:rPr>
        <w:t>.1. Расчет объемно-компоновочных характеристик устройства. 4.</w:t>
      </w:r>
      <w:r w:rsidR="00106004" w:rsidRPr="00411BF0">
        <w:rPr>
          <w:sz w:val="20"/>
          <w:szCs w:val="20"/>
        </w:rPr>
        <w:t>3</w:t>
      </w:r>
      <w:r w:rsidRPr="00411BF0">
        <w:rPr>
          <w:sz w:val="20"/>
          <w:szCs w:val="20"/>
        </w:rPr>
        <w:t>.2. Расчет теплового режима. 4.</w:t>
      </w:r>
      <w:r w:rsidR="00106004" w:rsidRPr="00411BF0">
        <w:rPr>
          <w:sz w:val="20"/>
          <w:szCs w:val="20"/>
        </w:rPr>
        <w:t>3</w:t>
      </w:r>
      <w:r w:rsidRPr="00411BF0">
        <w:rPr>
          <w:sz w:val="20"/>
          <w:szCs w:val="20"/>
        </w:rPr>
        <w:t>.3. Проектирование печатного модуля (выбор типа конструкции печатной платы, класса точности и шага координатной сетки; выбор и обоснование метода изготовления электронного модуля; расчет конструктивно-технологических параметров электронного модуля: определение габаритных размеров, определение толщины печатной платы, расчет элементов проводящего рисунка, расчет электрических параметров). 4.</w:t>
      </w:r>
      <w:r w:rsidR="00106004" w:rsidRPr="00411BF0">
        <w:rPr>
          <w:sz w:val="20"/>
          <w:szCs w:val="20"/>
        </w:rPr>
        <w:t>3</w:t>
      </w:r>
      <w:r w:rsidRPr="00411BF0">
        <w:rPr>
          <w:sz w:val="20"/>
          <w:szCs w:val="20"/>
        </w:rPr>
        <w:t xml:space="preserve">.4. Расчет механической прочности и </w:t>
      </w:r>
      <w:r w:rsidRPr="00411BF0">
        <w:rPr>
          <w:sz w:val="20"/>
          <w:szCs w:val="20"/>
        </w:rPr>
        <w:lastRenderedPageBreak/>
        <w:t xml:space="preserve">системы виброударной защиты. </w:t>
      </w:r>
      <w:r w:rsidR="00411BF0">
        <w:rPr>
          <w:sz w:val="20"/>
          <w:szCs w:val="20"/>
        </w:rPr>
        <w:t xml:space="preserve">4.3.5. Расчет снижения </w:t>
      </w:r>
      <w:r w:rsidR="00411BF0" w:rsidRPr="00411BF0">
        <w:rPr>
          <w:sz w:val="20"/>
          <w:szCs w:val="20"/>
        </w:rPr>
        <w:t>массы конструкции (топологическая и параметрическая оптимизация)</w:t>
      </w:r>
      <w:r w:rsidR="00411BF0">
        <w:rPr>
          <w:sz w:val="20"/>
          <w:szCs w:val="20"/>
        </w:rPr>
        <w:t xml:space="preserve"> </w:t>
      </w:r>
      <w:r w:rsidR="00411BF0" w:rsidRPr="00411BF0">
        <w:rPr>
          <w:sz w:val="20"/>
          <w:szCs w:val="20"/>
        </w:rPr>
        <w:t>для оценки эффективности облегчения изделия</w:t>
      </w:r>
      <w:r w:rsidR="00411BF0">
        <w:rPr>
          <w:sz w:val="20"/>
          <w:szCs w:val="20"/>
        </w:rPr>
        <w:t>. 4.3.6. Р</w:t>
      </w:r>
      <w:r w:rsidR="00411BF0" w:rsidRPr="00411BF0">
        <w:rPr>
          <w:sz w:val="20"/>
          <w:szCs w:val="20"/>
        </w:rPr>
        <w:t>асчет размерных цепей несущих конструкций</w:t>
      </w:r>
      <w:r w:rsidR="00411BF0">
        <w:rPr>
          <w:sz w:val="20"/>
          <w:szCs w:val="20"/>
        </w:rPr>
        <w:t xml:space="preserve"> (метод </w:t>
      </w:r>
      <w:r w:rsidR="00411BF0" w:rsidRPr="00411BF0">
        <w:rPr>
          <w:sz w:val="20"/>
          <w:szCs w:val="20"/>
        </w:rPr>
        <w:t>полной взаимозаменяемости</w:t>
      </w:r>
      <w:r w:rsidR="00411BF0">
        <w:rPr>
          <w:sz w:val="20"/>
          <w:szCs w:val="20"/>
        </w:rPr>
        <w:t>, в</w:t>
      </w:r>
      <w:r w:rsidR="00411BF0" w:rsidRPr="00411BF0">
        <w:rPr>
          <w:sz w:val="20"/>
          <w:szCs w:val="20"/>
        </w:rPr>
        <w:t>ероятностный метод</w:t>
      </w:r>
      <w:r w:rsidR="00411BF0">
        <w:rPr>
          <w:sz w:val="20"/>
          <w:szCs w:val="20"/>
        </w:rPr>
        <w:t>, м</w:t>
      </w:r>
      <w:r w:rsidR="00411BF0" w:rsidRPr="00411BF0">
        <w:rPr>
          <w:sz w:val="20"/>
          <w:szCs w:val="20"/>
        </w:rPr>
        <w:t>етоды с неполной взаимозаменяемостью</w:t>
      </w:r>
      <w:r w:rsidR="00411BF0">
        <w:rPr>
          <w:sz w:val="20"/>
          <w:szCs w:val="20"/>
        </w:rPr>
        <w:t>)</w:t>
      </w:r>
      <w:r w:rsidR="00223540">
        <w:rPr>
          <w:sz w:val="20"/>
          <w:szCs w:val="20"/>
        </w:rPr>
        <w:t>.</w:t>
      </w:r>
    </w:p>
    <w:p w14:paraId="71B84FC0" w14:textId="63C03CA0" w:rsidR="000905D1" w:rsidRDefault="000905D1" w:rsidP="000905D1">
      <w:pPr>
        <w:ind w:firstLine="720"/>
        <w:jc w:val="both"/>
        <w:rPr>
          <w:sz w:val="20"/>
          <w:szCs w:val="20"/>
        </w:rPr>
      </w:pPr>
      <w:bookmarkStart w:id="1" w:name="_Hlk130359968"/>
      <w:r w:rsidRPr="000905D1">
        <w:rPr>
          <w:sz w:val="20"/>
          <w:szCs w:val="20"/>
        </w:rPr>
        <w:t>4.</w:t>
      </w:r>
      <w:r w:rsidR="00223540">
        <w:rPr>
          <w:sz w:val="20"/>
          <w:szCs w:val="20"/>
        </w:rPr>
        <w:t>4</w:t>
      </w:r>
      <w:r w:rsidRPr="000905D1">
        <w:rPr>
          <w:sz w:val="20"/>
          <w:szCs w:val="20"/>
        </w:rPr>
        <w:t xml:space="preserve">. Моделирование физических процессов, протекающих в проектируемом радиоэлектронном средстве. </w:t>
      </w:r>
      <w:r w:rsidR="00223540">
        <w:rPr>
          <w:sz w:val="20"/>
          <w:szCs w:val="20"/>
        </w:rPr>
        <w:t>4.4.</w:t>
      </w:r>
      <w:r w:rsidRPr="000905D1">
        <w:rPr>
          <w:sz w:val="20"/>
          <w:szCs w:val="20"/>
        </w:rPr>
        <w:t xml:space="preserve">1. Обоснование выбора пакетов прикладного программного обеспечения </w:t>
      </w:r>
      <w:r w:rsidRPr="000905D1">
        <w:rPr>
          <w:i/>
          <w:sz w:val="20"/>
          <w:szCs w:val="20"/>
          <w:lang w:val="en-US"/>
        </w:rPr>
        <w:t>ANSYS</w:t>
      </w:r>
      <w:r w:rsidRPr="000905D1">
        <w:rPr>
          <w:sz w:val="20"/>
          <w:szCs w:val="20"/>
        </w:rPr>
        <w:t xml:space="preserve">, </w:t>
      </w:r>
      <w:r w:rsidRPr="000905D1">
        <w:rPr>
          <w:i/>
          <w:sz w:val="20"/>
          <w:szCs w:val="20"/>
          <w:lang w:val="en-US"/>
        </w:rPr>
        <w:t>COMSOL</w:t>
      </w:r>
      <w:r w:rsidRPr="000905D1">
        <w:rPr>
          <w:i/>
          <w:sz w:val="20"/>
          <w:szCs w:val="20"/>
        </w:rPr>
        <w:t xml:space="preserve"> </w:t>
      </w:r>
      <w:r w:rsidRPr="000905D1">
        <w:rPr>
          <w:i/>
          <w:sz w:val="20"/>
          <w:szCs w:val="20"/>
          <w:lang w:val="en-US"/>
        </w:rPr>
        <w:t>Multiphysics</w:t>
      </w:r>
      <w:r w:rsidRPr="000905D1">
        <w:rPr>
          <w:sz w:val="20"/>
          <w:szCs w:val="20"/>
        </w:rPr>
        <w:t xml:space="preserve">, </w:t>
      </w:r>
      <w:r w:rsidRPr="000905D1">
        <w:rPr>
          <w:i/>
          <w:sz w:val="20"/>
          <w:szCs w:val="20"/>
          <w:lang w:val="en-US"/>
        </w:rPr>
        <w:t>SolidWorks</w:t>
      </w:r>
      <w:r w:rsidRPr="000905D1">
        <w:rPr>
          <w:i/>
          <w:sz w:val="20"/>
          <w:szCs w:val="20"/>
        </w:rPr>
        <w:t xml:space="preserve"> </w:t>
      </w:r>
      <w:r w:rsidRPr="000905D1">
        <w:rPr>
          <w:i/>
          <w:sz w:val="20"/>
          <w:szCs w:val="20"/>
          <w:lang w:val="en-US"/>
        </w:rPr>
        <w:t>Simulation</w:t>
      </w:r>
      <w:r w:rsidRPr="000905D1">
        <w:rPr>
          <w:sz w:val="20"/>
          <w:szCs w:val="20"/>
        </w:rPr>
        <w:t xml:space="preserve"> для моделирования физических процессов, протекающих в РЭС. </w:t>
      </w:r>
      <w:r w:rsidR="00223540">
        <w:rPr>
          <w:sz w:val="20"/>
          <w:szCs w:val="20"/>
        </w:rPr>
        <w:t>4.4.</w:t>
      </w:r>
      <w:r w:rsidRPr="000905D1">
        <w:rPr>
          <w:sz w:val="20"/>
          <w:szCs w:val="20"/>
        </w:rPr>
        <w:t xml:space="preserve">2. Компоненты математического обеспечения пакетов </w:t>
      </w:r>
      <w:r w:rsidRPr="000905D1">
        <w:rPr>
          <w:i/>
          <w:sz w:val="20"/>
          <w:szCs w:val="20"/>
          <w:lang w:val="en-US"/>
        </w:rPr>
        <w:t>ANSYS</w:t>
      </w:r>
      <w:r w:rsidRPr="000905D1">
        <w:rPr>
          <w:sz w:val="20"/>
          <w:szCs w:val="20"/>
        </w:rPr>
        <w:t xml:space="preserve">, </w:t>
      </w:r>
      <w:r w:rsidRPr="000905D1">
        <w:rPr>
          <w:i/>
          <w:sz w:val="20"/>
          <w:szCs w:val="20"/>
          <w:lang w:val="en-US"/>
        </w:rPr>
        <w:t>COMSOL</w:t>
      </w:r>
      <w:r w:rsidRPr="000905D1">
        <w:rPr>
          <w:i/>
          <w:sz w:val="20"/>
          <w:szCs w:val="20"/>
        </w:rPr>
        <w:t xml:space="preserve"> </w:t>
      </w:r>
      <w:r w:rsidRPr="000905D1">
        <w:rPr>
          <w:i/>
          <w:sz w:val="20"/>
          <w:szCs w:val="20"/>
          <w:lang w:val="en-US"/>
        </w:rPr>
        <w:t>Multiphysics</w:t>
      </w:r>
      <w:r w:rsidRPr="000905D1">
        <w:rPr>
          <w:sz w:val="20"/>
          <w:szCs w:val="20"/>
        </w:rPr>
        <w:t xml:space="preserve">, </w:t>
      </w:r>
      <w:r w:rsidRPr="000905D1">
        <w:rPr>
          <w:i/>
          <w:sz w:val="20"/>
          <w:szCs w:val="20"/>
          <w:lang w:val="en-US"/>
        </w:rPr>
        <w:t>SolidWorks</w:t>
      </w:r>
      <w:r w:rsidRPr="000905D1">
        <w:rPr>
          <w:i/>
          <w:sz w:val="20"/>
          <w:szCs w:val="20"/>
        </w:rPr>
        <w:t xml:space="preserve"> </w:t>
      </w:r>
      <w:r w:rsidRPr="000905D1">
        <w:rPr>
          <w:i/>
          <w:sz w:val="20"/>
          <w:szCs w:val="20"/>
          <w:lang w:val="en-US"/>
        </w:rPr>
        <w:t>Simulation</w:t>
      </w:r>
      <w:r w:rsidRPr="000905D1">
        <w:rPr>
          <w:sz w:val="20"/>
          <w:szCs w:val="20"/>
        </w:rPr>
        <w:t xml:space="preserve"> для автоматизированного анализа физических процессов, протекающих в РЭС. </w:t>
      </w:r>
      <w:r w:rsidR="00223540">
        <w:rPr>
          <w:sz w:val="20"/>
          <w:szCs w:val="20"/>
        </w:rPr>
        <w:t>4.4.</w:t>
      </w:r>
      <w:r w:rsidRPr="000905D1">
        <w:rPr>
          <w:sz w:val="20"/>
          <w:szCs w:val="20"/>
        </w:rPr>
        <w:t xml:space="preserve">3. Технология построения трехмерных моделей исследуемого устройства в средах </w:t>
      </w:r>
      <w:r w:rsidRPr="000905D1">
        <w:rPr>
          <w:i/>
          <w:sz w:val="20"/>
          <w:szCs w:val="20"/>
          <w:lang w:val="en-US"/>
        </w:rPr>
        <w:t>ANSYS</w:t>
      </w:r>
      <w:r w:rsidRPr="000905D1">
        <w:rPr>
          <w:sz w:val="20"/>
          <w:szCs w:val="20"/>
        </w:rPr>
        <w:t xml:space="preserve">, </w:t>
      </w:r>
      <w:r w:rsidRPr="000905D1">
        <w:rPr>
          <w:i/>
          <w:sz w:val="20"/>
          <w:szCs w:val="20"/>
          <w:lang w:val="en-US"/>
        </w:rPr>
        <w:t>COMSOL</w:t>
      </w:r>
      <w:r w:rsidRPr="000905D1">
        <w:rPr>
          <w:i/>
          <w:sz w:val="20"/>
          <w:szCs w:val="20"/>
        </w:rPr>
        <w:t xml:space="preserve"> </w:t>
      </w:r>
      <w:r w:rsidRPr="000905D1">
        <w:rPr>
          <w:i/>
          <w:sz w:val="20"/>
          <w:szCs w:val="20"/>
          <w:lang w:val="en-US"/>
        </w:rPr>
        <w:t>Multiphysics</w:t>
      </w:r>
      <w:r w:rsidRPr="000905D1">
        <w:rPr>
          <w:sz w:val="20"/>
          <w:szCs w:val="20"/>
        </w:rPr>
        <w:t xml:space="preserve">, </w:t>
      </w:r>
      <w:r w:rsidRPr="000905D1">
        <w:rPr>
          <w:i/>
          <w:sz w:val="20"/>
          <w:szCs w:val="20"/>
          <w:lang w:val="en-US"/>
        </w:rPr>
        <w:t>SolidWorks</w:t>
      </w:r>
      <w:r w:rsidRPr="000905D1">
        <w:rPr>
          <w:i/>
          <w:sz w:val="20"/>
          <w:szCs w:val="20"/>
        </w:rPr>
        <w:t xml:space="preserve"> </w:t>
      </w:r>
      <w:r w:rsidRPr="000905D1">
        <w:rPr>
          <w:i/>
          <w:sz w:val="20"/>
          <w:szCs w:val="20"/>
          <w:lang w:val="en-US"/>
        </w:rPr>
        <w:t>Simulation</w:t>
      </w:r>
      <w:r w:rsidRPr="000905D1">
        <w:rPr>
          <w:sz w:val="20"/>
          <w:szCs w:val="20"/>
        </w:rPr>
        <w:t>. 4</w:t>
      </w:r>
      <w:r w:rsidR="00106004">
        <w:rPr>
          <w:sz w:val="20"/>
          <w:szCs w:val="20"/>
        </w:rPr>
        <w:t>5</w:t>
      </w:r>
      <w:r w:rsidRPr="000905D1">
        <w:rPr>
          <w:sz w:val="20"/>
          <w:szCs w:val="20"/>
        </w:rPr>
        <w:t xml:space="preserve">.4. Технология моделирования механических процессов, протекающих в электронном модуле и устройстве в целом с использованием </w:t>
      </w:r>
      <w:r w:rsidRPr="000905D1">
        <w:rPr>
          <w:i/>
          <w:sz w:val="20"/>
          <w:szCs w:val="20"/>
          <w:lang w:val="en-US"/>
        </w:rPr>
        <w:t>ANSYS</w:t>
      </w:r>
      <w:r w:rsidRPr="000905D1">
        <w:rPr>
          <w:sz w:val="20"/>
          <w:szCs w:val="20"/>
        </w:rPr>
        <w:t xml:space="preserve">, </w:t>
      </w:r>
      <w:r w:rsidRPr="000905D1">
        <w:rPr>
          <w:i/>
          <w:sz w:val="20"/>
          <w:szCs w:val="20"/>
          <w:lang w:val="en-US"/>
        </w:rPr>
        <w:t>COMSOL</w:t>
      </w:r>
      <w:r w:rsidRPr="000905D1">
        <w:rPr>
          <w:i/>
          <w:sz w:val="20"/>
          <w:szCs w:val="20"/>
        </w:rPr>
        <w:t xml:space="preserve"> </w:t>
      </w:r>
      <w:r w:rsidRPr="000905D1">
        <w:rPr>
          <w:i/>
          <w:sz w:val="20"/>
          <w:szCs w:val="20"/>
          <w:lang w:val="en-US"/>
        </w:rPr>
        <w:t>Multiphysics</w:t>
      </w:r>
      <w:r w:rsidRPr="000905D1">
        <w:rPr>
          <w:sz w:val="20"/>
          <w:szCs w:val="20"/>
        </w:rPr>
        <w:t xml:space="preserve">, </w:t>
      </w:r>
      <w:r w:rsidRPr="000905D1">
        <w:rPr>
          <w:i/>
          <w:sz w:val="20"/>
          <w:szCs w:val="20"/>
          <w:lang w:val="en-US"/>
        </w:rPr>
        <w:t>SolidWorks</w:t>
      </w:r>
      <w:r w:rsidRPr="000905D1">
        <w:rPr>
          <w:i/>
          <w:sz w:val="20"/>
          <w:szCs w:val="20"/>
        </w:rPr>
        <w:t xml:space="preserve"> </w:t>
      </w:r>
      <w:r w:rsidRPr="000905D1">
        <w:rPr>
          <w:i/>
          <w:sz w:val="20"/>
          <w:szCs w:val="20"/>
          <w:lang w:val="en-US"/>
        </w:rPr>
        <w:t>Simulation</w:t>
      </w:r>
      <w:r w:rsidRPr="000905D1">
        <w:rPr>
          <w:sz w:val="20"/>
          <w:szCs w:val="20"/>
        </w:rPr>
        <w:t xml:space="preserve">. </w:t>
      </w:r>
      <w:r w:rsidR="00223540">
        <w:rPr>
          <w:sz w:val="20"/>
          <w:szCs w:val="20"/>
        </w:rPr>
        <w:t>4.4.</w:t>
      </w:r>
      <w:r w:rsidRPr="000905D1">
        <w:rPr>
          <w:sz w:val="20"/>
          <w:szCs w:val="20"/>
        </w:rPr>
        <w:t xml:space="preserve">5. Технология моделирования тепловых процессов, протекающих в электронном модуле и устройстве в целом с использованием </w:t>
      </w:r>
      <w:r w:rsidRPr="000905D1">
        <w:rPr>
          <w:i/>
          <w:sz w:val="20"/>
          <w:szCs w:val="20"/>
          <w:lang w:val="en-US"/>
        </w:rPr>
        <w:t>ANSYS</w:t>
      </w:r>
      <w:r w:rsidRPr="000905D1">
        <w:rPr>
          <w:sz w:val="20"/>
          <w:szCs w:val="20"/>
        </w:rPr>
        <w:t xml:space="preserve">, </w:t>
      </w:r>
      <w:r w:rsidRPr="000905D1">
        <w:rPr>
          <w:i/>
          <w:sz w:val="20"/>
          <w:szCs w:val="20"/>
          <w:lang w:val="en-US"/>
        </w:rPr>
        <w:t>COMSOL</w:t>
      </w:r>
      <w:r w:rsidRPr="000905D1">
        <w:rPr>
          <w:i/>
          <w:sz w:val="20"/>
          <w:szCs w:val="20"/>
        </w:rPr>
        <w:t xml:space="preserve"> </w:t>
      </w:r>
      <w:r w:rsidRPr="000905D1">
        <w:rPr>
          <w:i/>
          <w:sz w:val="20"/>
          <w:szCs w:val="20"/>
          <w:lang w:val="en-US"/>
        </w:rPr>
        <w:t>Multiphysics</w:t>
      </w:r>
      <w:r w:rsidRPr="000905D1">
        <w:rPr>
          <w:sz w:val="20"/>
          <w:szCs w:val="20"/>
        </w:rPr>
        <w:t xml:space="preserve">, </w:t>
      </w:r>
      <w:r w:rsidRPr="000905D1">
        <w:rPr>
          <w:i/>
          <w:sz w:val="20"/>
          <w:szCs w:val="20"/>
          <w:lang w:val="en-US"/>
        </w:rPr>
        <w:t>SolidWorks</w:t>
      </w:r>
      <w:r w:rsidRPr="000905D1">
        <w:rPr>
          <w:i/>
          <w:sz w:val="20"/>
          <w:szCs w:val="20"/>
        </w:rPr>
        <w:t xml:space="preserve"> </w:t>
      </w:r>
      <w:r w:rsidRPr="000905D1">
        <w:rPr>
          <w:i/>
          <w:sz w:val="20"/>
          <w:szCs w:val="20"/>
          <w:lang w:val="en-US"/>
        </w:rPr>
        <w:t>Simulation</w:t>
      </w:r>
      <w:r w:rsidRPr="000905D1">
        <w:rPr>
          <w:sz w:val="20"/>
          <w:szCs w:val="20"/>
        </w:rPr>
        <w:t xml:space="preserve">. 4.6.6. Обработка, анализ и интерпретация данных результатов моделирования программными средствами </w:t>
      </w:r>
      <w:r w:rsidRPr="000905D1">
        <w:rPr>
          <w:i/>
          <w:sz w:val="20"/>
          <w:szCs w:val="20"/>
          <w:lang w:val="en-US"/>
        </w:rPr>
        <w:t>ANSYS</w:t>
      </w:r>
      <w:r w:rsidRPr="000905D1">
        <w:rPr>
          <w:sz w:val="20"/>
          <w:szCs w:val="20"/>
        </w:rPr>
        <w:t xml:space="preserve">, </w:t>
      </w:r>
      <w:r w:rsidRPr="000905D1">
        <w:rPr>
          <w:i/>
          <w:sz w:val="20"/>
          <w:szCs w:val="20"/>
          <w:lang w:val="en-US"/>
        </w:rPr>
        <w:t>COMSOL</w:t>
      </w:r>
      <w:r w:rsidRPr="000905D1">
        <w:rPr>
          <w:i/>
          <w:sz w:val="20"/>
          <w:szCs w:val="20"/>
        </w:rPr>
        <w:t xml:space="preserve"> </w:t>
      </w:r>
      <w:r w:rsidRPr="000905D1">
        <w:rPr>
          <w:i/>
          <w:sz w:val="20"/>
          <w:szCs w:val="20"/>
          <w:lang w:val="en-US"/>
        </w:rPr>
        <w:t>Multiphysics</w:t>
      </w:r>
      <w:r w:rsidRPr="000905D1">
        <w:rPr>
          <w:sz w:val="20"/>
          <w:szCs w:val="20"/>
        </w:rPr>
        <w:t xml:space="preserve">, </w:t>
      </w:r>
      <w:r w:rsidRPr="000905D1">
        <w:rPr>
          <w:i/>
          <w:sz w:val="20"/>
          <w:szCs w:val="20"/>
          <w:lang w:val="en-US"/>
        </w:rPr>
        <w:t>SolidWorks</w:t>
      </w:r>
      <w:r w:rsidRPr="000905D1">
        <w:rPr>
          <w:i/>
          <w:sz w:val="20"/>
          <w:szCs w:val="20"/>
        </w:rPr>
        <w:t xml:space="preserve"> </w:t>
      </w:r>
      <w:r w:rsidRPr="000905D1">
        <w:rPr>
          <w:i/>
          <w:sz w:val="20"/>
          <w:szCs w:val="20"/>
          <w:lang w:val="en-US"/>
        </w:rPr>
        <w:t>Simulation</w:t>
      </w:r>
      <w:r w:rsidRPr="000905D1">
        <w:rPr>
          <w:sz w:val="20"/>
          <w:szCs w:val="20"/>
        </w:rPr>
        <w:t>.</w:t>
      </w:r>
    </w:p>
    <w:p w14:paraId="2DE14510" w14:textId="5B65A49B" w:rsidR="00223540" w:rsidRPr="000905D1" w:rsidRDefault="00223540" w:rsidP="000905D1">
      <w:pPr>
        <w:ind w:firstLine="720"/>
        <w:jc w:val="both"/>
        <w:rPr>
          <w:iCs/>
          <w:sz w:val="20"/>
          <w:szCs w:val="20"/>
        </w:rPr>
      </w:pPr>
      <w:r>
        <w:rPr>
          <w:sz w:val="20"/>
          <w:szCs w:val="20"/>
        </w:rPr>
        <w:t>4.5. Применение больших языковых моделей при выполнении задач курсового проектирования.</w:t>
      </w:r>
    </w:p>
    <w:bookmarkEnd w:id="1"/>
    <w:p w14:paraId="51385D1A" w14:textId="77777777" w:rsidR="008D558E" w:rsidRPr="000905D1" w:rsidRDefault="008749F2">
      <w:pPr>
        <w:ind w:firstLine="720"/>
        <w:jc w:val="both"/>
        <w:rPr>
          <w:sz w:val="20"/>
          <w:szCs w:val="20"/>
        </w:rPr>
      </w:pPr>
      <w:r w:rsidRPr="000905D1">
        <w:rPr>
          <w:sz w:val="20"/>
          <w:szCs w:val="20"/>
        </w:rPr>
        <w:t>Заключение. Список использованных источников. Приложения (техническое задание, справка о результатах патентных исследований, перечень элементов, спецификации, отчет о проверке на заимствования в системе «Антиплагиат», ведомость курсовой работы).</w:t>
      </w:r>
    </w:p>
    <w:p w14:paraId="7A5893F8" w14:textId="77777777" w:rsidR="008D558E" w:rsidRPr="000905D1" w:rsidRDefault="008749F2">
      <w:pPr>
        <w:jc w:val="both"/>
        <w:rPr>
          <w:sz w:val="20"/>
          <w:szCs w:val="20"/>
        </w:rPr>
      </w:pPr>
      <w:r w:rsidRPr="000905D1">
        <w:rPr>
          <w:b/>
          <w:sz w:val="20"/>
          <w:szCs w:val="20"/>
        </w:rPr>
        <w:t>5. Перечень графического материала</w:t>
      </w:r>
      <w:r w:rsidRPr="000905D1">
        <w:rPr>
          <w:sz w:val="20"/>
          <w:szCs w:val="20"/>
        </w:rPr>
        <w:t xml:space="preserve"> (с указанием обязательных чертежей и графиков):</w:t>
      </w:r>
    </w:p>
    <w:p w14:paraId="33319605" w14:textId="14D0CB1B" w:rsidR="008D558E" w:rsidRPr="000905D1" w:rsidRDefault="008749F2">
      <w:pPr>
        <w:ind w:firstLine="720"/>
        <w:jc w:val="both"/>
        <w:rPr>
          <w:sz w:val="20"/>
          <w:szCs w:val="20"/>
        </w:rPr>
      </w:pPr>
      <w:r w:rsidRPr="000905D1">
        <w:rPr>
          <w:sz w:val="20"/>
          <w:szCs w:val="20"/>
        </w:rPr>
        <w:t xml:space="preserve">5.1. Схема электрическая </w:t>
      </w:r>
      <w:r w:rsidR="00F81583" w:rsidRPr="000905D1">
        <w:rPr>
          <w:sz w:val="20"/>
          <w:szCs w:val="20"/>
        </w:rPr>
        <w:t xml:space="preserve">структурная </w:t>
      </w:r>
      <w:r w:rsidRPr="000905D1">
        <w:rPr>
          <w:sz w:val="20"/>
          <w:szCs w:val="20"/>
        </w:rPr>
        <w:t>(1 лист формата А2).</w:t>
      </w:r>
    </w:p>
    <w:p w14:paraId="1054FA49" w14:textId="61103446" w:rsidR="008D558E" w:rsidRPr="000905D1" w:rsidRDefault="008749F2">
      <w:pPr>
        <w:ind w:firstLine="720"/>
        <w:jc w:val="both"/>
        <w:rPr>
          <w:sz w:val="20"/>
          <w:szCs w:val="20"/>
        </w:rPr>
      </w:pPr>
      <w:r w:rsidRPr="000905D1">
        <w:rPr>
          <w:sz w:val="20"/>
          <w:szCs w:val="20"/>
        </w:rPr>
        <w:t xml:space="preserve">5.2. Схема электрическая </w:t>
      </w:r>
      <w:r w:rsidR="00F81583" w:rsidRPr="000905D1">
        <w:rPr>
          <w:sz w:val="20"/>
          <w:szCs w:val="20"/>
        </w:rPr>
        <w:t xml:space="preserve">принципиальная </w:t>
      </w:r>
      <w:r w:rsidRPr="000905D1">
        <w:rPr>
          <w:sz w:val="20"/>
          <w:szCs w:val="20"/>
        </w:rPr>
        <w:t>(1 лист формата А</w:t>
      </w:r>
      <w:r w:rsidR="00465A9C">
        <w:rPr>
          <w:sz w:val="20"/>
          <w:szCs w:val="20"/>
        </w:rPr>
        <w:t>2</w:t>
      </w:r>
      <w:r w:rsidRPr="000905D1">
        <w:rPr>
          <w:sz w:val="20"/>
          <w:szCs w:val="20"/>
        </w:rPr>
        <w:t>).</w:t>
      </w:r>
    </w:p>
    <w:p w14:paraId="27128C67" w14:textId="77777777" w:rsidR="008D558E" w:rsidRPr="000905D1" w:rsidRDefault="008749F2">
      <w:pPr>
        <w:ind w:firstLine="720"/>
        <w:jc w:val="both"/>
        <w:rPr>
          <w:sz w:val="20"/>
          <w:szCs w:val="20"/>
        </w:rPr>
      </w:pPr>
      <w:r w:rsidRPr="000905D1">
        <w:rPr>
          <w:sz w:val="20"/>
          <w:szCs w:val="20"/>
        </w:rPr>
        <w:t>5.3. Чертежи нестандартных деталей (2 листа формата А1).</w:t>
      </w:r>
    </w:p>
    <w:p w14:paraId="0DA102A5" w14:textId="6EFB37A0" w:rsidR="008D558E" w:rsidRPr="000905D1" w:rsidRDefault="008749F2">
      <w:pPr>
        <w:ind w:firstLine="720"/>
        <w:jc w:val="both"/>
        <w:rPr>
          <w:sz w:val="20"/>
          <w:szCs w:val="20"/>
        </w:rPr>
      </w:pPr>
      <w:r w:rsidRPr="000905D1">
        <w:rPr>
          <w:sz w:val="20"/>
          <w:szCs w:val="20"/>
        </w:rPr>
        <w:t>5.4. Чертеж сборочных единиц (1 лист формата А2).</w:t>
      </w:r>
    </w:p>
    <w:p w14:paraId="74EF2265" w14:textId="77777777" w:rsidR="008D558E" w:rsidRDefault="008749F2">
      <w:pPr>
        <w:ind w:firstLine="720"/>
        <w:jc w:val="both"/>
        <w:rPr>
          <w:sz w:val="20"/>
          <w:szCs w:val="20"/>
        </w:rPr>
      </w:pPr>
      <w:r w:rsidRPr="000905D1">
        <w:rPr>
          <w:sz w:val="20"/>
          <w:szCs w:val="20"/>
        </w:rPr>
        <w:t>5.5. Сборочный чертеж изделия (1 лист формата А1).</w:t>
      </w:r>
    </w:p>
    <w:p w14:paraId="353D1033" w14:textId="270F452A" w:rsidR="00465A9C" w:rsidRPr="000905D1" w:rsidRDefault="00465A9C">
      <w:pPr>
        <w:ind w:firstLine="720"/>
        <w:jc w:val="both"/>
        <w:rPr>
          <w:sz w:val="20"/>
          <w:szCs w:val="20"/>
        </w:rPr>
      </w:pPr>
      <w:r w:rsidRPr="00465A9C">
        <w:rPr>
          <w:sz w:val="20"/>
          <w:szCs w:val="20"/>
        </w:rPr>
        <w:t>5.6.</w:t>
      </w:r>
      <w:r w:rsidR="00F81583">
        <w:rPr>
          <w:sz w:val="20"/>
          <w:szCs w:val="20"/>
        </w:rPr>
        <w:t> </w:t>
      </w:r>
      <w:r w:rsidRPr="00465A9C">
        <w:rPr>
          <w:sz w:val="20"/>
          <w:szCs w:val="20"/>
        </w:rPr>
        <w:t>Плакат, отражающи</w:t>
      </w:r>
      <w:r>
        <w:rPr>
          <w:sz w:val="20"/>
          <w:szCs w:val="20"/>
        </w:rPr>
        <w:t>й</w:t>
      </w:r>
      <w:r w:rsidRPr="00465A9C">
        <w:rPr>
          <w:sz w:val="20"/>
          <w:szCs w:val="20"/>
        </w:rPr>
        <w:t xml:space="preserve"> результаты </w:t>
      </w:r>
      <w:r>
        <w:rPr>
          <w:sz w:val="20"/>
          <w:szCs w:val="20"/>
        </w:rPr>
        <w:t>курсового</w:t>
      </w:r>
      <w:r w:rsidRPr="00465A9C">
        <w:rPr>
          <w:sz w:val="20"/>
          <w:szCs w:val="20"/>
        </w:rPr>
        <w:t xml:space="preserve"> проектирования (</w:t>
      </w:r>
      <w:r w:rsidR="00F81583">
        <w:rPr>
          <w:sz w:val="20"/>
          <w:szCs w:val="20"/>
        </w:rPr>
        <w:t>2</w:t>
      </w:r>
      <w:r w:rsidRPr="00465A9C">
        <w:rPr>
          <w:sz w:val="20"/>
          <w:szCs w:val="20"/>
        </w:rPr>
        <w:t>ли</w:t>
      </w:r>
      <w:bookmarkStart w:id="2" w:name="_GoBack"/>
      <w:bookmarkEnd w:id="2"/>
      <w:r w:rsidRPr="00465A9C">
        <w:rPr>
          <w:sz w:val="20"/>
          <w:szCs w:val="20"/>
        </w:rPr>
        <w:t>ст</w:t>
      </w:r>
      <w:r w:rsidR="00F81583">
        <w:rPr>
          <w:sz w:val="20"/>
          <w:szCs w:val="20"/>
        </w:rPr>
        <w:t>а</w:t>
      </w:r>
      <w:r w:rsidRPr="00465A9C">
        <w:rPr>
          <w:sz w:val="20"/>
          <w:szCs w:val="20"/>
        </w:rPr>
        <w:t xml:space="preserve"> формата А1).</w:t>
      </w:r>
    </w:p>
    <w:p w14:paraId="15076E36" w14:textId="63DBEA99" w:rsidR="008D558E" w:rsidRPr="000905D1" w:rsidRDefault="008749F2">
      <w:pPr>
        <w:jc w:val="both"/>
        <w:rPr>
          <w:sz w:val="20"/>
          <w:szCs w:val="20"/>
        </w:rPr>
      </w:pPr>
      <w:r w:rsidRPr="000905D1">
        <w:rPr>
          <w:b/>
          <w:sz w:val="20"/>
          <w:szCs w:val="20"/>
        </w:rPr>
        <w:t>6. Консультанты</w:t>
      </w:r>
      <w:r w:rsidRPr="000905D1">
        <w:rPr>
          <w:sz w:val="20"/>
          <w:szCs w:val="20"/>
        </w:rPr>
        <w:t xml:space="preserve">: доцент </w:t>
      </w:r>
      <w:r w:rsidRPr="000905D1">
        <w:rPr>
          <w:smallCaps/>
          <w:sz w:val="20"/>
          <w:szCs w:val="20"/>
        </w:rPr>
        <w:t xml:space="preserve">АЛЕКСЕЕВ </w:t>
      </w:r>
      <w:r w:rsidRPr="000905D1">
        <w:rPr>
          <w:sz w:val="20"/>
          <w:szCs w:val="20"/>
        </w:rPr>
        <w:t xml:space="preserve">Виктор Федорович (ауд. 415a-1 корп.), ассистент </w:t>
      </w:r>
      <w:r w:rsidR="00465A9C">
        <w:rPr>
          <w:sz w:val="20"/>
          <w:szCs w:val="20"/>
        </w:rPr>
        <w:t>ЕФРЕМОВА Александра Юрьевна</w:t>
      </w:r>
      <w:r w:rsidRPr="000905D1">
        <w:rPr>
          <w:sz w:val="20"/>
          <w:szCs w:val="20"/>
        </w:rPr>
        <w:t xml:space="preserve"> (ауд. 435а-1 корп.).</w:t>
      </w:r>
    </w:p>
    <w:p w14:paraId="591BC849" w14:textId="33805411" w:rsidR="008D558E" w:rsidRPr="000905D1" w:rsidRDefault="008749F2">
      <w:pPr>
        <w:jc w:val="both"/>
        <w:rPr>
          <w:sz w:val="20"/>
          <w:szCs w:val="20"/>
        </w:rPr>
      </w:pPr>
      <w:r w:rsidRPr="000905D1">
        <w:rPr>
          <w:b/>
          <w:sz w:val="20"/>
          <w:szCs w:val="20"/>
        </w:rPr>
        <w:t>7. Дата выдачи задания</w:t>
      </w:r>
      <w:r w:rsidRPr="000905D1">
        <w:rPr>
          <w:sz w:val="20"/>
          <w:szCs w:val="20"/>
        </w:rPr>
        <w:t>:</w:t>
      </w:r>
      <w:r w:rsidRPr="000905D1">
        <w:rPr>
          <w:i/>
          <w:sz w:val="20"/>
          <w:szCs w:val="20"/>
        </w:rPr>
        <w:t xml:space="preserve"> </w:t>
      </w:r>
      <w:r w:rsidR="00465A9C" w:rsidRPr="00465A9C">
        <w:rPr>
          <w:sz w:val="20"/>
          <w:szCs w:val="20"/>
        </w:rPr>
        <w:t>15.09.2026</w:t>
      </w:r>
    </w:p>
    <w:p w14:paraId="19DF7AFA" w14:textId="77777777" w:rsidR="008D558E" w:rsidRPr="000905D1" w:rsidRDefault="008749F2">
      <w:pPr>
        <w:jc w:val="both"/>
        <w:rPr>
          <w:sz w:val="20"/>
          <w:szCs w:val="20"/>
        </w:rPr>
      </w:pPr>
      <w:r w:rsidRPr="000905D1">
        <w:rPr>
          <w:b/>
          <w:sz w:val="20"/>
          <w:szCs w:val="20"/>
        </w:rPr>
        <w:t xml:space="preserve">8. Календарный график работы над проектом на весь период проектирования </w:t>
      </w:r>
      <w:r w:rsidRPr="000905D1">
        <w:rPr>
          <w:sz w:val="20"/>
          <w:szCs w:val="20"/>
        </w:rPr>
        <w:t>(с указанием сроков выполнения и трудоемкости отдельных этапов):</w:t>
      </w:r>
    </w:p>
    <w:tbl>
      <w:tblPr>
        <w:tblStyle w:val="af1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1"/>
        <w:gridCol w:w="4712"/>
        <w:gridCol w:w="2110"/>
        <w:gridCol w:w="2135"/>
      </w:tblGrid>
      <w:tr w:rsidR="008D558E" w:rsidRPr="000905D1" w14:paraId="05AC7292" w14:textId="77777777" w:rsidTr="00EF1585">
        <w:trPr>
          <w:trHeight w:val="227"/>
        </w:trPr>
        <w:tc>
          <w:tcPr>
            <w:tcW w:w="671" w:type="dxa"/>
            <w:vAlign w:val="center"/>
          </w:tcPr>
          <w:p w14:paraId="2D7D9639" w14:textId="77777777" w:rsidR="008D558E" w:rsidRPr="000905D1" w:rsidRDefault="008749F2" w:rsidP="00EF1585">
            <w:pPr>
              <w:tabs>
                <w:tab w:val="center" w:pos="7938"/>
              </w:tabs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>№ п/п</w:t>
            </w:r>
          </w:p>
        </w:tc>
        <w:tc>
          <w:tcPr>
            <w:tcW w:w="4712" w:type="dxa"/>
            <w:vAlign w:val="center"/>
          </w:tcPr>
          <w:p w14:paraId="45F8D489" w14:textId="77777777" w:rsidR="008D558E" w:rsidRPr="000905D1" w:rsidRDefault="008749F2" w:rsidP="00EF1585">
            <w:pPr>
              <w:tabs>
                <w:tab w:val="center" w:pos="7938"/>
              </w:tabs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>Наименование этапов курсовой работы</w:t>
            </w:r>
          </w:p>
        </w:tc>
        <w:tc>
          <w:tcPr>
            <w:tcW w:w="2110" w:type="dxa"/>
            <w:vAlign w:val="center"/>
          </w:tcPr>
          <w:p w14:paraId="75FE5EB6" w14:textId="77777777" w:rsidR="008D558E" w:rsidRPr="000905D1" w:rsidRDefault="008749F2" w:rsidP="00EF1585">
            <w:pPr>
              <w:tabs>
                <w:tab w:val="center" w:pos="7938"/>
              </w:tabs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>Срок выполнения этапов курсовой работы</w:t>
            </w:r>
          </w:p>
        </w:tc>
        <w:tc>
          <w:tcPr>
            <w:tcW w:w="2135" w:type="dxa"/>
            <w:vAlign w:val="center"/>
          </w:tcPr>
          <w:p w14:paraId="3A846F3E" w14:textId="21131BD9" w:rsidR="008D558E" w:rsidRPr="000905D1" w:rsidRDefault="008749F2" w:rsidP="00EF1585">
            <w:pPr>
              <w:tabs>
                <w:tab w:val="center" w:pos="7938"/>
              </w:tabs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>Примечание</w:t>
            </w:r>
          </w:p>
        </w:tc>
      </w:tr>
      <w:tr w:rsidR="008D558E" w:rsidRPr="000905D1" w14:paraId="6A540816" w14:textId="77777777" w:rsidTr="00EF1585">
        <w:trPr>
          <w:trHeight w:val="283"/>
        </w:trPr>
        <w:tc>
          <w:tcPr>
            <w:tcW w:w="671" w:type="dxa"/>
            <w:vAlign w:val="center"/>
          </w:tcPr>
          <w:p w14:paraId="43B404BC" w14:textId="77777777" w:rsidR="008D558E" w:rsidRPr="000905D1" w:rsidRDefault="008749F2" w:rsidP="00EF1585">
            <w:pPr>
              <w:ind w:hanging="34"/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>1.</w:t>
            </w:r>
          </w:p>
        </w:tc>
        <w:tc>
          <w:tcPr>
            <w:tcW w:w="4712" w:type="dxa"/>
            <w:vAlign w:val="center"/>
          </w:tcPr>
          <w:p w14:paraId="6C2674E3" w14:textId="77777777" w:rsidR="008D558E" w:rsidRPr="000905D1" w:rsidRDefault="008749F2" w:rsidP="00EF1585">
            <w:pPr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>1-я опроцентовка (</w:t>
            </w:r>
            <w:r w:rsidRPr="000905D1">
              <w:rPr>
                <w:color w:val="000000"/>
                <w:sz w:val="20"/>
                <w:szCs w:val="20"/>
              </w:rPr>
              <w:t>4.1, 4.2, 5.1, 5.2</w:t>
            </w:r>
            <w:r w:rsidRPr="000905D1">
              <w:rPr>
                <w:sz w:val="20"/>
                <w:szCs w:val="20"/>
              </w:rPr>
              <w:t>)</w:t>
            </w:r>
          </w:p>
        </w:tc>
        <w:tc>
          <w:tcPr>
            <w:tcW w:w="2110" w:type="dxa"/>
            <w:vAlign w:val="center"/>
          </w:tcPr>
          <w:p w14:paraId="1A5F2B71" w14:textId="4B7C249B" w:rsidR="008D558E" w:rsidRPr="000905D1" w:rsidRDefault="008749F2" w:rsidP="00EF1585">
            <w:pPr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>0</w:t>
            </w:r>
            <w:r w:rsidR="00465A9C">
              <w:rPr>
                <w:sz w:val="20"/>
                <w:szCs w:val="20"/>
              </w:rPr>
              <w:t>5</w:t>
            </w:r>
            <w:r w:rsidRPr="000905D1">
              <w:rPr>
                <w:sz w:val="20"/>
                <w:szCs w:val="20"/>
              </w:rPr>
              <w:t>-06.10.202</w:t>
            </w:r>
            <w:r w:rsidR="00EF1585">
              <w:rPr>
                <w:sz w:val="20"/>
                <w:szCs w:val="20"/>
              </w:rPr>
              <w:t>6</w:t>
            </w:r>
          </w:p>
        </w:tc>
        <w:tc>
          <w:tcPr>
            <w:tcW w:w="2135" w:type="dxa"/>
            <w:vAlign w:val="center"/>
          </w:tcPr>
          <w:p w14:paraId="50125502" w14:textId="77777777" w:rsidR="008D558E" w:rsidRPr="000905D1" w:rsidRDefault="008749F2" w:rsidP="00EF1585">
            <w:pPr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>30%</w:t>
            </w:r>
          </w:p>
        </w:tc>
      </w:tr>
      <w:tr w:rsidR="008D558E" w:rsidRPr="000905D1" w14:paraId="730F4696" w14:textId="77777777" w:rsidTr="00EF1585">
        <w:trPr>
          <w:trHeight w:val="283"/>
        </w:trPr>
        <w:tc>
          <w:tcPr>
            <w:tcW w:w="671" w:type="dxa"/>
            <w:vAlign w:val="center"/>
          </w:tcPr>
          <w:p w14:paraId="34C73671" w14:textId="77777777" w:rsidR="008D558E" w:rsidRPr="000905D1" w:rsidRDefault="008749F2" w:rsidP="00EF1585">
            <w:pPr>
              <w:ind w:hanging="34"/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>2.</w:t>
            </w:r>
          </w:p>
        </w:tc>
        <w:tc>
          <w:tcPr>
            <w:tcW w:w="4712" w:type="dxa"/>
            <w:vAlign w:val="center"/>
          </w:tcPr>
          <w:p w14:paraId="59806FF4" w14:textId="77777777" w:rsidR="008D558E" w:rsidRPr="000905D1" w:rsidRDefault="008749F2" w:rsidP="00EF1585">
            <w:pPr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>2-я опроцентовка (</w:t>
            </w:r>
            <w:r w:rsidRPr="000905D1">
              <w:rPr>
                <w:color w:val="000000"/>
                <w:sz w:val="20"/>
                <w:szCs w:val="20"/>
              </w:rPr>
              <w:t>4.3, 4.4, 5.3, 5.4</w:t>
            </w:r>
            <w:r w:rsidRPr="000905D1">
              <w:rPr>
                <w:sz w:val="20"/>
                <w:szCs w:val="20"/>
              </w:rPr>
              <w:t>)</w:t>
            </w:r>
          </w:p>
        </w:tc>
        <w:tc>
          <w:tcPr>
            <w:tcW w:w="2110" w:type="dxa"/>
            <w:vAlign w:val="center"/>
          </w:tcPr>
          <w:p w14:paraId="2F53DADA" w14:textId="1B4013D0" w:rsidR="008D558E" w:rsidRPr="000905D1" w:rsidRDefault="00465A9C" w:rsidP="00EF15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</w:t>
            </w:r>
            <w:r w:rsidR="008749F2" w:rsidRPr="000905D1">
              <w:rPr>
                <w:sz w:val="20"/>
                <w:szCs w:val="20"/>
              </w:rPr>
              <w:t>03.11.202</w:t>
            </w:r>
            <w:r w:rsidR="00EF1585">
              <w:rPr>
                <w:sz w:val="20"/>
                <w:szCs w:val="20"/>
              </w:rPr>
              <w:t>6</w:t>
            </w:r>
          </w:p>
        </w:tc>
        <w:tc>
          <w:tcPr>
            <w:tcW w:w="2135" w:type="dxa"/>
            <w:vAlign w:val="center"/>
          </w:tcPr>
          <w:p w14:paraId="3EFFB6A9" w14:textId="77777777" w:rsidR="008D558E" w:rsidRPr="000905D1" w:rsidRDefault="008749F2" w:rsidP="00EF1585">
            <w:pPr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>60%</w:t>
            </w:r>
          </w:p>
        </w:tc>
      </w:tr>
      <w:tr w:rsidR="008D558E" w:rsidRPr="000905D1" w14:paraId="73C87759" w14:textId="77777777" w:rsidTr="00EF1585">
        <w:trPr>
          <w:trHeight w:val="283"/>
        </w:trPr>
        <w:tc>
          <w:tcPr>
            <w:tcW w:w="671" w:type="dxa"/>
            <w:vAlign w:val="center"/>
          </w:tcPr>
          <w:p w14:paraId="2C13D67D" w14:textId="77777777" w:rsidR="008D558E" w:rsidRPr="000905D1" w:rsidRDefault="008749F2" w:rsidP="00EF1585">
            <w:pPr>
              <w:ind w:hanging="34"/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>3.</w:t>
            </w:r>
          </w:p>
        </w:tc>
        <w:tc>
          <w:tcPr>
            <w:tcW w:w="4712" w:type="dxa"/>
            <w:vAlign w:val="center"/>
          </w:tcPr>
          <w:p w14:paraId="101845C4" w14:textId="289F378E" w:rsidR="008D558E" w:rsidRPr="000905D1" w:rsidRDefault="008749F2" w:rsidP="00EF1585">
            <w:pPr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 xml:space="preserve">3-я опроцентовка (введение, </w:t>
            </w:r>
            <w:r w:rsidRPr="000905D1">
              <w:rPr>
                <w:color w:val="000000"/>
                <w:sz w:val="20"/>
                <w:szCs w:val="20"/>
              </w:rPr>
              <w:t>4.5, 5.5</w:t>
            </w:r>
            <w:r w:rsidR="000A47B5">
              <w:rPr>
                <w:color w:val="000000"/>
                <w:sz w:val="20"/>
                <w:szCs w:val="20"/>
              </w:rPr>
              <w:t>, 5.6</w:t>
            </w:r>
            <w:r w:rsidRPr="000905D1">
              <w:rPr>
                <w:sz w:val="20"/>
                <w:szCs w:val="20"/>
              </w:rPr>
              <w:t>)</w:t>
            </w:r>
          </w:p>
        </w:tc>
        <w:tc>
          <w:tcPr>
            <w:tcW w:w="2110" w:type="dxa"/>
            <w:vAlign w:val="center"/>
          </w:tcPr>
          <w:p w14:paraId="0E392734" w14:textId="5F56E951" w:rsidR="008D558E" w:rsidRPr="000905D1" w:rsidRDefault="00465A9C" w:rsidP="00EF15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04-05</w:t>
            </w:r>
            <w:r w:rsidR="008749F2" w:rsidRPr="000905D1">
              <w:rPr>
                <w:sz w:val="20"/>
                <w:szCs w:val="20"/>
              </w:rPr>
              <w:t>.12.202</w:t>
            </w:r>
            <w:r w:rsidR="00EF1585">
              <w:rPr>
                <w:sz w:val="20"/>
                <w:szCs w:val="20"/>
              </w:rPr>
              <w:t>6</w:t>
            </w:r>
          </w:p>
        </w:tc>
        <w:tc>
          <w:tcPr>
            <w:tcW w:w="2135" w:type="dxa"/>
            <w:vAlign w:val="center"/>
          </w:tcPr>
          <w:p w14:paraId="41A1B5CE" w14:textId="77777777" w:rsidR="008D558E" w:rsidRPr="000905D1" w:rsidRDefault="008749F2" w:rsidP="00EF1585">
            <w:pPr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>80%</w:t>
            </w:r>
          </w:p>
        </w:tc>
      </w:tr>
      <w:tr w:rsidR="008D558E" w:rsidRPr="000905D1" w14:paraId="15164629" w14:textId="77777777" w:rsidTr="00EF1585">
        <w:trPr>
          <w:trHeight w:val="283"/>
        </w:trPr>
        <w:tc>
          <w:tcPr>
            <w:tcW w:w="671" w:type="dxa"/>
            <w:vAlign w:val="center"/>
          </w:tcPr>
          <w:p w14:paraId="6C979787" w14:textId="77777777" w:rsidR="008D558E" w:rsidRPr="000905D1" w:rsidRDefault="008749F2" w:rsidP="00EF1585">
            <w:pPr>
              <w:ind w:hanging="34"/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>4.</w:t>
            </w:r>
          </w:p>
        </w:tc>
        <w:tc>
          <w:tcPr>
            <w:tcW w:w="4712" w:type="dxa"/>
            <w:vAlign w:val="center"/>
          </w:tcPr>
          <w:p w14:paraId="0E9CFC2C" w14:textId="77777777" w:rsidR="008D558E" w:rsidRPr="000905D1" w:rsidRDefault="008749F2" w:rsidP="00EF1585">
            <w:pPr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>Сдача курсовой работы на проверку</w:t>
            </w:r>
          </w:p>
        </w:tc>
        <w:tc>
          <w:tcPr>
            <w:tcW w:w="2110" w:type="dxa"/>
            <w:vAlign w:val="center"/>
          </w:tcPr>
          <w:p w14:paraId="3782EDA4" w14:textId="09282C45" w:rsidR="008D558E" w:rsidRPr="000905D1" w:rsidRDefault="00465A9C" w:rsidP="00EF15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8749F2" w:rsidRPr="000905D1">
              <w:rPr>
                <w:sz w:val="20"/>
                <w:szCs w:val="20"/>
              </w:rPr>
              <w:t>.12.202</w:t>
            </w:r>
            <w:r w:rsidR="00EF1585">
              <w:rPr>
                <w:sz w:val="20"/>
                <w:szCs w:val="20"/>
              </w:rPr>
              <w:t>6</w:t>
            </w:r>
          </w:p>
        </w:tc>
        <w:tc>
          <w:tcPr>
            <w:tcW w:w="2135" w:type="dxa"/>
            <w:vAlign w:val="center"/>
          </w:tcPr>
          <w:p w14:paraId="34E37542" w14:textId="77777777" w:rsidR="008D558E" w:rsidRPr="000905D1" w:rsidRDefault="008749F2" w:rsidP="00EF1585">
            <w:pPr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>100%</w:t>
            </w:r>
          </w:p>
        </w:tc>
      </w:tr>
      <w:tr w:rsidR="008D558E" w:rsidRPr="000905D1" w14:paraId="334EF524" w14:textId="77777777" w:rsidTr="00EF1585">
        <w:trPr>
          <w:trHeight w:val="283"/>
        </w:trPr>
        <w:tc>
          <w:tcPr>
            <w:tcW w:w="671" w:type="dxa"/>
            <w:vAlign w:val="center"/>
          </w:tcPr>
          <w:p w14:paraId="128E5CED" w14:textId="77777777" w:rsidR="008D558E" w:rsidRPr="000905D1" w:rsidRDefault="008749F2" w:rsidP="00EF1585">
            <w:pPr>
              <w:ind w:hanging="34"/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>5.</w:t>
            </w:r>
          </w:p>
        </w:tc>
        <w:tc>
          <w:tcPr>
            <w:tcW w:w="4712" w:type="dxa"/>
            <w:vAlign w:val="center"/>
          </w:tcPr>
          <w:p w14:paraId="7A8FB541" w14:textId="77777777" w:rsidR="008D558E" w:rsidRPr="000905D1" w:rsidRDefault="008749F2" w:rsidP="00EF1585">
            <w:pPr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>Защита курсовой работы</w:t>
            </w:r>
          </w:p>
        </w:tc>
        <w:tc>
          <w:tcPr>
            <w:tcW w:w="2110" w:type="dxa"/>
            <w:vAlign w:val="center"/>
          </w:tcPr>
          <w:p w14:paraId="7629718D" w14:textId="0B2B125C" w:rsidR="008D558E" w:rsidRPr="000905D1" w:rsidRDefault="008749F2" w:rsidP="00EF1585">
            <w:pPr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>1</w:t>
            </w:r>
            <w:r w:rsidR="00465A9C">
              <w:rPr>
                <w:sz w:val="20"/>
                <w:szCs w:val="20"/>
              </w:rPr>
              <w:t>4</w:t>
            </w:r>
            <w:r w:rsidRPr="000905D1">
              <w:rPr>
                <w:sz w:val="20"/>
                <w:szCs w:val="20"/>
              </w:rPr>
              <w:t>-1</w:t>
            </w:r>
            <w:r w:rsidR="00465A9C">
              <w:rPr>
                <w:sz w:val="20"/>
                <w:szCs w:val="20"/>
              </w:rPr>
              <w:t>8</w:t>
            </w:r>
            <w:r w:rsidRPr="000905D1">
              <w:rPr>
                <w:sz w:val="20"/>
                <w:szCs w:val="20"/>
              </w:rPr>
              <w:t>.12.202</w:t>
            </w:r>
            <w:r w:rsidR="00EF1585">
              <w:rPr>
                <w:sz w:val="20"/>
                <w:szCs w:val="20"/>
              </w:rPr>
              <w:t>6</w:t>
            </w:r>
          </w:p>
        </w:tc>
        <w:tc>
          <w:tcPr>
            <w:tcW w:w="2135" w:type="dxa"/>
            <w:vAlign w:val="center"/>
          </w:tcPr>
          <w:p w14:paraId="2EF620A4" w14:textId="77777777" w:rsidR="008D558E" w:rsidRPr="000905D1" w:rsidRDefault="008749F2" w:rsidP="00EF1585">
            <w:pPr>
              <w:tabs>
                <w:tab w:val="center" w:pos="7938"/>
              </w:tabs>
              <w:jc w:val="center"/>
              <w:rPr>
                <w:sz w:val="20"/>
                <w:szCs w:val="20"/>
              </w:rPr>
            </w:pPr>
            <w:r w:rsidRPr="000905D1">
              <w:rPr>
                <w:sz w:val="20"/>
                <w:szCs w:val="20"/>
              </w:rPr>
              <w:t>Согласно графику</w:t>
            </w:r>
          </w:p>
        </w:tc>
      </w:tr>
    </w:tbl>
    <w:p w14:paraId="358CEA35" w14:textId="5D25E598" w:rsidR="000905D1" w:rsidRDefault="000905D1" w:rsidP="000905D1">
      <w:pPr>
        <w:tabs>
          <w:tab w:val="center" w:pos="7938"/>
        </w:tabs>
        <w:jc w:val="both"/>
        <w:rPr>
          <w:sz w:val="22"/>
        </w:rPr>
      </w:pPr>
    </w:p>
    <w:tbl>
      <w:tblPr>
        <w:tblStyle w:val="11"/>
        <w:tblpPr w:leftFromText="180" w:rightFromText="180" w:vertAnchor="text" w:horzAnchor="page" w:tblpX="8128" w:tblpY="-47"/>
        <w:tblW w:w="226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8"/>
      </w:tblGrid>
      <w:tr w:rsidR="000905D1" w:rsidRPr="00080732" w14:paraId="30D2B2A7" w14:textId="77777777" w:rsidTr="000905D1">
        <w:tc>
          <w:tcPr>
            <w:tcW w:w="2268" w:type="dxa"/>
          </w:tcPr>
          <w:p w14:paraId="7A01C440" w14:textId="7F230BB6" w:rsidR="000905D1" w:rsidRPr="000319D4" w:rsidRDefault="000905D1" w:rsidP="000905D1">
            <w:pPr>
              <w:rPr>
                <w:sz w:val="22"/>
                <w:szCs w:val="22"/>
              </w:rPr>
            </w:pPr>
          </w:p>
        </w:tc>
      </w:tr>
    </w:tbl>
    <w:p w14:paraId="1E1C7D9F" w14:textId="77777777" w:rsidR="000905D1" w:rsidRPr="00080732" w:rsidRDefault="000905D1" w:rsidP="000905D1">
      <w:pPr>
        <w:jc w:val="both"/>
        <w:rPr>
          <w:sz w:val="22"/>
        </w:rPr>
      </w:pPr>
      <w:r w:rsidRPr="00080732">
        <w:rPr>
          <w:sz w:val="22"/>
        </w:rPr>
        <w:t>Руководитель                                        _______________</w:t>
      </w:r>
    </w:p>
    <w:p w14:paraId="460C0524" w14:textId="77777777" w:rsidR="000905D1" w:rsidRPr="003F7522" w:rsidRDefault="000905D1" w:rsidP="000905D1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(инициалы и фамилия)</w:t>
      </w:r>
    </w:p>
    <w:p w14:paraId="562E21C0" w14:textId="1BA12EB2" w:rsidR="000905D1" w:rsidRDefault="000905D1" w:rsidP="000905D1">
      <w:pPr>
        <w:tabs>
          <w:tab w:val="left" w:pos="6439"/>
          <w:tab w:val="center" w:pos="7938"/>
        </w:tabs>
        <w:jc w:val="both"/>
        <w:rPr>
          <w:sz w:val="22"/>
        </w:rPr>
      </w:pPr>
      <w:r>
        <w:rPr>
          <w:sz w:val="22"/>
        </w:rPr>
        <w:t xml:space="preserve">Задание принял к исполнению </w:t>
      </w:r>
      <w:r w:rsidR="00465A9C" w:rsidRPr="00465A9C">
        <w:rPr>
          <w:sz w:val="22"/>
        </w:rPr>
        <w:t>15.09.2026</w:t>
      </w:r>
      <w:r>
        <w:rPr>
          <w:sz w:val="22"/>
        </w:rPr>
        <w:tab/>
        <w:t>______________________</w:t>
      </w:r>
    </w:p>
    <w:p w14:paraId="42D19D43" w14:textId="14F19FA2" w:rsidR="000905D1" w:rsidRDefault="000905D1" w:rsidP="000905D1">
      <w:pPr>
        <w:jc w:val="both"/>
        <w:rPr>
          <w:sz w:val="16"/>
          <w:szCs w:val="16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(подпись студента)</w:t>
      </w:r>
    </w:p>
    <w:p w14:paraId="7FCF9511" w14:textId="0AD55790" w:rsidR="008D558E" w:rsidRDefault="008D558E" w:rsidP="000905D1">
      <w:pPr>
        <w:rPr>
          <w:sz w:val="24"/>
          <w:szCs w:val="24"/>
        </w:rPr>
      </w:pPr>
    </w:p>
    <w:sectPr w:rsidR="008D558E">
      <w:pgSz w:w="11906" w:h="16838"/>
      <w:pgMar w:top="1021" w:right="567" w:bottom="102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ungsuh">
    <w:altName w:val="Calibri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58E"/>
    <w:rsid w:val="0001420F"/>
    <w:rsid w:val="000905D1"/>
    <w:rsid w:val="000A47B5"/>
    <w:rsid w:val="00106004"/>
    <w:rsid w:val="00223540"/>
    <w:rsid w:val="003521BA"/>
    <w:rsid w:val="003B39D5"/>
    <w:rsid w:val="00411BF0"/>
    <w:rsid w:val="00465A9C"/>
    <w:rsid w:val="00556A8C"/>
    <w:rsid w:val="0056555D"/>
    <w:rsid w:val="008749F2"/>
    <w:rsid w:val="008D558E"/>
    <w:rsid w:val="00950131"/>
    <w:rsid w:val="00C20A34"/>
    <w:rsid w:val="00E14E04"/>
    <w:rsid w:val="00EF1585"/>
    <w:rsid w:val="00F8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9B145"/>
  <w15:docId w15:val="{88E1D732-84DF-4C73-BE11-36B8F6291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55D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link w:val="20"/>
    <w:uiPriority w:val="9"/>
    <w:semiHidden/>
    <w:unhideWhenUsed/>
    <w:qFormat/>
    <w:rsid w:val="0066767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767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0">
    <w:name w:val="заголовок 1"/>
    <w:basedOn w:val="a"/>
    <w:next w:val="a"/>
    <w:rsid w:val="00E053FD"/>
    <w:pPr>
      <w:keepNext/>
      <w:autoSpaceDE w:val="0"/>
      <w:autoSpaceDN w:val="0"/>
      <w:spacing w:line="300" w:lineRule="exact"/>
      <w:jc w:val="center"/>
      <w:outlineLvl w:val="0"/>
    </w:pPr>
    <w:rPr>
      <w:rFonts w:ascii="Arial" w:hAnsi="Arial" w:cs="Arial"/>
      <w:b/>
      <w:bCs/>
      <w:i/>
      <w:iCs/>
      <w:sz w:val="36"/>
      <w:szCs w:val="36"/>
    </w:rPr>
  </w:style>
  <w:style w:type="table" w:styleId="a4">
    <w:name w:val="Table Grid"/>
    <w:basedOn w:val="a1"/>
    <w:rsid w:val="00E053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semiHidden/>
    <w:rsid w:val="00825BAA"/>
    <w:rPr>
      <w:sz w:val="20"/>
    </w:rPr>
  </w:style>
  <w:style w:type="character" w:styleId="a6">
    <w:name w:val="footnote reference"/>
    <w:semiHidden/>
    <w:rsid w:val="00825BAA"/>
    <w:rPr>
      <w:vertAlign w:val="superscript"/>
    </w:rPr>
  </w:style>
  <w:style w:type="character" w:styleId="a7">
    <w:name w:val="Placeholder Text"/>
    <w:uiPriority w:val="99"/>
    <w:semiHidden/>
    <w:rsid w:val="00076922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07692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076922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8397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83973"/>
    <w:rPr>
      <w:sz w:val="26"/>
    </w:rPr>
  </w:style>
  <w:style w:type="paragraph" w:styleId="ac">
    <w:name w:val="footer"/>
    <w:basedOn w:val="a"/>
    <w:link w:val="ad"/>
    <w:uiPriority w:val="99"/>
    <w:unhideWhenUsed/>
    <w:rsid w:val="0088397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83973"/>
    <w:rPr>
      <w:sz w:val="26"/>
    </w:rPr>
  </w:style>
  <w:style w:type="character" w:styleId="ae">
    <w:name w:val="Hyperlink"/>
    <w:basedOn w:val="a0"/>
    <w:uiPriority w:val="99"/>
    <w:semiHidden/>
    <w:unhideWhenUsed/>
    <w:rsid w:val="00667670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667670"/>
    <w:rPr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66767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Сетка таблицы1"/>
    <w:basedOn w:val="a1"/>
    <w:next w:val="a4"/>
    <w:rsid w:val="000905D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files.stroyinf.ru/Data2/1/4294823/4294823432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sH1kbshUVOIVefqwxp7hszFyyQ==">CgMxLjAaFAoBMBIPCg0IB0IJEgdHdW5nc3VoOAByITF3X0FqeHVUSTNTdUhyWUhUMWxLVW8zbEppYjc5RU5rNQ==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C4D6090-9A30-4BE8-8A3F-8BB47744C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studentlib2</dc:creator>
  <cp:lastModifiedBy>Алексеев В.Ф.</cp:lastModifiedBy>
  <cp:revision>8</cp:revision>
  <dcterms:created xsi:type="dcterms:W3CDTF">2026-09-15T13:01:00Z</dcterms:created>
  <dcterms:modified xsi:type="dcterms:W3CDTF">2026-10-07T10:58:00Z</dcterms:modified>
</cp:coreProperties>
</file>