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11"/>
        <w:gridCol w:w="7860"/>
      </w:tblGrid>
      <w:tr w:rsidR="00CB0DC3" w:rsidRPr="00F55493" w14:paraId="7CC0E65F" w14:textId="77777777" w:rsidTr="00247BA7">
        <w:tc>
          <w:tcPr>
            <w:tcW w:w="889" w:type="pct"/>
          </w:tcPr>
          <w:p w14:paraId="3B0D7C0E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448B25E" wp14:editId="43EF6BE8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</w:tcPr>
          <w:p w14:paraId="0F5CF8C9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30B801E" wp14:editId="7B3EDAC2">
                  <wp:extent cx="5173980" cy="1226820"/>
                  <wp:effectExtent l="0" t="0" r="762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2C2ED" w14:textId="77777777" w:rsidR="00CB0DC3" w:rsidRPr="009453CC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750CADAD" w14:textId="77777777" w:rsidR="00CB0DC3" w:rsidRPr="009453CC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026FACCE" w14:textId="39A918F9" w:rsidR="007D5464" w:rsidRPr="005C027E" w:rsidRDefault="000E642C" w:rsidP="005C027E">
      <w:pPr>
        <w:tabs>
          <w:tab w:val="center" w:pos="4677"/>
          <w:tab w:val="right" w:pos="9355"/>
        </w:tabs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</w:pPr>
      <w:r w:rsidRPr="005C027E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КОНТРОЛЬНЫЕ </w:t>
      </w:r>
      <w:r w:rsidR="007D5464" w:rsidRPr="005C027E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 xml:space="preserve">ВОПРОСЫ К </w:t>
      </w:r>
      <w:r w:rsidR="005F0DE3" w:rsidRPr="005C027E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ЗАЧЕТУ</w:t>
      </w:r>
    </w:p>
    <w:p w14:paraId="1144FE21" w14:textId="77777777" w:rsidR="007D5464" w:rsidRPr="005C027E" w:rsidRDefault="007D5464" w:rsidP="005C027E">
      <w:pPr>
        <w:pStyle w:val="a6"/>
        <w:tabs>
          <w:tab w:val="clear" w:pos="4153"/>
        </w:tabs>
        <w:spacing w:line="360" w:lineRule="exact"/>
        <w:jc w:val="center"/>
        <w:rPr>
          <w:rFonts w:ascii="Times New Roman" w:hAnsi="Times New Roman" w:cs="Times New Roman"/>
          <w:b/>
          <w:bCs/>
          <w:color w:val="800080"/>
          <w:sz w:val="28"/>
          <w:szCs w:val="28"/>
        </w:rPr>
      </w:pPr>
      <w:r w:rsidRPr="005C027E">
        <w:rPr>
          <w:rFonts w:ascii="Times New Roman" w:hAnsi="Times New Roman" w:cs="Times New Roman"/>
          <w:b/>
          <w:bCs/>
          <w:color w:val="800080"/>
          <w:sz w:val="28"/>
          <w:szCs w:val="28"/>
        </w:rPr>
        <w:t>по дисциплине</w:t>
      </w:r>
    </w:p>
    <w:p w14:paraId="1ED600AC" w14:textId="27A67B9C" w:rsidR="007D5464" w:rsidRPr="005C027E" w:rsidRDefault="007D5464" w:rsidP="005C027E">
      <w:pPr>
        <w:tabs>
          <w:tab w:val="right" w:pos="8306"/>
        </w:tabs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</w:pPr>
      <w:r w:rsidRPr="005C027E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«</w:t>
      </w:r>
      <w:r w:rsidR="005F0DE3" w:rsidRPr="005C027E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 xml:space="preserve">КОНСТРУКЦИИ ПРОГРАММИРУЕМЫХ </w:t>
      </w:r>
      <w:r w:rsidR="005F0DE3" w:rsidRPr="005C027E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br/>
        <w:t>МОБИЛЬНЫХ УСТРОЙСТВ</w:t>
      </w:r>
      <w:r w:rsidRPr="005C027E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»</w:t>
      </w:r>
    </w:p>
    <w:p w14:paraId="1B38A007" w14:textId="714097D4" w:rsidR="00B65836" w:rsidRPr="005C027E" w:rsidRDefault="00B65836" w:rsidP="005C027E">
      <w:pPr>
        <w:tabs>
          <w:tab w:val="left" w:pos="-3686"/>
        </w:tabs>
        <w:spacing w:line="360" w:lineRule="exact"/>
        <w:jc w:val="center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5C027E">
        <w:rPr>
          <w:rFonts w:ascii="Times New Roman" w:hAnsi="Times New Roman" w:cs="Times New Roman"/>
          <w:b/>
          <w:color w:val="008000"/>
          <w:sz w:val="28"/>
          <w:szCs w:val="28"/>
        </w:rPr>
        <w:t>Весенний семестр 2025-2026 учебного года</w:t>
      </w:r>
    </w:p>
    <w:p w14:paraId="1DB4BC62" w14:textId="3AF3531D" w:rsidR="005F0DE3" w:rsidRPr="005C027E" w:rsidRDefault="000B4A62" w:rsidP="005C027E">
      <w:pPr>
        <w:tabs>
          <w:tab w:val="left" w:pos="-3686"/>
        </w:tabs>
        <w:spacing w:line="360" w:lineRule="exact"/>
        <w:jc w:val="center"/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</w:pPr>
      <w:r w:rsidRPr="005C027E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t>Специальность</w:t>
      </w:r>
      <w:r w:rsidR="00B65836" w:rsidRPr="005C027E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t xml:space="preserve"> </w:t>
      </w:r>
      <w:r w:rsidR="005F0DE3" w:rsidRPr="005C027E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t xml:space="preserve">6-05-0611-05 </w:t>
      </w:r>
      <w:r w:rsidR="00B65836" w:rsidRPr="005C027E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t>«</w:t>
      </w:r>
      <w:r w:rsidR="00ED3A6D" w:rsidRPr="00ED3A6D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t>Компьютерная инженерия»</w:t>
      </w:r>
      <w:r w:rsidR="00ED3A6D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br/>
      </w:r>
      <w:r w:rsidR="00ED3A6D" w:rsidRPr="00ED3A6D">
        <w:rPr>
          <w:rFonts w:ascii="Times New Roman" w:eastAsiaTheme="minorHAnsi" w:hAnsi="Times New Roman" w:cs="Times New Roman"/>
          <w:b/>
          <w:color w:val="800000"/>
          <w:sz w:val="28"/>
          <w:szCs w:val="28"/>
          <w:lang w:eastAsia="en-US"/>
        </w:rPr>
        <w:t>(профилизация «Программируемые мобильные системы»)</w:t>
      </w:r>
    </w:p>
    <w:p w14:paraId="1B3272BE" w14:textId="6CDEE0F7" w:rsidR="007D5464" w:rsidRDefault="007D5464" w:rsidP="009453CC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4572E437" w14:textId="4F830AC2" w:rsidR="00ED3A6D" w:rsidRPr="00055FB5" w:rsidRDefault="00ED3A6D" w:rsidP="00ED3A6D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(группа </w:t>
      </w:r>
      <w:r>
        <w:rPr>
          <w:rFonts w:ascii="Bookman Old Style" w:hAnsi="Bookman Old Style"/>
          <w:b/>
          <w:color w:val="008000"/>
          <w:sz w:val="28"/>
          <w:szCs w:val="28"/>
        </w:rPr>
        <w:t>3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C96C32">
        <w:rPr>
          <w:rFonts w:ascii="Bookman Old Style" w:hAnsi="Bookman Old Style"/>
          <w:b/>
          <w:color w:val="008000"/>
          <w:sz w:val="28"/>
          <w:szCs w:val="28"/>
        </w:rPr>
        <w:t>3871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D694E81" w14:textId="77777777" w:rsidR="005C027E" w:rsidRPr="009453CC" w:rsidRDefault="005C027E" w:rsidP="009453CC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4D52133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Сущность процесса проектирования и роль конструктора в обществе. </w:t>
      </w:r>
    </w:p>
    <w:p w14:paraId="758DA644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Объект проектирования. </w:t>
      </w:r>
    </w:p>
    <w:p w14:paraId="1E6D116D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Конструирование как процесс проектирования с обратной связью. </w:t>
      </w:r>
    </w:p>
    <w:p w14:paraId="5E3510A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Задачи и характер конструирования. </w:t>
      </w:r>
    </w:p>
    <w:p w14:paraId="2686177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требования к проектированию современных программируемых мобильных устройств. </w:t>
      </w:r>
    </w:p>
    <w:p w14:paraId="4C52A407" w14:textId="013FBC7A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Противоречия между расширением функциональных возможностей и ограничениями на габариты, массу, удобство применения и обслуживания при повышении требований к надежности, патентной чистоте и другим показателям.</w:t>
      </w:r>
    </w:p>
    <w:p w14:paraId="3D71226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Стратегии проектирования. </w:t>
      </w:r>
    </w:p>
    <w:p w14:paraId="673E51CB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Методы решения конструкторских задач: понятие методов проектирования, элементарные методы, методы синтеза и анализа. </w:t>
      </w:r>
    </w:p>
    <w:p w14:paraId="6BE73BB5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Преимущества и трудности системного подхода к проектированию программируемых мобильных устройств. </w:t>
      </w:r>
    </w:p>
    <w:p w14:paraId="4E566FD6" w14:textId="20EA793B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Поиск конструкторских решений.</w:t>
      </w:r>
    </w:p>
    <w:p w14:paraId="51F42738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Техническое задание на проектирование и постановку продукции на производство. </w:t>
      </w:r>
    </w:p>
    <w:p w14:paraId="4E5720E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Технические требования и ограничения. </w:t>
      </w:r>
    </w:p>
    <w:p w14:paraId="34A5950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Требования к эксплуатационным, электрическим и конструкторским параметрам и характеристикам. </w:t>
      </w:r>
    </w:p>
    <w:p w14:paraId="35A6FB7F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Стадии разработки конструкторской документации: техническое задание, техническое предложение, эскизный проект, технический проект, разработка рабочей документации. </w:t>
      </w:r>
    </w:p>
    <w:p w14:paraId="3C33FD79" w14:textId="4F52C6F1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Содержание стадий разработки.</w:t>
      </w:r>
    </w:p>
    <w:p w14:paraId="59F98222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Виды изделий. </w:t>
      </w:r>
    </w:p>
    <w:p w14:paraId="75B8FF30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Виды и комплектность конструкторских документов. </w:t>
      </w:r>
    </w:p>
    <w:p w14:paraId="355E1CA7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Обязательные чертежи рабочей документации. </w:t>
      </w:r>
    </w:p>
    <w:p w14:paraId="5AA4A090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Схемы как конструкторские документы. </w:t>
      </w:r>
    </w:p>
    <w:p w14:paraId="2C0494E8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Виды и типы схем. </w:t>
      </w:r>
    </w:p>
    <w:p w14:paraId="65D13D6B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Правила выполнения электрических схем. </w:t>
      </w:r>
    </w:p>
    <w:p w14:paraId="31ED9875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Текстовые конструкторские документы. </w:t>
      </w:r>
    </w:p>
    <w:p w14:paraId="77EAA7E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Система обозначения конструкторской документации. </w:t>
      </w:r>
    </w:p>
    <w:p w14:paraId="6FD48467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надписи. </w:t>
      </w:r>
    </w:p>
    <w:p w14:paraId="5948ED17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рабочим чертежам. </w:t>
      </w:r>
    </w:p>
    <w:p w14:paraId="2168CAFB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Чертежи деталей. </w:t>
      </w:r>
    </w:p>
    <w:p w14:paraId="478137D8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Сборочные чертежи и их содержание. </w:t>
      </w:r>
    </w:p>
    <w:p w14:paraId="4494877B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Спецификация и порядок ее оформления. </w:t>
      </w:r>
    </w:p>
    <w:p w14:paraId="55F8108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Нанесение размеров и предельных отклонений. </w:t>
      </w:r>
    </w:p>
    <w:p w14:paraId="5BF16A6F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Взаимозаменяемость и допуски. </w:t>
      </w:r>
    </w:p>
    <w:p w14:paraId="57EDF832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Краткие сведения о системе допусков и посадок. </w:t>
      </w:r>
    </w:p>
    <w:p w14:paraId="38DB0340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Шероховатость. </w:t>
      </w:r>
    </w:p>
    <w:p w14:paraId="593DCB1F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Параметры шероховатости. </w:t>
      </w:r>
    </w:p>
    <w:p w14:paraId="30050D78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Обозначения шероховатости на чертежах. </w:t>
      </w:r>
    </w:p>
    <w:p w14:paraId="79CD4652" w14:textId="32A6472B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Технические требования и техническая характеристика.</w:t>
      </w:r>
    </w:p>
    <w:p w14:paraId="2A70AAA5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Современная элементная база. </w:t>
      </w:r>
    </w:p>
    <w:p w14:paraId="5EE02AC1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SMD-элементы. </w:t>
      </w:r>
    </w:p>
    <w:p w14:paraId="0026073D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Дискретные элементы. </w:t>
      </w:r>
    </w:p>
    <w:p w14:paraId="19ABBCE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Интегральные схемы. </w:t>
      </w:r>
    </w:p>
    <w:p w14:paraId="3531B1AB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Устройства индикации и коммутации. </w:t>
      </w:r>
    </w:p>
    <w:p w14:paraId="2FFDE69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Устройства функциональной электроники. </w:t>
      </w:r>
    </w:p>
    <w:p w14:paraId="12B11F67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Выбор и обоснование элементной базы с учетом условий эксплуатации. </w:t>
      </w:r>
    </w:p>
    <w:p w14:paraId="1A1E5EF6" w14:textId="3A84C61D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Несущие конструкции.</w:t>
      </w:r>
    </w:p>
    <w:p w14:paraId="35DA77A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Разновидности материалов. </w:t>
      </w:r>
    </w:p>
    <w:p w14:paraId="0CCB6D48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Выбор материалов для элементов конструкций программируемых мобильных устройств. </w:t>
      </w:r>
    </w:p>
    <w:p w14:paraId="7B3F6F9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свойства металлов и пластмасс. </w:t>
      </w:r>
    </w:p>
    <w:p w14:paraId="682DDE3B" w14:textId="732C0818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Разновидности и особенности разъемных и неразъемных соединений.</w:t>
      </w:r>
    </w:p>
    <w:p w14:paraId="47697581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Методы конструирования штампованных деталей: специфика конструирования деталей, получаемых гибкой, технологичность деталей, получаемых вытяжкой, основные материалы для штампованных деталей. </w:t>
      </w:r>
    </w:p>
    <w:p w14:paraId="72AF9705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Методы конструирования прессованных и литых деталей: усадка как типичная особенность прессованных и литых деталей, методика конструирования прессованных и литых деталей, конструирование деталей с отверстиями, конструирование армированных пластмассовых деталей. </w:t>
      </w:r>
    </w:p>
    <w:p w14:paraId="017C79F5" w14:textId="33CDA13E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Методы конструирования механических соединений: неразъемные соединения, разъемные соединения.</w:t>
      </w:r>
    </w:p>
    <w:p w14:paraId="4F49D2FB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Классификация печатных плат (ПП). </w:t>
      </w:r>
    </w:p>
    <w:p w14:paraId="6B0F5DB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Материалы для изготовления печатных плат. </w:t>
      </w:r>
    </w:p>
    <w:p w14:paraId="2A36C504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технологии изготовления односторонних, двусторонних и многослойных ПП, гибких печатных кабелей. </w:t>
      </w:r>
    </w:p>
    <w:p w14:paraId="78E6D7CF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Расчет параметров ПП. </w:t>
      </w:r>
    </w:p>
    <w:p w14:paraId="4561C622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Разработка чертежа детали ПП и сборочного чертежа ПП. </w:t>
      </w:r>
    </w:p>
    <w:p w14:paraId="7E7D1DB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Варианты установки элементов на ПП. </w:t>
      </w:r>
    </w:p>
    <w:p w14:paraId="34BD670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Компоновка элементов на ПП. </w:t>
      </w:r>
    </w:p>
    <w:p w14:paraId="7AE946DA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Выбор соединителей. </w:t>
      </w:r>
    </w:p>
    <w:p w14:paraId="27DC0EFF" w14:textId="61259C4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Типовые технические требования чертежам ПП и сборочному чертежу ПП.</w:t>
      </w:r>
    </w:p>
    <w:p w14:paraId="33C6286E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Описание структуры программы и настройка САПР Altium Designer. </w:t>
      </w:r>
    </w:p>
    <w:p w14:paraId="16B793DE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Создание библиотечных элементов. </w:t>
      </w:r>
    </w:p>
    <w:p w14:paraId="5932754E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Создание взаимосвязи между схемными и технологическими библиотечными элементами. </w:t>
      </w:r>
    </w:p>
    <w:p w14:paraId="2AA6B87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Создание и редактирование принципиальной схемы. </w:t>
      </w:r>
    </w:p>
    <w:p w14:paraId="57369C8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Задание правил проектирования. </w:t>
      </w:r>
    </w:p>
    <w:p w14:paraId="2C4395B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Размещение элементов на печатной плате. </w:t>
      </w:r>
    </w:p>
    <w:p w14:paraId="2A78EE9E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Трассировка печатных плат. </w:t>
      </w:r>
    </w:p>
    <w:p w14:paraId="44E83AE7" w14:textId="37D2BBBC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Формирование выходных документов проекта.</w:t>
      </w:r>
    </w:p>
    <w:p w14:paraId="15F6DFDF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Характеристика климатических воздействий (климат, температура, влага, давление, пыль, песок, солнечная радиация). </w:t>
      </w:r>
    </w:p>
    <w:p w14:paraId="34F213E9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Макроклиматическое районирование. </w:t>
      </w:r>
    </w:p>
    <w:p w14:paraId="0A89BBA3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Нормальные значения климатических факторов внешней среды при эксплуатации и испытаниях. </w:t>
      </w:r>
    </w:p>
    <w:p w14:paraId="7257E4D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требования к проектированию программируемых мобильных устройств в части видов воздействующих климатических факторов внешней среды. </w:t>
      </w:r>
    </w:p>
    <w:p w14:paraId="6E642994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Номинальные и эффективные значения климатических факторов внешней среды при эксплуатации. </w:t>
      </w:r>
    </w:p>
    <w:p w14:paraId="59ACCF7C" w14:textId="30F2D1B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Особенности проектирования программируемых мобильных устройств с учетом климатического исполнения и категории изделий.</w:t>
      </w:r>
    </w:p>
    <w:p w14:paraId="60D09C78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Общие сведения о теплообмене. </w:t>
      </w:r>
    </w:p>
    <w:p w14:paraId="765AD4A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определения и терминология. </w:t>
      </w:r>
    </w:p>
    <w:p w14:paraId="5E5F172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законы теплообмена. </w:t>
      </w:r>
    </w:p>
    <w:p w14:paraId="4CB18947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Тепловая чувствительность элементов. </w:t>
      </w:r>
    </w:p>
    <w:p w14:paraId="6F100622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Тепловые модели конструкций программируемых мобильных устройств. </w:t>
      </w:r>
    </w:p>
    <w:p w14:paraId="1FACA557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Методы перехода от реальных конструкций к их тепловым моделям. </w:t>
      </w:r>
    </w:p>
    <w:p w14:paraId="355D4739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Температурные режимы различных конструкций программируемых мобильных устройств. </w:t>
      </w:r>
    </w:p>
    <w:p w14:paraId="1603D30D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Выбор способа охлаждения на ранней стадии проектирования. </w:t>
      </w:r>
    </w:p>
    <w:p w14:paraId="5B0DC38A" w14:textId="3A136B30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Инженерные методики расчетов тепловых режимов. </w:t>
      </w:r>
    </w:p>
    <w:p w14:paraId="2792AF84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Классификация систем охлаждения. </w:t>
      </w:r>
    </w:p>
    <w:p w14:paraId="0FE22275" w14:textId="2BC45F8F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Автоматизация теплового проектирования.</w:t>
      </w:r>
    </w:p>
    <w:p w14:paraId="3A645746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механических воздействий. </w:t>
      </w:r>
    </w:p>
    <w:p w14:paraId="4050E94C" w14:textId="77777777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Параметры гармонических вибраций. </w:t>
      </w:r>
    </w:p>
    <w:p w14:paraId="734315AF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Механические модели программируемых мобильных устройств и их элементов. </w:t>
      </w:r>
    </w:p>
    <w:p w14:paraId="77D406AA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Основные динамические характеристики. </w:t>
      </w:r>
    </w:p>
    <w:p w14:paraId="43847715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Разновидности реакции конструкций программируемых мобильных устройств на механические воздействия. </w:t>
      </w:r>
    </w:p>
    <w:p w14:paraId="68FAEFE0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Виброзащита конструкций программируемых мобильных устройств и их элементов. </w:t>
      </w:r>
    </w:p>
    <w:p w14:paraId="607A6812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Определение собственных частот колебаний ЭРЭ, печатных плат и блоков электронных устройств. </w:t>
      </w:r>
    </w:p>
    <w:p w14:paraId="3C572731" w14:textId="7DD14614" w:rsidR="005F0DE3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Защита конструкций программируемых мобильных устройств при транспортировании.</w:t>
      </w:r>
    </w:p>
    <w:p w14:paraId="79832FD5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Защита конструкций программируемых мобильных устройств от воздействия влаги. </w:t>
      </w:r>
    </w:p>
    <w:p w14:paraId="7762B360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Источники и пути проникновения влаги. </w:t>
      </w:r>
    </w:p>
    <w:p w14:paraId="28E7DAA4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Взаимодействие влаги с материалами конструкций. </w:t>
      </w:r>
    </w:p>
    <w:p w14:paraId="04829D3F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Способы влагозащиты конструкций программируемых мобильных устройств. </w:t>
      </w:r>
    </w:p>
    <w:p w14:paraId="75AEBFBD" w14:textId="4BFEAEBE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Влагозащитные монолитные оболочки. </w:t>
      </w:r>
    </w:p>
    <w:p w14:paraId="5810ADA7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Защита от влаги с помощью покрытий. </w:t>
      </w:r>
    </w:p>
    <w:p w14:paraId="20FBCA7E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Герметизация конструкций электронных систем. </w:t>
      </w:r>
    </w:p>
    <w:p w14:paraId="28A31FD7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Виды герметизации. </w:t>
      </w:r>
    </w:p>
    <w:p w14:paraId="2229584B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Разъемная герметизация. </w:t>
      </w:r>
    </w:p>
    <w:p w14:paraId="062A165C" w14:textId="77777777" w:rsidR="002D568C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 xml:space="preserve">Неразъемная герметизация. </w:t>
      </w:r>
    </w:p>
    <w:p w14:paraId="7857510F" w14:textId="272D0BCA" w:rsidR="00257B38" w:rsidRPr="005C027E" w:rsidRDefault="005F0DE3" w:rsidP="005C027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027E">
        <w:rPr>
          <w:rFonts w:ascii="Times New Roman" w:hAnsi="Times New Roman" w:cs="Times New Roman"/>
          <w:sz w:val="28"/>
          <w:szCs w:val="28"/>
        </w:rPr>
        <w:t>Расчеты герметичности.</w:t>
      </w:r>
    </w:p>
    <w:p w14:paraId="581BD4EE" w14:textId="77777777" w:rsidR="00B65836" w:rsidRDefault="00B65836" w:rsidP="00B6583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B934246" w14:textId="29A272D3" w:rsidR="00B65836" w:rsidRPr="00B65836" w:rsidRDefault="00B65836" w:rsidP="00B65836">
      <w:pPr>
        <w:spacing w:after="160" w:line="259" w:lineRule="auto"/>
        <w:jc w:val="center"/>
        <w:rPr>
          <w:b/>
          <w:bCs/>
          <w:color w:val="0033CC"/>
          <w:sz w:val="32"/>
          <w:szCs w:val="32"/>
          <w:lang w:val="en-US"/>
        </w:rPr>
      </w:pPr>
      <w:r w:rsidRPr="00B65836">
        <w:rPr>
          <w:b/>
          <w:bCs/>
          <w:color w:val="0033CC"/>
          <w:sz w:val="32"/>
          <w:szCs w:val="32"/>
        </w:rPr>
        <w:t>РЕКОМЕНДУЕМАЯ</w:t>
      </w:r>
      <w:r w:rsidRPr="00B65836">
        <w:rPr>
          <w:b/>
          <w:bCs/>
          <w:color w:val="0033CC"/>
          <w:sz w:val="32"/>
          <w:szCs w:val="32"/>
          <w:lang w:val="en-US"/>
        </w:rPr>
        <w:t xml:space="preserve"> </w:t>
      </w:r>
      <w:r w:rsidRPr="00B65836">
        <w:rPr>
          <w:b/>
          <w:bCs/>
          <w:color w:val="0033CC"/>
          <w:sz w:val="32"/>
          <w:szCs w:val="32"/>
        </w:rPr>
        <w:t>ЛИТЕРАТУРА</w:t>
      </w:r>
    </w:p>
    <w:p w14:paraId="29C1F4FE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Жаднов, В. В. Управление качеством при проектировании теплонагруженных радиоэлектронных средств / В. В. Жаднов, А. В. Сарафанов. – Москва : СОЛОН-Пресс, 2004. − 464 с. </w:t>
      </w:r>
    </w:p>
    <w:p w14:paraId="40FC3B93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Кечиев, Л. Н. Защита электронных средств от воздействия статического электричества / Л. Н. Кечиев, Е. Д. Пожидаев. – Москва : Технологии, 2005. </w:t>
      </w:r>
    </w:p>
    <w:p w14:paraId="5F3F3B2F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Медведев, А. М. Сборка и монтаж электронных устройств / А. М. Медведев. – Москва : Техносфера, 2007. – 256 с. </w:t>
      </w:r>
    </w:p>
    <w:p w14:paraId="3B84F2C2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Медведев, А. М. Технология производства печатных плат / А. М. Медведев. – Москва : Техносфера, 2005. – 430 с. </w:t>
      </w:r>
    </w:p>
    <w:p w14:paraId="3A6E4848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Молодечкина, Т. В. Физические основы проектирования радиоэлектронных средств : учебно-методический комплекс для студентов специальности 1-39 02 01 «Моделирование и компьютерное проектирование РЭС» : в 2 ч. Ч. 1. / Т. В. Молодечкина, В. Ф. Алексеев, М. О. Молодечкин. – Новополоцк : ПГУ, 2013. </w:t>
      </w:r>
    </w:p>
    <w:p w14:paraId="4DE31947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lastRenderedPageBreak/>
        <w:t xml:space="preserve">Молодечкина, Т. В. Физические основы проектирования радиоэлектронных средств : учебно-методический комплекс для студентов специальности 1-39 02 01 «Моделирование и компьютерное проектирование РЭС» : в 2 ч. Ч. 2. / Т. В. Молодечкина, В. Ф. Алексеев, М. О. Молодечкин. – Новополоцк : ПГУ, 2013. </w:t>
      </w:r>
    </w:p>
    <w:p w14:paraId="0351CB40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Алексеев, В. Ф. Физические основы проектирования радиоэлектронных средств. Лабораторный практикум : пособие : в 2 ч. Ч. 1 : Моделирование физических процессов в радиоэлектронных средствах с помощью программных комплексов / В. Ф. Алексеев, Г. А. Пискун. – Минск : БГУИР, 2016. – 71 с. </w:t>
      </w:r>
    </w:p>
    <w:p w14:paraId="7F4A57EF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Роткоп, Л. Л. Обеспечение тепловых режимов при конструировании радиоэлектронной аппаратуры / Л. Л. Роткоп, Ю. Е. Спокойный. – М. : Советское радио, 1976. – 232 с. </w:t>
      </w:r>
    </w:p>
    <w:p w14:paraId="68DF3A25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Алексеев, В. Ф. Принципы конструирования и автоматизации проектирования РЭС : учебное пособие / В. Ф. Алексеев. – Минск : БГУИР, 2003. </w:t>
      </w:r>
    </w:p>
    <w:p w14:paraId="775627EF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Мироненко, И. Г. Автоматизированное проектирование узлов и боков РЭА средствами современных САПР : учебное пособие для вузов / И. Г. Мироненко, В. Ю. Суходольский, К. К. Холуянов ; под ред. И. Г. Мироненко. – М. : Высшая школа, 2002. – 391 с. </w:t>
      </w:r>
    </w:p>
    <w:p w14:paraId="2FC33D4D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Моделирование радиоэлектронных средств с учетом внешних тепловых, механических и других воздействий с помощью системы АСОНИКА / А. С. Шалумов [и др.] ; под ред. проф. А. С. Шалумова. – Минск : ВА РБ, 2014. – 373 с. </w:t>
      </w:r>
    </w:p>
    <w:p w14:paraId="59E220B6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Гелль, П. П. Конструирование и микроминиатюризация радиоэлектронной аппаратуры : учебник для вузов / П. П. Гелль, Н. К. Иванов Есипович. – Л. : Энергоатомиздат, 1984. – 536 с. </w:t>
      </w:r>
    </w:p>
    <w:p w14:paraId="7D6CDEE4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Ненашев, А. П. Конструирование радиоэлектронной аппаратуры : учебник для радиотехнических специальностей вузов / А. П. Ненашев. – М. : Высшая школа, 1990. – 432 с. </w:t>
      </w:r>
    </w:p>
    <w:p w14:paraId="26D1B9AD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Исследование тепловых характеристик РЭС методами математического моделирования : Монография / В. В. Гольдин, В. Г. Журавский, В. И. Коваленок и др. ; Под ред. А. В. Сарафанова. – Москва : Радио и связь, 2003. − 456 с. </w:t>
      </w:r>
    </w:p>
    <w:p w14:paraId="7EC12644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Пирогова, Е. В. Проектирование и технология печатных плат : учебник / Е. В. Пирогова. – Москва : ФОРУМ : ИНФРА-М, 2005. – 560 с. </w:t>
      </w:r>
    </w:p>
    <w:p w14:paraId="19C60CD2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Ланин, В. Л. Формирование токопроводящих контактных соединений в изделиях электроники / В. Л. Ланин, А. П. Достанко, Е. В. Телеш. – Минск : БГУ, 2007. – 574 с. </w:t>
      </w:r>
    </w:p>
    <w:p w14:paraId="26AC00FF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 xml:space="preserve">Справочник конструктора-приборостроителя / В. Л. Соломахо [и др.]. – Мн. : Вышэйшая школа, 1983. – 272 с. </w:t>
      </w:r>
    </w:p>
    <w:p w14:paraId="1EB70206" w14:textId="77777777" w:rsidR="005F0DE3" w:rsidRDefault="005F0DE3" w:rsidP="005C027E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F0DE3">
        <w:rPr>
          <w:rFonts w:ascii="Times New Roman" w:eastAsia="Times New Roman" w:hAnsi="Times New Roman"/>
          <w:sz w:val="28"/>
          <w:szCs w:val="28"/>
        </w:rPr>
        <w:t>Сабунин</w:t>
      </w:r>
      <w:r w:rsidRPr="005F0DE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Pr="005F0DE3">
        <w:rPr>
          <w:rFonts w:ascii="Times New Roman" w:eastAsia="Times New Roman" w:hAnsi="Times New Roman"/>
          <w:sz w:val="28"/>
          <w:szCs w:val="28"/>
        </w:rPr>
        <w:t>А</w:t>
      </w:r>
      <w:r w:rsidRPr="005F0DE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5F0DE3">
        <w:rPr>
          <w:rFonts w:ascii="Times New Roman" w:eastAsia="Times New Roman" w:hAnsi="Times New Roman"/>
          <w:sz w:val="28"/>
          <w:szCs w:val="28"/>
        </w:rPr>
        <w:t>Е</w:t>
      </w:r>
      <w:r w:rsidRPr="005F0DE3">
        <w:rPr>
          <w:rFonts w:ascii="Times New Roman" w:eastAsia="Times New Roman" w:hAnsi="Times New Roman"/>
          <w:sz w:val="28"/>
          <w:szCs w:val="28"/>
          <w:lang w:val="en-US"/>
        </w:rPr>
        <w:t xml:space="preserve">. Altium Designer. </w:t>
      </w:r>
      <w:r w:rsidRPr="005F0DE3">
        <w:rPr>
          <w:rFonts w:ascii="Times New Roman" w:eastAsia="Times New Roman" w:hAnsi="Times New Roman"/>
          <w:sz w:val="28"/>
          <w:szCs w:val="28"/>
        </w:rPr>
        <w:t xml:space="preserve">Новые решения в проектирования электронных устройств / А. Е. Сабунин. – Москва : СОЛОН-ПРЕСС, 2009. – 432 с. </w:t>
      </w:r>
    </w:p>
    <w:p w14:paraId="70473F1F" w14:textId="736C2946" w:rsidR="00363F1A" w:rsidRPr="005C027E" w:rsidRDefault="00363F1A" w:rsidP="00363F1A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63DE9A1C" w14:textId="77777777" w:rsidR="00B65836" w:rsidRPr="00EE02D0" w:rsidRDefault="00B65836" w:rsidP="00B6583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E02D0">
        <w:rPr>
          <w:rFonts w:ascii="Times New Roman" w:hAnsi="Times New Roman" w:cs="Times New Roman"/>
          <w:sz w:val="28"/>
          <w:szCs w:val="28"/>
        </w:rPr>
        <w:t>Вопросы разработал:</w:t>
      </w:r>
    </w:p>
    <w:p w14:paraId="3C0C8713" w14:textId="6987FDDC" w:rsidR="009453CC" w:rsidRDefault="00B65836" w:rsidP="00B65836">
      <w:pPr>
        <w:rPr>
          <w:rFonts w:ascii="Times New Roman" w:eastAsia="Times New Roman" w:hAnsi="Times New Roman" w:cs="Times New Roman"/>
          <w:sz w:val="28"/>
          <w:szCs w:val="28"/>
        </w:rPr>
      </w:pPr>
      <w:r w:rsidRPr="00EE02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ПИСКУН Геннадий Адамович – </w:t>
      </w:r>
      <w:r w:rsidRPr="00EE02D0">
        <w:rPr>
          <w:rFonts w:ascii="Times New Roman" w:eastAsia="Times New Roman" w:hAnsi="Times New Roman" w:cs="Times New Roman"/>
          <w:sz w:val="28"/>
          <w:szCs w:val="28"/>
        </w:rPr>
        <w:br/>
        <w:t>канд.техн.наук, доцент, доцент кафедры ПИКС</w:t>
      </w:r>
    </w:p>
    <w:sectPr w:rsidR="009453CC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EA8F" w14:textId="77777777" w:rsidR="00A64FE2" w:rsidRDefault="00A64FE2" w:rsidP="002B78F6">
      <w:r>
        <w:separator/>
      </w:r>
    </w:p>
  </w:endnote>
  <w:endnote w:type="continuationSeparator" w:id="0">
    <w:p w14:paraId="15589E31" w14:textId="77777777" w:rsidR="00A64FE2" w:rsidRDefault="00A64FE2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D7A6" w14:textId="77777777" w:rsidR="00A64FE2" w:rsidRDefault="00A64FE2" w:rsidP="002B78F6">
      <w:r>
        <w:separator/>
      </w:r>
    </w:p>
  </w:footnote>
  <w:footnote w:type="continuationSeparator" w:id="0">
    <w:p w14:paraId="012FD710" w14:textId="77777777" w:rsidR="00A64FE2" w:rsidRDefault="00A64FE2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9EB9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24E053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7361" w14:textId="0A21B6F1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317F">
      <w:rPr>
        <w:rStyle w:val="a8"/>
        <w:noProof/>
      </w:rPr>
      <w:t>2</w:t>
    </w:r>
    <w:r>
      <w:rPr>
        <w:rStyle w:val="a8"/>
      </w:rPr>
      <w:fldChar w:fldCharType="end"/>
    </w:r>
  </w:p>
  <w:p w14:paraId="40FC15FF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47887">
    <w:abstractNumId w:val="4"/>
  </w:num>
  <w:num w:numId="2" w16cid:durableId="2009282113">
    <w:abstractNumId w:val="5"/>
  </w:num>
  <w:num w:numId="3" w16cid:durableId="141581348">
    <w:abstractNumId w:val="3"/>
  </w:num>
  <w:num w:numId="4" w16cid:durableId="1123619744">
    <w:abstractNumId w:val="0"/>
  </w:num>
  <w:num w:numId="5" w16cid:durableId="1049260672">
    <w:abstractNumId w:val="2"/>
  </w:num>
  <w:num w:numId="6" w16cid:durableId="124645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B"/>
    <w:rsid w:val="000178C1"/>
    <w:rsid w:val="000210A5"/>
    <w:rsid w:val="0004479F"/>
    <w:rsid w:val="00072833"/>
    <w:rsid w:val="00083D6C"/>
    <w:rsid w:val="00085BAA"/>
    <w:rsid w:val="000B0DDF"/>
    <w:rsid w:val="000B4A62"/>
    <w:rsid w:val="000B7A2E"/>
    <w:rsid w:val="000E642C"/>
    <w:rsid w:val="00117869"/>
    <w:rsid w:val="00132AB0"/>
    <w:rsid w:val="0014487E"/>
    <w:rsid w:val="001A1DBE"/>
    <w:rsid w:val="001C7219"/>
    <w:rsid w:val="001D1DE5"/>
    <w:rsid w:val="0024317F"/>
    <w:rsid w:val="00247BA7"/>
    <w:rsid w:val="00257B38"/>
    <w:rsid w:val="00273A27"/>
    <w:rsid w:val="00274AE2"/>
    <w:rsid w:val="002812FF"/>
    <w:rsid w:val="002B78F6"/>
    <w:rsid w:val="002D568C"/>
    <w:rsid w:val="00363F1A"/>
    <w:rsid w:val="00364042"/>
    <w:rsid w:val="003D37E8"/>
    <w:rsid w:val="003D507A"/>
    <w:rsid w:val="003D643D"/>
    <w:rsid w:val="004170F6"/>
    <w:rsid w:val="0042253E"/>
    <w:rsid w:val="00424853"/>
    <w:rsid w:val="00436A1A"/>
    <w:rsid w:val="004456AC"/>
    <w:rsid w:val="00454EF1"/>
    <w:rsid w:val="004B5D85"/>
    <w:rsid w:val="004D2A3F"/>
    <w:rsid w:val="005358B2"/>
    <w:rsid w:val="00557DA9"/>
    <w:rsid w:val="00594089"/>
    <w:rsid w:val="005B0CE3"/>
    <w:rsid w:val="005C027E"/>
    <w:rsid w:val="005F0DE3"/>
    <w:rsid w:val="00602382"/>
    <w:rsid w:val="00602416"/>
    <w:rsid w:val="00651C23"/>
    <w:rsid w:val="006C342A"/>
    <w:rsid w:val="006F1F6E"/>
    <w:rsid w:val="007037B3"/>
    <w:rsid w:val="00722EF6"/>
    <w:rsid w:val="00722FB0"/>
    <w:rsid w:val="00742D30"/>
    <w:rsid w:val="007768F9"/>
    <w:rsid w:val="0078222C"/>
    <w:rsid w:val="007D5464"/>
    <w:rsid w:val="00816410"/>
    <w:rsid w:val="00853644"/>
    <w:rsid w:val="00881482"/>
    <w:rsid w:val="008826F6"/>
    <w:rsid w:val="00902AF9"/>
    <w:rsid w:val="0093485E"/>
    <w:rsid w:val="009453CC"/>
    <w:rsid w:val="00A0685B"/>
    <w:rsid w:val="00A64FE2"/>
    <w:rsid w:val="00A9375E"/>
    <w:rsid w:val="00AF15EA"/>
    <w:rsid w:val="00AF3CDB"/>
    <w:rsid w:val="00B32D30"/>
    <w:rsid w:val="00B65836"/>
    <w:rsid w:val="00B8747A"/>
    <w:rsid w:val="00BD28FD"/>
    <w:rsid w:val="00BE5F93"/>
    <w:rsid w:val="00C003DF"/>
    <w:rsid w:val="00C315EE"/>
    <w:rsid w:val="00C57A2B"/>
    <w:rsid w:val="00C648F1"/>
    <w:rsid w:val="00C96C32"/>
    <w:rsid w:val="00CB0DC3"/>
    <w:rsid w:val="00CC46C5"/>
    <w:rsid w:val="00D156D8"/>
    <w:rsid w:val="00D41C11"/>
    <w:rsid w:val="00D448D3"/>
    <w:rsid w:val="00D7287B"/>
    <w:rsid w:val="00DD179D"/>
    <w:rsid w:val="00DE31A4"/>
    <w:rsid w:val="00E514EA"/>
    <w:rsid w:val="00E53136"/>
    <w:rsid w:val="00E6770C"/>
    <w:rsid w:val="00EB7CEB"/>
    <w:rsid w:val="00ED3A6D"/>
    <w:rsid w:val="00F55493"/>
    <w:rsid w:val="00F756DB"/>
    <w:rsid w:val="00FB06C2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3E22"/>
  <w14:defaultImageDpi w14:val="0"/>
  <w15:docId w15:val="{C0A6433D-97DE-46FC-8156-2ECD35B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25</cp:revision>
  <cp:lastPrinted>2025-06-03T07:13:00Z</cp:lastPrinted>
  <dcterms:created xsi:type="dcterms:W3CDTF">2016-12-14T09:09:00Z</dcterms:created>
  <dcterms:modified xsi:type="dcterms:W3CDTF">2026-05-09T05:49:00Z</dcterms:modified>
</cp:coreProperties>
</file>