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A53" w14:textId="77777777" w:rsidR="00AB6F84" w:rsidRDefault="00AB6F84" w:rsidP="00EA2AB8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7654"/>
      </w:tblGrid>
      <w:tr w:rsidR="00AB6F84" w:rsidRPr="00AB6F84" w14:paraId="78D8D6F6" w14:textId="77777777" w:rsidTr="00B221D8">
        <w:tc>
          <w:tcPr>
            <w:tcW w:w="1004" w:type="pct"/>
            <w:shd w:val="clear" w:color="auto" w:fill="auto"/>
          </w:tcPr>
          <w:p w14:paraId="3A0CF909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0D1981B5" wp14:editId="2691BF84">
                  <wp:extent cx="952820" cy="1153414"/>
                  <wp:effectExtent l="0" t="0" r="0" b="8890"/>
                  <wp:docPr id="1" name="Рисунок 2" descr="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8" cy="115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14:paraId="1EBAA1AB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06CFEB9" wp14:editId="3074DBE5">
                  <wp:extent cx="4771785" cy="1131455"/>
                  <wp:effectExtent l="0" t="0" r="0" b="0"/>
                  <wp:docPr id="2" name="Рисунок 2" descr="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207" cy="113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BA443" w14:textId="7777777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47D557B2" w14:textId="5C496E73" w:rsidR="00AB6F84" w:rsidRPr="00AB6F84" w:rsidRDefault="00AB6F84" w:rsidP="00AB6F84">
      <w:pPr>
        <w:tabs>
          <w:tab w:val="center" w:pos="-283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32"/>
          <w:szCs w:val="20"/>
        </w:rPr>
        <w:t xml:space="preserve">ВОПРОСЫ К </w:t>
      </w:r>
      <w:r w:rsidR="005D7450">
        <w:rPr>
          <w:rFonts w:ascii="Bookman Old Style" w:hAnsi="Bookman Old Style"/>
          <w:b/>
          <w:bCs/>
          <w:color w:val="800080"/>
          <w:sz w:val="32"/>
          <w:szCs w:val="20"/>
        </w:rPr>
        <w:t>ЗАЧЕТУ</w:t>
      </w:r>
    </w:p>
    <w:p w14:paraId="5E9216DD" w14:textId="77777777" w:rsidR="00AB6F84" w:rsidRPr="00AB6F84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28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28"/>
          <w:szCs w:val="20"/>
        </w:rPr>
        <w:t>по дисциплине</w:t>
      </w:r>
    </w:p>
    <w:p w14:paraId="6BEC8670" w14:textId="77777777" w:rsidR="00B96A5B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AB6F8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B96A5B" w:rsidRPr="00B96A5B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Инструменты и техники управления </w:t>
      </w:r>
    </w:p>
    <w:p w14:paraId="2583F5E7" w14:textId="14070236" w:rsidR="00AB6F84" w:rsidRDefault="00B96A5B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B96A5B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проектами и рисками</w:t>
      </w:r>
      <w:r w:rsidR="00AB6F84" w:rsidRPr="00AB6F8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»</w:t>
      </w:r>
    </w:p>
    <w:p w14:paraId="18816E39" w14:textId="77777777" w:rsidR="005D0A5D" w:rsidRDefault="005D0A5D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</w:p>
    <w:p w14:paraId="527D5BAF" w14:textId="3232B21C" w:rsidR="00AB6F84" w:rsidRPr="005D0A5D" w:rsidRDefault="00B96A5B" w:rsidP="00AB6F8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5D0A5D" w:rsidRPr="005D0A5D">
        <w:rPr>
          <w:rFonts w:ascii="Bookman Old Style" w:hAnsi="Bookman Old Style"/>
          <w:b/>
          <w:color w:val="008000"/>
          <w:sz w:val="28"/>
          <w:szCs w:val="28"/>
        </w:rPr>
        <w:t xml:space="preserve"> семестр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 xml:space="preserve"> 20</w:t>
      </w:r>
      <w:r w:rsidR="00AD5A5D" w:rsidRPr="005D0A5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F3E4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AD5A5D" w:rsidRPr="005D0A5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F3E40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AB6F84" w:rsidRPr="005D0A5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2E332E54" w14:textId="187672F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AB6F84">
        <w:rPr>
          <w:rFonts w:ascii="Arial" w:hAnsi="Arial" w:cs="Arial"/>
          <w:b/>
          <w:color w:val="800000"/>
        </w:rPr>
        <w:t xml:space="preserve">Специальность </w:t>
      </w:r>
      <w:r w:rsidR="00C262E6" w:rsidRPr="00C262E6">
        <w:rPr>
          <w:rFonts w:ascii="Arial" w:hAnsi="Arial" w:cs="Arial"/>
          <w:b/>
          <w:color w:val="800000"/>
        </w:rPr>
        <w:t xml:space="preserve">7-06-0713-02 </w:t>
      </w:r>
      <w:r w:rsidR="00147B9F">
        <w:rPr>
          <w:rFonts w:ascii="Arial" w:hAnsi="Arial" w:cs="Arial"/>
          <w:b/>
          <w:color w:val="800000"/>
        </w:rPr>
        <w:t>«</w:t>
      </w:r>
      <w:r w:rsidR="00147B9F" w:rsidRPr="00147B9F">
        <w:rPr>
          <w:rFonts w:ascii="Arial" w:hAnsi="Arial" w:cs="Arial"/>
          <w:b/>
          <w:color w:val="800000"/>
        </w:rPr>
        <w:t>Электронные системы и технологии</w:t>
      </w:r>
      <w:r w:rsidR="00147B9F">
        <w:rPr>
          <w:rFonts w:ascii="Arial" w:hAnsi="Arial" w:cs="Arial"/>
          <w:b/>
          <w:color w:val="800000"/>
        </w:rPr>
        <w:t>»</w:t>
      </w:r>
      <w:r w:rsidRPr="00AB6F84">
        <w:rPr>
          <w:rFonts w:ascii="Arial" w:hAnsi="Arial" w:cs="Arial"/>
          <w:b/>
          <w:color w:val="800000"/>
        </w:rPr>
        <w:t xml:space="preserve"> </w:t>
      </w:r>
    </w:p>
    <w:p w14:paraId="7C85199D" w14:textId="5AC53340" w:rsidR="00AB6F84" w:rsidRPr="00147B9F" w:rsidRDefault="00AB6F84" w:rsidP="00AB6F84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47B9F">
        <w:rPr>
          <w:rFonts w:ascii="Bookman Old Style" w:hAnsi="Bookman Old Style"/>
          <w:b/>
          <w:color w:val="008000"/>
          <w:sz w:val="28"/>
          <w:szCs w:val="28"/>
        </w:rPr>
        <w:t>(</w:t>
      </w:r>
      <w:r w:rsidR="00E42A86" w:rsidRPr="00147B9F">
        <w:rPr>
          <w:rFonts w:ascii="Bookman Old Style" w:hAnsi="Bookman Old Style"/>
          <w:b/>
          <w:color w:val="008000"/>
          <w:sz w:val="28"/>
          <w:szCs w:val="28"/>
        </w:rPr>
        <w:t xml:space="preserve">группы </w:t>
      </w:r>
      <w:r w:rsidR="00B96A5B" w:rsidRPr="00B96A5B">
        <w:rPr>
          <w:rFonts w:ascii="Bookman Old Style" w:hAnsi="Bookman Old Style"/>
          <w:b/>
          <w:color w:val="008000"/>
          <w:sz w:val="28"/>
          <w:szCs w:val="28"/>
        </w:rPr>
        <w:t>515401, 515501, 515601</w:t>
      </w:r>
      <w:r w:rsidRPr="00147B9F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193498B8" w14:textId="7F37BC2C" w:rsidR="00AB6F84" w:rsidRDefault="00AB6F84" w:rsidP="00EA2AB8">
      <w:pPr>
        <w:jc w:val="center"/>
        <w:rPr>
          <w:b/>
          <w:sz w:val="28"/>
          <w:szCs w:val="28"/>
        </w:rPr>
      </w:pPr>
    </w:p>
    <w:p w14:paraId="41E0146D" w14:textId="5780D9BB" w:rsidR="00FE6F48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Определение проекта и его ключевые характеристики.</w:t>
      </w:r>
    </w:p>
    <w:p w14:paraId="052DC2CA" w14:textId="14814B4B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Понятие управления проектами. Отличие проектной деятельности от операционной.</w:t>
      </w:r>
    </w:p>
    <w:p w14:paraId="3F324839" w14:textId="6EEB76CB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Основные ограничения проекта.</w:t>
      </w:r>
      <w:r w:rsidRPr="00B96A5B">
        <w:rPr>
          <w:color w:val="000000"/>
          <w:sz w:val="28"/>
          <w:szCs w:val="28"/>
        </w:rPr>
        <w:t xml:space="preserve"> </w:t>
      </w:r>
      <w:r w:rsidRPr="00B96A5B">
        <w:rPr>
          <w:color w:val="000000"/>
          <w:sz w:val="28"/>
          <w:szCs w:val="28"/>
        </w:rPr>
        <w:t>Основные цели управления проектами: достижение целей в рамках ограничений.</w:t>
      </w:r>
    </w:p>
    <w:p w14:paraId="25D2EDE5" w14:textId="5C013975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Участники проекта.</w:t>
      </w:r>
    </w:p>
    <w:p w14:paraId="360624D5" w14:textId="66E716D6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Контекст проекта.</w:t>
      </w:r>
    </w:p>
    <w:p w14:paraId="4A640275" w14:textId="6264D32F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Критерии успеха проекта.</w:t>
      </w:r>
    </w:p>
    <w:p w14:paraId="5106A769" w14:textId="0FCA8118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Организационная структура и ее влияние на проект.</w:t>
      </w:r>
    </w:p>
    <w:p w14:paraId="66C7296B" w14:textId="0A5C05BF" w:rsidR="00B96A5B" w:rsidRPr="00B96A5B" w:rsidRDefault="00B96A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B96A5B">
        <w:rPr>
          <w:color w:val="000000"/>
          <w:sz w:val="28"/>
          <w:szCs w:val="28"/>
        </w:rPr>
        <w:t>Роли и ответственность в проекте.</w:t>
      </w:r>
    </w:p>
    <w:p w14:paraId="10E3AAB2" w14:textId="77777777" w:rsidR="00B96A5B" w:rsidRPr="00B96A5B" w:rsidRDefault="00B96A5B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B96A5B">
        <w:rPr>
          <w:color w:val="000000"/>
          <w:sz w:val="28"/>
          <w:szCs w:val="28"/>
        </w:rPr>
        <w:t>Уровни проектного управления: система управления проектами, управление программами, управление портфелем проектов. Проектный офис.</w:t>
      </w:r>
    </w:p>
    <w:p w14:paraId="075516AE" w14:textId="7D2E1C46" w:rsidR="00B96A5B" w:rsidRPr="00255AFA" w:rsidRDefault="00255AFA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255AFA">
        <w:rPr>
          <w:color w:val="000000"/>
          <w:sz w:val="28"/>
          <w:szCs w:val="28"/>
        </w:rPr>
        <w:t>Жизненный цикл проекта и жизненный цикл продукта.</w:t>
      </w:r>
    </w:p>
    <w:p w14:paraId="6CFFB0E6" w14:textId="37E8BEB1" w:rsidR="00255AFA" w:rsidRPr="00255AFA" w:rsidRDefault="00255AFA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255AFA">
        <w:rPr>
          <w:color w:val="000000"/>
          <w:sz w:val="28"/>
          <w:szCs w:val="28"/>
        </w:rPr>
        <w:t>Подходы к управлению жизненным циклом проекта: предиктивный, итеративный, инкрементный, гибкий (адаптивный), гибридный.</w:t>
      </w:r>
    </w:p>
    <w:p w14:paraId="76E86EC1" w14:textId="76FC7690" w:rsidR="00255AFA" w:rsidRPr="00255AFA" w:rsidRDefault="00255AFA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255AFA">
        <w:rPr>
          <w:color w:val="000000"/>
          <w:sz w:val="28"/>
          <w:szCs w:val="28"/>
        </w:rPr>
        <w:t>Сравнительный анализ гибких и традиционных подходов управления проектами.</w:t>
      </w:r>
    </w:p>
    <w:p w14:paraId="676D4D86" w14:textId="77777777" w:rsidR="00255AFA" w:rsidRPr="00255AFA" w:rsidRDefault="00255AFA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255AFA">
        <w:rPr>
          <w:color w:val="000000"/>
          <w:sz w:val="28"/>
          <w:szCs w:val="28"/>
        </w:rPr>
        <w:t>Модели контроля и принятия решений в проектах.</w:t>
      </w:r>
    </w:p>
    <w:p w14:paraId="4E5D6806" w14:textId="23C59599" w:rsidR="00255AFA" w:rsidRPr="005E045B" w:rsidRDefault="005E04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5E045B">
        <w:rPr>
          <w:color w:val="000000"/>
          <w:sz w:val="28"/>
          <w:szCs w:val="28"/>
        </w:rPr>
        <w:t>Стандарт и методология управления: понятие и отличие.</w:t>
      </w:r>
    </w:p>
    <w:p w14:paraId="6E08DD2E" w14:textId="0CD80A5D" w:rsidR="005E045B" w:rsidRPr="005E045B" w:rsidRDefault="005E04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5E045B">
        <w:rPr>
          <w:color w:val="000000"/>
          <w:sz w:val="28"/>
          <w:szCs w:val="28"/>
        </w:rPr>
        <w:t>Классификация стандартов проектного управления.</w:t>
      </w:r>
    </w:p>
    <w:p w14:paraId="5712391F" w14:textId="28B28B67" w:rsidR="005E045B" w:rsidRPr="005E045B" w:rsidRDefault="005E04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5E045B">
        <w:rPr>
          <w:color w:val="000000"/>
          <w:sz w:val="28"/>
          <w:szCs w:val="28"/>
        </w:rPr>
        <w:t>Международные стандарты в области проектного управления: группа стандартов, применимых к отдельным объектам управления (проект, программа, портфель проектов)</w:t>
      </w:r>
    </w:p>
    <w:p w14:paraId="61B18D20" w14:textId="3E95E1D4" w:rsidR="005E045B" w:rsidRPr="005E045B" w:rsidRDefault="005E045B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5E045B">
        <w:rPr>
          <w:color w:val="000000"/>
          <w:sz w:val="28"/>
          <w:szCs w:val="28"/>
        </w:rPr>
        <w:t>Международные стандарты в области проектного управления:</w:t>
      </w:r>
      <w:r w:rsidRPr="005E045B">
        <w:rPr>
          <w:color w:val="000000"/>
          <w:sz w:val="28"/>
          <w:szCs w:val="28"/>
        </w:rPr>
        <w:t xml:space="preserve"> </w:t>
      </w:r>
      <w:r w:rsidRPr="005E045B">
        <w:rPr>
          <w:color w:val="000000"/>
          <w:sz w:val="28"/>
          <w:szCs w:val="28"/>
        </w:rPr>
        <w:t>группа стандартов, определяющих требования к квалификации участников управления проектами (менеджеры проектов, участники команд управления проектами)</w:t>
      </w:r>
      <w:r>
        <w:rPr>
          <w:color w:val="000000"/>
          <w:sz w:val="28"/>
          <w:szCs w:val="28"/>
        </w:rPr>
        <w:t>.</w:t>
      </w:r>
    </w:p>
    <w:p w14:paraId="04671F70" w14:textId="77777777" w:rsidR="005E045B" w:rsidRPr="005E045B" w:rsidRDefault="005E045B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5E045B">
        <w:rPr>
          <w:color w:val="000000"/>
          <w:sz w:val="28"/>
          <w:szCs w:val="28"/>
        </w:rPr>
        <w:lastRenderedPageBreak/>
        <w:t>Международные стандарты в области проектного управления: стандарты, применимые к системе управления проектами организации в целом, позволяющие оценить уровень зрелости организационной системы проектного менеджмента.</w:t>
      </w:r>
    </w:p>
    <w:p w14:paraId="170564D9" w14:textId="66BE6B3B" w:rsidR="005E045B" w:rsidRPr="005E045B" w:rsidRDefault="008D5F53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8D5F53">
        <w:rPr>
          <w:color w:val="000000"/>
          <w:sz w:val="28"/>
          <w:szCs w:val="28"/>
        </w:rPr>
        <w:t>Менеджмент 1.0: проектная деятельность в парадигме иерархии и контроля.</w:t>
      </w:r>
    </w:p>
    <w:p w14:paraId="4D26A8AD" w14:textId="305114BB" w:rsidR="005E045B" w:rsidRPr="008D5F53" w:rsidRDefault="008D5F53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8D5F53">
        <w:rPr>
          <w:color w:val="000000"/>
          <w:sz w:val="28"/>
          <w:szCs w:val="28"/>
        </w:rPr>
        <w:t>Менеджмент 2.0 в проектной деятельности: философия непрерывного улучшения через лучшие практики.</w:t>
      </w:r>
    </w:p>
    <w:p w14:paraId="31951A68" w14:textId="0525A381" w:rsidR="008D5F53" w:rsidRPr="008D5F53" w:rsidRDefault="008D5F53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8D5F53">
        <w:rPr>
          <w:color w:val="000000"/>
          <w:sz w:val="28"/>
          <w:szCs w:val="28"/>
        </w:rPr>
        <w:t>Менеджмент 3.0 в проектной деятельности: переход к гибкости и командной вовлеченности.</w:t>
      </w:r>
    </w:p>
    <w:p w14:paraId="31EAF4D1" w14:textId="77777777" w:rsidR="008D5F53" w:rsidRPr="008D5F53" w:rsidRDefault="008D5F53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8D5F53">
        <w:rPr>
          <w:color w:val="000000"/>
          <w:sz w:val="28"/>
          <w:szCs w:val="28"/>
        </w:rPr>
        <w:t>Менеджмент 4.0 в проектной деятельности: интеграция в цифровые экосистемы.</w:t>
      </w:r>
    </w:p>
    <w:p w14:paraId="0FFE4543" w14:textId="65AC0148" w:rsidR="008D5F53" w:rsidRPr="00EC0BDF" w:rsidRDefault="00EC0BDF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EC0BDF">
        <w:rPr>
          <w:color w:val="000000"/>
          <w:sz w:val="28"/>
          <w:szCs w:val="28"/>
        </w:rPr>
        <w:t xml:space="preserve">Фундаментальные основы </w:t>
      </w:r>
      <w:proofErr w:type="spellStart"/>
      <w:r w:rsidRPr="00EC0BDF">
        <w:rPr>
          <w:color w:val="000000"/>
          <w:sz w:val="28"/>
          <w:szCs w:val="28"/>
        </w:rPr>
        <w:t>Agile</w:t>
      </w:r>
      <w:proofErr w:type="spellEnd"/>
      <w:r w:rsidRPr="00EC0BDF">
        <w:rPr>
          <w:color w:val="000000"/>
          <w:sz w:val="28"/>
          <w:szCs w:val="28"/>
        </w:rPr>
        <w:t>: Манифест, ценности и модель гибких методологий разработки.</w:t>
      </w:r>
    </w:p>
    <w:p w14:paraId="12BA26E9" w14:textId="14C76BA8" w:rsidR="00EC0BDF" w:rsidRPr="00EC0BDF" w:rsidRDefault="00EC0BDF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EC0BDF">
        <w:rPr>
          <w:color w:val="000000"/>
          <w:sz w:val="28"/>
          <w:szCs w:val="28"/>
        </w:rPr>
        <w:t xml:space="preserve">Обзор сильных и слабых сторон </w:t>
      </w:r>
      <w:proofErr w:type="spellStart"/>
      <w:r w:rsidRPr="00EC0BDF">
        <w:rPr>
          <w:color w:val="000000"/>
          <w:sz w:val="28"/>
          <w:szCs w:val="28"/>
        </w:rPr>
        <w:t>Agile</w:t>
      </w:r>
      <w:proofErr w:type="spellEnd"/>
      <w:r w:rsidRPr="00EC0BDF">
        <w:rPr>
          <w:color w:val="000000"/>
          <w:sz w:val="28"/>
          <w:szCs w:val="28"/>
        </w:rPr>
        <w:t>.</w:t>
      </w:r>
    </w:p>
    <w:p w14:paraId="6DEC30BE" w14:textId="77777777" w:rsidR="00EC0BDF" w:rsidRPr="00EC0BDF" w:rsidRDefault="00EC0BDF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EC0BDF">
        <w:rPr>
          <w:color w:val="000000"/>
          <w:sz w:val="28"/>
          <w:szCs w:val="28"/>
        </w:rPr>
        <w:t xml:space="preserve">Основные </w:t>
      </w:r>
      <w:proofErr w:type="spellStart"/>
      <w:r w:rsidRPr="00EC0BDF">
        <w:rPr>
          <w:color w:val="000000"/>
          <w:sz w:val="28"/>
          <w:szCs w:val="28"/>
        </w:rPr>
        <w:t>Agile</w:t>
      </w:r>
      <w:proofErr w:type="spellEnd"/>
      <w:r w:rsidRPr="00EC0BDF">
        <w:rPr>
          <w:color w:val="000000"/>
          <w:sz w:val="28"/>
          <w:szCs w:val="28"/>
        </w:rPr>
        <w:t>-фреймворки и методы.</w:t>
      </w:r>
    </w:p>
    <w:p w14:paraId="2581E5C1" w14:textId="77777777" w:rsidR="00EC0BDF" w:rsidRPr="00EC0BDF" w:rsidRDefault="00EC0BDF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EC0BDF">
        <w:rPr>
          <w:color w:val="000000"/>
          <w:sz w:val="28"/>
          <w:szCs w:val="28"/>
        </w:rPr>
        <w:t xml:space="preserve">Фреймворк </w:t>
      </w:r>
      <w:proofErr w:type="spellStart"/>
      <w:r w:rsidRPr="00EC0BDF">
        <w:rPr>
          <w:color w:val="000000"/>
          <w:sz w:val="28"/>
          <w:szCs w:val="28"/>
        </w:rPr>
        <w:t>Scrum</w:t>
      </w:r>
      <w:proofErr w:type="spellEnd"/>
      <w:r w:rsidRPr="00EC0BDF">
        <w:rPr>
          <w:color w:val="000000"/>
          <w:sz w:val="28"/>
          <w:szCs w:val="28"/>
        </w:rPr>
        <w:t xml:space="preserve">: базовые принципы, роли в </w:t>
      </w:r>
      <w:proofErr w:type="spellStart"/>
      <w:r w:rsidRPr="00EC0BDF">
        <w:rPr>
          <w:color w:val="000000"/>
          <w:sz w:val="28"/>
          <w:szCs w:val="28"/>
        </w:rPr>
        <w:t>Scrum</w:t>
      </w:r>
      <w:proofErr w:type="spellEnd"/>
      <w:r w:rsidRPr="00EC0BDF">
        <w:rPr>
          <w:color w:val="000000"/>
          <w:sz w:val="28"/>
          <w:szCs w:val="28"/>
        </w:rPr>
        <w:t xml:space="preserve">, рабочие элементы </w:t>
      </w:r>
      <w:proofErr w:type="spellStart"/>
      <w:r w:rsidRPr="00EC0BDF">
        <w:rPr>
          <w:color w:val="000000"/>
          <w:sz w:val="28"/>
          <w:szCs w:val="28"/>
        </w:rPr>
        <w:t>Scrum</w:t>
      </w:r>
      <w:proofErr w:type="spellEnd"/>
      <w:r w:rsidRPr="00EC0BDF">
        <w:rPr>
          <w:color w:val="000000"/>
          <w:sz w:val="28"/>
          <w:szCs w:val="28"/>
        </w:rPr>
        <w:t xml:space="preserve"> (</w:t>
      </w:r>
      <w:proofErr w:type="spellStart"/>
      <w:r w:rsidRPr="00EC0BDF">
        <w:rPr>
          <w:color w:val="000000"/>
          <w:sz w:val="28"/>
          <w:szCs w:val="28"/>
        </w:rPr>
        <w:t>бэклог</w:t>
      </w:r>
      <w:proofErr w:type="spellEnd"/>
      <w:r w:rsidRPr="00EC0BDF">
        <w:rPr>
          <w:color w:val="000000"/>
          <w:sz w:val="28"/>
          <w:szCs w:val="28"/>
        </w:rPr>
        <w:t xml:space="preserve">, спринт и инкремент), регламентированные события </w:t>
      </w:r>
      <w:proofErr w:type="spellStart"/>
      <w:r w:rsidRPr="00EC0BDF">
        <w:rPr>
          <w:color w:val="000000"/>
          <w:sz w:val="28"/>
          <w:szCs w:val="28"/>
        </w:rPr>
        <w:t>Scrum</w:t>
      </w:r>
      <w:proofErr w:type="spellEnd"/>
      <w:r w:rsidRPr="00EC0BDF">
        <w:rPr>
          <w:color w:val="000000"/>
          <w:sz w:val="28"/>
          <w:szCs w:val="28"/>
        </w:rPr>
        <w:t>, метрики и показатели.</w:t>
      </w:r>
    </w:p>
    <w:p w14:paraId="3A08ACF4" w14:textId="77777777" w:rsidR="00EC0BDF" w:rsidRPr="00EC0BDF" w:rsidRDefault="00EC0BDF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EC0BDF">
        <w:rPr>
          <w:color w:val="000000"/>
          <w:sz w:val="28"/>
          <w:szCs w:val="28"/>
        </w:rPr>
        <w:t xml:space="preserve">Метод </w:t>
      </w:r>
      <w:proofErr w:type="spellStart"/>
      <w:r w:rsidRPr="00EC0BDF">
        <w:rPr>
          <w:color w:val="000000"/>
          <w:sz w:val="28"/>
          <w:szCs w:val="28"/>
        </w:rPr>
        <w:t>Kanban</w:t>
      </w:r>
      <w:proofErr w:type="spellEnd"/>
      <w:r w:rsidRPr="00EC0BDF">
        <w:rPr>
          <w:color w:val="000000"/>
          <w:sz w:val="28"/>
          <w:szCs w:val="28"/>
        </w:rPr>
        <w:t xml:space="preserve">: фундаментальные принципы и основные практики, основные элементы и артефакты, каденции </w:t>
      </w:r>
      <w:proofErr w:type="spellStart"/>
      <w:r w:rsidRPr="00EC0BDF">
        <w:rPr>
          <w:color w:val="000000"/>
          <w:sz w:val="28"/>
          <w:szCs w:val="28"/>
        </w:rPr>
        <w:t>Kanban</w:t>
      </w:r>
      <w:proofErr w:type="spellEnd"/>
      <w:r w:rsidRPr="00EC0BDF">
        <w:rPr>
          <w:color w:val="000000"/>
          <w:sz w:val="28"/>
          <w:szCs w:val="28"/>
        </w:rPr>
        <w:t xml:space="preserve"> (циклы обратной связи), метрики и управление потоком. </w:t>
      </w:r>
    </w:p>
    <w:p w14:paraId="3132C7A2" w14:textId="77777777" w:rsidR="00EC0BDF" w:rsidRPr="00EC0BDF" w:rsidRDefault="00EC0BDF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EC0BDF">
        <w:rPr>
          <w:color w:val="000000"/>
          <w:sz w:val="28"/>
          <w:szCs w:val="28"/>
        </w:rPr>
        <w:t xml:space="preserve">Фреймворк </w:t>
      </w:r>
      <w:proofErr w:type="spellStart"/>
      <w:r w:rsidRPr="00EC0BDF">
        <w:rPr>
          <w:color w:val="000000"/>
          <w:sz w:val="28"/>
          <w:szCs w:val="28"/>
        </w:rPr>
        <w:t>eXtreme</w:t>
      </w:r>
      <w:proofErr w:type="spellEnd"/>
      <w:r w:rsidRPr="00EC0BDF">
        <w:rPr>
          <w:color w:val="000000"/>
          <w:sz w:val="28"/>
          <w:szCs w:val="28"/>
        </w:rPr>
        <w:t xml:space="preserve"> </w:t>
      </w:r>
      <w:proofErr w:type="spellStart"/>
      <w:r w:rsidRPr="00EC0BDF">
        <w:rPr>
          <w:color w:val="000000"/>
          <w:sz w:val="28"/>
          <w:szCs w:val="28"/>
        </w:rPr>
        <w:t>Programming</w:t>
      </w:r>
      <w:proofErr w:type="spellEnd"/>
      <w:r w:rsidRPr="00EC0BDF">
        <w:rPr>
          <w:color w:val="000000"/>
          <w:sz w:val="28"/>
          <w:szCs w:val="28"/>
        </w:rPr>
        <w:t xml:space="preserve"> (XP): ценности, принципы, основные инженерные и командные практики, роли и жизненный цикл.</w:t>
      </w:r>
    </w:p>
    <w:p w14:paraId="4916778D" w14:textId="77777777" w:rsidR="00EC0BDF" w:rsidRPr="00EC0BDF" w:rsidRDefault="00EC0BDF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EC0BDF">
        <w:rPr>
          <w:color w:val="000000"/>
          <w:sz w:val="28"/>
          <w:szCs w:val="28"/>
        </w:rPr>
        <w:t xml:space="preserve">Масштабируемые </w:t>
      </w:r>
      <w:proofErr w:type="spellStart"/>
      <w:r w:rsidRPr="00EC0BDF">
        <w:rPr>
          <w:color w:val="000000"/>
          <w:sz w:val="28"/>
          <w:szCs w:val="28"/>
        </w:rPr>
        <w:t>Agile</w:t>
      </w:r>
      <w:proofErr w:type="spellEnd"/>
      <w:r w:rsidRPr="00EC0BDF">
        <w:rPr>
          <w:color w:val="000000"/>
          <w:sz w:val="28"/>
          <w:szCs w:val="28"/>
        </w:rPr>
        <w:t>-подходы в разработке программного обеспечения.</w:t>
      </w:r>
    </w:p>
    <w:p w14:paraId="2C52C4BA" w14:textId="77777777" w:rsidR="001F52CD" w:rsidRPr="001F52CD" w:rsidRDefault="001F52CD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1F52CD">
        <w:rPr>
          <w:color w:val="000000"/>
          <w:sz w:val="28"/>
          <w:szCs w:val="28"/>
        </w:rPr>
        <w:t xml:space="preserve">Применение </w:t>
      </w:r>
      <w:proofErr w:type="spellStart"/>
      <w:r w:rsidRPr="001F52CD">
        <w:rPr>
          <w:color w:val="000000"/>
          <w:sz w:val="28"/>
          <w:szCs w:val="28"/>
        </w:rPr>
        <w:t>Agile</w:t>
      </w:r>
      <w:proofErr w:type="spellEnd"/>
      <w:r w:rsidRPr="001F52CD">
        <w:rPr>
          <w:color w:val="000000"/>
          <w:sz w:val="28"/>
          <w:szCs w:val="28"/>
        </w:rPr>
        <w:t>-фреймворков в парадигме Менеджмента 3.0.</w:t>
      </w:r>
    </w:p>
    <w:p w14:paraId="42AE9E51" w14:textId="77777777" w:rsidR="001F52CD" w:rsidRPr="001F52CD" w:rsidRDefault="001F52CD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1F52CD">
        <w:rPr>
          <w:color w:val="000000"/>
          <w:sz w:val="28"/>
          <w:szCs w:val="28"/>
        </w:rPr>
        <w:t>Подходы к разработке продуктов и бизнеса (</w:t>
      </w:r>
      <w:proofErr w:type="spellStart"/>
      <w:r w:rsidRPr="001F52CD">
        <w:rPr>
          <w:color w:val="000000"/>
          <w:sz w:val="28"/>
          <w:szCs w:val="28"/>
        </w:rPr>
        <w:t>Lean</w:t>
      </w:r>
      <w:proofErr w:type="spellEnd"/>
      <w:r w:rsidRPr="001F52CD">
        <w:rPr>
          <w:color w:val="000000"/>
          <w:sz w:val="28"/>
          <w:szCs w:val="28"/>
        </w:rPr>
        <w:t xml:space="preserve"> </w:t>
      </w:r>
      <w:proofErr w:type="spellStart"/>
      <w:r w:rsidRPr="001F52CD">
        <w:rPr>
          <w:color w:val="000000"/>
          <w:sz w:val="28"/>
          <w:szCs w:val="28"/>
        </w:rPr>
        <w:t>Startup</w:t>
      </w:r>
      <w:proofErr w:type="spellEnd"/>
      <w:r w:rsidRPr="001F52CD">
        <w:rPr>
          <w:color w:val="000000"/>
          <w:sz w:val="28"/>
          <w:szCs w:val="28"/>
        </w:rPr>
        <w:t xml:space="preserve">, Design </w:t>
      </w:r>
      <w:proofErr w:type="spellStart"/>
      <w:r w:rsidRPr="001F52CD">
        <w:rPr>
          <w:color w:val="000000"/>
          <w:sz w:val="28"/>
          <w:szCs w:val="28"/>
        </w:rPr>
        <w:t>Thinking</w:t>
      </w:r>
      <w:proofErr w:type="spellEnd"/>
      <w:r w:rsidRPr="001F52CD">
        <w:rPr>
          <w:color w:val="000000"/>
          <w:sz w:val="28"/>
          <w:szCs w:val="28"/>
        </w:rPr>
        <w:t>).</w:t>
      </w:r>
    </w:p>
    <w:p w14:paraId="4179CD25" w14:textId="09135175" w:rsidR="00EC0BDF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 xml:space="preserve">Концепция </w:t>
      </w:r>
      <w:proofErr w:type="spellStart"/>
      <w:r w:rsidRPr="001F52CD">
        <w:rPr>
          <w:color w:val="000000"/>
          <w:sz w:val="28"/>
          <w:szCs w:val="28"/>
        </w:rPr>
        <w:t>DevOps</w:t>
      </w:r>
      <w:proofErr w:type="spellEnd"/>
      <w:r w:rsidRPr="001F52CD">
        <w:rPr>
          <w:color w:val="000000"/>
          <w:sz w:val="28"/>
          <w:szCs w:val="28"/>
        </w:rPr>
        <w:t xml:space="preserve"> в проектном контексте: основные принципы, интеграция </w:t>
      </w:r>
      <w:proofErr w:type="spellStart"/>
      <w:r w:rsidRPr="001F52CD">
        <w:rPr>
          <w:color w:val="000000"/>
          <w:sz w:val="28"/>
          <w:szCs w:val="28"/>
        </w:rPr>
        <w:t>DevOps</w:t>
      </w:r>
      <w:proofErr w:type="spellEnd"/>
      <w:r w:rsidRPr="001F52CD">
        <w:rPr>
          <w:color w:val="000000"/>
          <w:sz w:val="28"/>
          <w:szCs w:val="28"/>
        </w:rPr>
        <w:t xml:space="preserve"> в жизненный цикл проекта, метрики успеха </w:t>
      </w:r>
      <w:proofErr w:type="spellStart"/>
      <w:r w:rsidRPr="001F52CD">
        <w:rPr>
          <w:color w:val="000000"/>
          <w:sz w:val="28"/>
          <w:szCs w:val="28"/>
        </w:rPr>
        <w:t>DevOps</w:t>
      </w:r>
      <w:proofErr w:type="spellEnd"/>
      <w:r w:rsidRPr="001F52CD">
        <w:rPr>
          <w:color w:val="000000"/>
          <w:sz w:val="28"/>
          <w:szCs w:val="28"/>
        </w:rPr>
        <w:t>, роли и ответственность.</w:t>
      </w:r>
    </w:p>
    <w:p w14:paraId="440147D8" w14:textId="77777777" w:rsidR="001F52CD" w:rsidRPr="001F52CD" w:rsidRDefault="001F52CD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1F52CD">
        <w:rPr>
          <w:color w:val="000000"/>
          <w:sz w:val="28"/>
          <w:szCs w:val="28"/>
        </w:rPr>
        <w:t xml:space="preserve">Преимущества </w:t>
      </w:r>
      <w:proofErr w:type="spellStart"/>
      <w:r w:rsidRPr="001F52CD">
        <w:rPr>
          <w:color w:val="000000"/>
          <w:sz w:val="28"/>
          <w:szCs w:val="28"/>
        </w:rPr>
        <w:t>DevOps</w:t>
      </w:r>
      <w:proofErr w:type="spellEnd"/>
      <w:r w:rsidRPr="001F52CD">
        <w:rPr>
          <w:color w:val="000000"/>
          <w:sz w:val="28"/>
          <w:szCs w:val="28"/>
        </w:rPr>
        <w:t xml:space="preserve"> для управления проектами.</w:t>
      </w:r>
    </w:p>
    <w:p w14:paraId="4528B4AB" w14:textId="24F3B94F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Понятие риска и неопределенности.</w:t>
      </w:r>
    </w:p>
    <w:p w14:paraId="3518D55B" w14:textId="22B75AB4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Классификация проектных рисков.</w:t>
      </w:r>
    </w:p>
    <w:p w14:paraId="6F1F5D5E" w14:textId="57159624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Планирование управления рисками.</w:t>
      </w:r>
    </w:p>
    <w:p w14:paraId="5052D307" w14:textId="252022FF" w:rsidR="001F52CD" w:rsidRPr="00486655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Идентификация рисков.</w:t>
      </w:r>
      <w:r w:rsidRPr="001F52CD">
        <w:rPr>
          <w:color w:val="000000"/>
          <w:sz w:val="28"/>
          <w:szCs w:val="28"/>
        </w:rPr>
        <w:t xml:space="preserve"> </w:t>
      </w:r>
      <w:r w:rsidRPr="001F52CD">
        <w:rPr>
          <w:color w:val="000000"/>
          <w:sz w:val="28"/>
          <w:szCs w:val="28"/>
        </w:rPr>
        <w:t>Потенциальные источники рисков.</w:t>
      </w:r>
    </w:p>
    <w:p w14:paraId="722DC96D" w14:textId="27C9E87C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Контрольный список общих проектных рисков.</w:t>
      </w:r>
    </w:p>
    <w:p w14:paraId="07E89818" w14:textId="44DCB204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Анализ и оценка рисков (качественный и количественный анализ рисков).</w:t>
      </w:r>
    </w:p>
    <w:p w14:paraId="61A6229C" w14:textId="60764CA0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Планирование реагирования на риски.</w:t>
      </w:r>
    </w:p>
    <w:p w14:paraId="35667090" w14:textId="076B78AE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Остаточные и вторичные риски.</w:t>
      </w:r>
    </w:p>
    <w:p w14:paraId="410159F7" w14:textId="685D7B71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Осуществление реагирования на риски.</w:t>
      </w:r>
    </w:p>
    <w:p w14:paraId="5FD2B20A" w14:textId="77777777" w:rsidR="001F52CD" w:rsidRPr="001F52CD" w:rsidRDefault="001F52CD" w:rsidP="001F52CD">
      <w:pPr>
        <w:pStyle w:val="a6"/>
        <w:numPr>
          <w:ilvl w:val="0"/>
          <w:numId w:val="4"/>
        </w:numPr>
        <w:tabs>
          <w:tab w:val="left" w:pos="851"/>
        </w:tabs>
        <w:spacing w:line="253" w:lineRule="atLeast"/>
        <w:ind w:left="851" w:hanging="430"/>
        <w:jc w:val="both"/>
        <w:rPr>
          <w:color w:val="000000"/>
          <w:sz w:val="28"/>
          <w:szCs w:val="28"/>
        </w:rPr>
      </w:pPr>
      <w:r w:rsidRPr="001F52CD">
        <w:rPr>
          <w:color w:val="000000"/>
          <w:sz w:val="28"/>
          <w:szCs w:val="28"/>
        </w:rPr>
        <w:t>Мониторинг и управление рисками.</w:t>
      </w:r>
    </w:p>
    <w:p w14:paraId="6555957C" w14:textId="157C78A9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Основные системы управления задачами и проектами.</w:t>
      </w:r>
    </w:p>
    <w:p w14:paraId="632D9B6C" w14:textId="1A94A3F1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lastRenderedPageBreak/>
        <w:t>Инструменты для коммуникации и совместной работы.</w:t>
      </w:r>
    </w:p>
    <w:p w14:paraId="53620DF2" w14:textId="60268F3A" w:rsidR="001F52CD" w:rsidRPr="001F52CD" w:rsidRDefault="001F52CD" w:rsidP="001F52CD">
      <w:pPr>
        <w:pStyle w:val="a6"/>
        <w:numPr>
          <w:ilvl w:val="0"/>
          <w:numId w:val="4"/>
        </w:numPr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Инструменты управления знаниями и документирования.</w:t>
      </w:r>
    </w:p>
    <w:p w14:paraId="42519DFB" w14:textId="553AB411" w:rsidR="001F52CD" w:rsidRPr="001F52CD" w:rsidRDefault="001F52CD" w:rsidP="001F52CD">
      <w:pPr>
        <w:pStyle w:val="a6"/>
        <w:numPr>
          <w:ilvl w:val="0"/>
          <w:numId w:val="4"/>
        </w:numPr>
        <w:tabs>
          <w:tab w:val="left" w:pos="851"/>
        </w:tabs>
        <w:spacing w:before="0" w:beforeAutospacing="0" w:after="0" w:afterAutospacing="0" w:line="253" w:lineRule="atLeast"/>
        <w:ind w:left="851" w:hanging="430"/>
        <w:jc w:val="both"/>
        <w:rPr>
          <w:rFonts w:ascii="Calibri" w:hAnsi="Calibri" w:cs="Calibri"/>
          <w:color w:val="000000"/>
          <w:sz w:val="22"/>
          <w:szCs w:val="22"/>
        </w:rPr>
      </w:pPr>
      <w:r w:rsidRPr="001F52CD">
        <w:rPr>
          <w:color w:val="000000"/>
          <w:sz w:val="28"/>
          <w:szCs w:val="28"/>
        </w:rPr>
        <w:t>Системы контроля версий и CI/CD.</w:t>
      </w:r>
    </w:p>
    <w:p w14:paraId="08FF78FB" w14:textId="7D963616" w:rsidR="001F52CD" w:rsidRDefault="001F52CD" w:rsidP="003B0F63">
      <w:p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</w:p>
    <w:p w14:paraId="2B23AE6B" w14:textId="77777777" w:rsidR="001F52CD" w:rsidRDefault="001F52CD" w:rsidP="003B0F63">
      <w:pPr>
        <w:tabs>
          <w:tab w:val="left" w:pos="851"/>
        </w:tabs>
        <w:spacing w:line="253" w:lineRule="atLeast"/>
        <w:jc w:val="both"/>
        <w:rPr>
          <w:color w:val="000000"/>
          <w:sz w:val="28"/>
          <w:szCs w:val="28"/>
        </w:rPr>
      </w:pPr>
    </w:p>
    <w:p w14:paraId="092A85F0" w14:textId="77777777" w:rsidR="005F03E9" w:rsidRPr="00DE0AA0" w:rsidRDefault="005F03E9" w:rsidP="005F03E9">
      <w:pPr>
        <w:tabs>
          <w:tab w:val="right" w:pos="8306"/>
        </w:tabs>
        <w:spacing w:after="120"/>
        <w:jc w:val="center"/>
        <w:rPr>
          <w:b/>
          <w:bCs/>
          <w:color w:val="0000FF"/>
          <w:sz w:val="28"/>
          <w:szCs w:val="28"/>
        </w:rPr>
      </w:pPr>
      <w:r w:rsidRPr="00DE0AA0">
        <w:rPr>
          <w:b/>
          <w:bCs/>
          <w:color w:val="0000FF"/>
          <w:sz w:val="28"/>
          <w:szCs w:val="28"/>
        </w:rPr>
        <w:t>ЛИТЕРАТУРА</w:t>
      </w:r>
    </w:p>
    <w:p w14:paraId="19D650CD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r w:rsidRPr="005F2DCB">
        <w:rPr>
          <w:color w:val="000000"/>
          <w:sz w:val="28"/>
          <w:szCs w:val="28"/>
          <w:lang w:eastAsia="en-US"/>
        </w:rPr>
        <w:t>Фунтов В. А.  Основы управления проектами в компании / В. А. Фунтов. – Санкт-Петербург : Питер, 2018. – 464 с.</w:t>
      </w:r>
    </w:p>
    <w:p w14:paraId="4DE6943A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r w:rsidRPr="005F2DCB">
        <w:rPr>
          <w:color w:val="000000"/>
          <w:sz w:val="28"/>
          <w:szCs w:val="28"/>
          <w:lang w:eastAsia="en-US"/>
        </w:rPr>
        <w:t xml:space="preserve">Фунтов В. Н. </w:t>
      </w:r>
      <w:proofErr w:type="spellStart"/>
      <w:r w:rsidRPr="005F2DCB">
        <w:rPr>
          <w:color w:val="000000"/>
          <w:sz w:val="28"/>
          <w:szCs w:val="28"/>
          <w:lang w:eastAsia="en-US"/>
        </w:rPr>
        <w:t>Agile</w:t>
      </w:r>
      <w:proofErr w:type="spellEnd"/>
      <w:r w:rsidRPr="005F2DCB">
        <w:rPr>
          <w:color w:val="000000"/>
          <w:sz w:val="28"/>
          <w:szCs w:val="28"/>
          <w:lang w:eastAsia="en-US"/>
        </w:rPr>
        <w:t>. Процессы, проекты, компании / В. Н. Фунтов. – Санкт-Петербург : Питер, 2020.</w:t>
      </w:r>
    </w:p>
    <w:p w14:paraId="21D1410D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proofErr w:type="spellStart"/>
      <w:r w:rsidRPr="005F2DCB">
        <w:rPr>
          <w:color w:val="000000"/>
          <w:sz w:val="28"/>
          <w:szCs w:val="28"/>
          <w:lang w:eastAsia="en-US"/>
        </w:rPr>
        <w:t>Коул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 Р. Блистательный </w:t>
      </w:r>
      <w:proofErr w:type="spellStart"/>
      <w:r w:rsidRPr="005F2DCB">
        <w:rPr>
          <w:color w:val="000000"/>
          <w:sz w:val="28"/>
          <w:szCs w:val="28"/>
          <w:lang w:eastAsia="en-US"/>
        </w:rPr>
        <w:t>Agile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. Гибкое управление проектами с помощью </w:t>
      </w:r>
      <w:proofErr w:type="spellStart"/>
      <w:r w:rsidRPr="005F2DCB">
        <w:rPr>
          <w:color w:val="000000"/>
          <w:sz w:val="28"/>
          <w:szCs w:val="28"/>
          <w:lang w:eastAsia="en-US"/>
        </w:rPr>
        <w:t>Agile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5F2DCB">
        <w:rPr>
          <w:color w:val="000000"/>
          <w:sz w:val="28"/>
          <w:szCs w:val="28"/>
          <w:lang w:eastAsia="en-US"/>
        </w:rPr>
        <w:t>Scrum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 и </w:t>
      </w:r>
      <w:proofErr w:type="spellStart"/>
      <w:r w:rsidRPr="005F2DCB">
        <w:rPr>
          <w:color w:val="000000"/>
          <w:sz w:val="28"/>
          <w:szCs w:val="28"/>
          <w:lang w:eastAsia="en-US"/>
        </w:rPr>
        <w:t>Kanban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 / Р. </w:t>
      </w:r>
      <w:proofErr w:type="spellStart"/>
      <w:r w:rsidRPr="005F2DCB">
        <w:rPr>
          <w:color w:val="000000"/>
          <w:sz w:val="28"/>
          <w:szCs w:val="28"/>
          <w:lang w:eastAsia="en-US"/>
        </w:rPr>
        <w:t>Коул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Э. </w:t>
      </w:r>
      <w:proofErr w:type="spellStart"/>
      <w:r w:rsidRPr="005F2DCB">
        <w:rPr>
          <w:color w:val="000000"/>
          <w:sz w:val="28"/>
          <w:szCs w:val="28"/>
          <w:lang w:eastAsia="en-US"/>
        </w:rPr>
        <w:t>Скотчер</w:t>
      </w:r>
      <w:proofErr w:type="spellEnd"/>
      <w:r w:rsidRPr="005F2DCB">
        <w:rPr>
          <w:color w:val="000000"/>
          <w:sz w:val="28"/>
          <w:szCs w:val="28"/>
          <w:lang w:eastAsia="en-US"/>
        </w:rPr>
        <w:t>. – Санкт-Петербург : Питер, 2019. – 304 с.</w:t>
      </w:r>
    </w:p>
    <w:p w14:paraId="73B94A3D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proofErr w:type="spellStart"/>
      <w:r w:rsidRPr="005F2DCB">
        <w:rPr>
          <w:color w:val="000000"/>
          <w:sz w:val="28"/>
          <w:szCs w:val="28"/>
          <w:lang w:eastAsia="en-US"/>
        </w:rPr>
        <w:t>Стиллмен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 Э. Гибкое управление проектами : [с программой подготовки к PMI-ACP] / Э. </w:t>
      </w:r>
      <w:proofErr w:type="spellStart"/>
      <w:r w:rsidRPr="005F2DCB">
        <w:rPr>
          <w:color w:val="000000"/>
          <w:sz w:val="28"/>
          <w:szCs w:val="28"/>
          <w:lang w:eastAsia="en-US"/>
        </w:rPr>
        <w:t>Стиллмен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Д. Грин ; [пер. с англ. Е. Матвеев]. – Санкт-Петербург : Питер, 2019. – 464 с. </w:t>
      </w:r>
    </w:p>
    <w:p w14:paraId="2662010B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proofErr w:type="spellStart"/>
      <w:r w:rsidRPr="005F2DCB">
        <w:rPr>
          <w:color w:val="000000"/>
          <w:sz w:val="28"/>
          <w:szCs w:val="28"/>
          <w:lang w:eastAsia="en-US"/>
        </w:rPr>
        <w:t>Вумек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Д. Бережливое производство : как избавиться от потерь и добиться процветания вашей компании / Д. </w:t>
      </w:r>
      <w:proofErr w:type="spellStart"/>
      <w:r w:rsidRPr="005F2DCB">
        <w:rPr>
          <w:color w:val="000000"/>
          <w:sz w:val="28"/>
          <w:szCs w:val="28"/>
          <w:lang w:eastAsia="en-US"/>
        </w:rPr>
        <w:t>Вумек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Д. Джонс ; пер. с англ. – 6-е изд. –  Москва : Альпина </w:t>
      </w:r>
      <w:proofErr w:type="spellStart"/>
      <w:r w:rsidRPr="005F2DCB">
        <w:rPr>
          <w:color w:val="000000"/>
          <w:sz w:val="28"/>
          <w:szCs w:val="28"/>
          <w:lang w:eastAsia="en-US"/>
        </w:rPr>
        <w:t>Паблишер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, 2011. – 472 с. </w:t>
      </w:r>
    </w:p>
    <w:p w14:paraId="18CED8A4" w14:textId="77777777" w:rsidR="005F2DCB" w:rsidRPr="005F2DCB" w:rsidRDefault="005F2DCB" w:rsidP="005F2DCB">
      <w:pPr>
        <w:numPr>
          <w:ilvl w:val="0"/>
          <w:numId w:val="8"/>
        </w:numPr>
        <w:tabs>
          <w:tab w:val="left" w:pos="426"/>
          <w:tab w:val="left" w:pos="851"/>
          <w:tab w:val="left" w:pos="1843"/>
        </w:tabs>
        <w:ind w:firstLine="426"/>
        <w:jc w:val="both"/>
        <w:rPr>
          <w:rFonts w:eastAsia="Arial"/>
          <w:sz w:val="28"/>
          <w:szCs w:val="28"/>
          <w:lang w:eastAsia="en-US"/>
        </w:rPr>
      </w:pPr>
      <w:r w:rsidRPr="005F2DCB">
        <w:rPr>
          <w:color w:val="000000"/>
          <w:sz w:val="28"/>
          <w:szCs w:val="28"/>
          <w:lang w:eastAsia="en-US"/>
        </w:rPr>
        <w:t xml:space="preserve">Ярошенко, Ф. А. Управление инновационными проектами и программами. P2M : японский стандарт (система знаний) по управлению проектами и программами, сориентированными на инновации в развитии организаций. Теория и практика применения / Ф. А. Ярошенко, С. Д. Бушуев, Х. </w:t>
      </w:r>
      <w:proofErr w:type="spellStart"/>
      <w:r w:rsidRPr="005F2DCB">
        <w:rPr>
          <w:color w:val="000000"/>
          <w:sz w:val="28"/>
          <w:szCs w:val="28"/>
          <w:lang w:eastAsia="en-US"/>
        </w:rPr>
        <w:t>Танака</w:t>
      </w:r>
      <w:proofErr w:type="spellEnd"/>
      <w:r w:rsidRPr="005F2DCB">
        <w:rPr>
          <w:color w:val="000000"/>
          <w:sz w:val="28"/>
          <w:szCs w:val="28"/>
          <w:lang w:eastAsia="en-US"/>
        </w:rPr>
        <w:t xml:space="preserve">. – 2-е изд. ; официальное русскоязычное издание. – Санкт-Петербург : Профессиональная литература, 2015. – 320 с. </w:t>
      </w:r>
    </w:p>
    <w:sdt>
      <w:sdtPr>
        <w:rPr>
          <w:rFonts w:eastAsia="Arial"/>
          <w:szCs w:val="20"/>
          <w:lang w:eastAsia="en-US"/>
        </w:rPr>
        <w:tag w:val="literatureAdditionalList"/>
        <w:id w:val="1284304884"/>
        <w:placeholder>
          <w:docPart w:val="04E8AB2DC2A84F838035468AD9735BAF"/>
        </w:placeholder>
      </w:sdtPr>
      <w:sdtEndPr>
        <w:rPr>
          <w:sz w:val="28"/>
        </w:rPr>
      </w:sdtEndPr>
      <w:sdtContent>
        <w:p w14:paraId="4C93E1D5" w14:textId="4804329F" w:rsidR="005F2DCB" w:rsidRPr="005F2DCB" w:rsidRDefault="005F2DCB" w:rsidP="005F2DCB">
          <w:pPr>
            <w:pStyle w:val="a6"/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>Руководство к своду знаний по управлению проектом / Институт управления проектами (Project Management Institute, PMI). – Москва : Олимп-Бизнес, 2019. – 792 с.</w:t>
          </w:r>
        </w:p>
        <w:p w14:paraId="604B90AD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>Стандарт управления проектом и руководство к своду знаний по управлению проектом / Институт управления проектами (Project Management Institute, PMI). – 2021. – 374 с.</w:t>
          </w:r>
        </w:p>
        <w:p w14:paraId="4DFA370E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 xml:space="preserve">Скрынник, О. В.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DevOps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 для ИТ-менеджеров : концентрированное структурированное изложение передовых идей / О. В. Скрынник. – Москва : ДМК Пресс, 2019. – 126 с.</w:t>
          </w:r>
        </w:p>
        <w:p w14:paraId="131EF7BE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val="en-US" w:eastAsia="en-US"/>
            </w:rPr>
          </w:pPr>
          <w:r w:rsidRPr="005F2DCB">
            <w:rPr>
              <w:color w:val="000000"/>
              <w:sz w:val="28"/>
              <w:szCs w:val="28"/>
              <w:lang w:val="en-US" w:eastAsia="en-US"/>
            </w:rPr>
            <w:t xml:space="preserve">Oswald, A. Management 4.0 : Handbook for Agile Practices / A. Oswald, W. Muller. – Bod-Books on Demand, 2017. – 254 </w:t>
          </w:r>
          <w:r w:rsidRPr="005F2DCB">
            <w:rPr>
              <w:color w:val="000000"/>
              <w:sz w:val="28"/>
              <w:szCs w:val="28"/>
              <w:lang w:eastAsia="en-US"/>
            </w:rPr>
            <w:t>р</w:t>
          </w:r>
          <w:r w:rsidRPr="005F2DCB">
            <w:rPr>
              <w:color w:val="000000"/>
              <w:sz w:val="28"/>
              <w:szCs w:val="28"/>
              <w:lang w:val="en-US" w:eastAsia="en-US"/>
            </w:rPr>
            <w:t>.</w:t>
          </w:r>
        </w:p>
        <w:p w14:paraId="2612FDD4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 xml:space="preserve">Майк, К.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Agile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 : оценка и планирование проектов / К. Майк. – Москва : Альпина-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Паблишер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>, 2019. – 418 с.</w:t>
          </w:r>
        </w:p>
        <w:p w14:paraId="41A084A2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pacing w:val="-4"/>
              <w:sz w:val="28"/>
              <w:szCs w:val="28"/>
              <w:lang w:eastAsia="en-US"/>
            </w:rPr>
          </w:pP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Аппело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 xml:space="preserve">, Ю. </w:t>
          </w: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Agile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 xml:space="preserve">-менеджмент : лидерство и управление командами / Ю. </w:t>
          </w: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Аппело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 xml:space="preserve"> ; пер. с англ. – Москва : Альпина </w:t>
          </w: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Паблишер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, 2018. – 533 с.</w:t>
          </w:r>
        </w:p>
        <w:p w14:paraId="460D13CB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Пихлер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. Р. Управление продуктом в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Scrum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Agile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-методы для вашего бизнеса / Р.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Пихлер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>. – Москва : МИФ, 2017.</w:t>
          </w:r>
        </w:p>
        <w:p w14:paraId="7EBD1D85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 xml:space="preserve">Сазерленд, Д.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Scrum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>. Революционный метод управления проектами / Д. Сазерленд ; пер. с англ. – Москва : Манн, Иванов и Фербер, 2016. – 288 с.</w:t>
          </w:r>
        </w:p>
        <w:p w14:paraId="38228229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843"/>
            </w:tabs>
            <w:ind w:firstLine="426"/>
            <w:jc w:val="both"/>
            <w:rPr>
              <w:rFonts w:eastAsia="Arial"/>
              <w:color w:val="000000"/>
              <w:spacing w:val="-4"/>
              <w:sz w:val="28"/>
              <w:szCs w:val="28"/>
              <w:lang w:eastAsia="en-US"/>
            </w:rPr>
          </w:pPr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lastRenderedPageBreak/>
            <w:t xml:space="preserve">Андерсон, Д. </w:t>
          </w: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Канбан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. Альтернативный путь в </w:t>
          </w:r>
          <w:proofErr w:type="spellStart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>Agile</w:t>
          </w:r>
          <w:proofErr w:type="spellEnd"/>
          <w:r w:rsidRPr="005F2DCB">
            <w:rPr>
              <w:color w:val="000000"/>
              <w:spacing w:val="-4"/>
              <w:sz w:val="28"/>
              <w:szCs w:val="28"/>
              <w:lang w:eastAsia="en-US"/>
            </w:rPr>
            <w:t xml:space="preserve"> / Д. Андерсон ; пер. с англ. А. Коробейникова. – Москва : Мани, Иванов и Фербер, 2017. – 335 с.</w:t>
          </w:r>
        </w:p>
        <w:p w14:paraId="1EE828B4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843"/>
            </w:tabs>
            <w:ind w:firstLine="426"/>
            <w:jc w:val="both"/>
            <w:rPr>
              <w:rFonts w:eastAsia="Arial"/>
              <w:color w:val="000000"/>
              <w:spacing w:val="-6"/>
              <w:sz w:val="28"/>
              <w:szCs w:val="28"/>
              <w:lang w:eastAsia="en-US"/>
            </w:rPr>
          </w:pPr>
          <w:proofErr w:type="spellStart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>Стеллман</w:t>
          </w:r>
          <w:proofErr w:type="spellEnd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 xml:space="preserve">, Г. Постигая </w:t>
          </w:r>
          <w:proofErr w:type="spellStart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>Agile</w:t>
          </w:r>
          <w:proofErr w:type="spellEnd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 xml:space="preserve">. Ценности, принципы, методологии / Г. </w:t>
          </w:r>
          <w:proofErr w:type="spellStart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>Стеллман</w:t>
          </w:r>
          <w:proofErr w:type="spellEnd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 xml:space="preserve">, Э. </w:t>
          </w:r>
          <w:proofErr w:type="spellStart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>Стеллман</w:t>
          </w:r>
          <w:proofErr w:type="spellEnd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 xml:space="preserve">, Д. </w:t>
          </w:r>
          <w:proofErr w:type="spellStart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>Гриин</w:t>
          </w:r>
          <w:proofErr w:type="spellEnd"/>
          <w:r w:rsidRPr="005F2DCB">
            <w:rPr>
              <w:color w:val="000000"/>
              <w:spacing w:val="-6"/>
              <w:sz w:val="28"/>
              <w:szCs w:val="28"/>
              <w:lang w:eastAsia="en-US"/>
            </w:rPr>
            <w:t xml:space="preserve"> ; пер. с англ. – Москва : МИФ, 2017. – 448 с. </w:t>
          </w:r>
        </w:p>
        <w:p w14:paraId="4B6E31A5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843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Бедердинова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, О. И. Автоматизированное управление IT-проектами / О. И.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Бедердинова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>, Ю. А. Водовозова. – Москва : Инфра-М, 2021. – 92 с.</w:t>
          </w:r>
        </w:p>
        <w:p w14:paraId="5D735FE1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701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>Рассел, Д. Управление высокотехнологичными программами и проектами / Д. Рассел. – Москва : ДМК Пресс, 2018. – 466 с.</w:t>
          </w:r>
        </w:p>
        <w:p w14:paraId="2E322BE2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843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 xml:space="preserve">Джонс, Д. Бережливое производство. Как избавиться от потерь и добиться процветания вашей компании / Д. Джонс, Дж.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Вумек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 xml:space="preserve">. – Москва : Альпина </w:t>
          </w:r>
          <w:proofErr w:type="spellStart"/>
          <w:r w:rsidRPr="005F2DCB">
            <w:rPr>
              <w:color w:val="000000"/>
              <w:sz w:val="28"/>
              <w:szCs w:val="28"/>
              <w:lang w:eastAsia="en-US"/>
            </w:rPr>
            <w:t>Паблишер</w:t>
          </w:r>
          <w:proofErr w:type="spellEnd"/>
          <w:r w:rsidRPr="005F2DCB">
            <w:rPr>
              <w:color w:val="000000"/>
              <w:sz w:val="28"/>
              <w:szCs w:val="28"/>
              <w:lang w:eastAsia="en-US"/>
            </w:rPr>
            <w:t>, 2014. – 472 c.</w:t>
          </w:r>
        </w:p>
        <w:p w14:paraId="55CA3B37" w14:textId="77777777" w:rsidR="005F2DCB" w:rsidRPr="005F2DCB" w:rsidRDefault="005F2DCB" w:rsidP="005F2DCB">
          <w:pPr>
            <w:numPr>
              <w:ilvl w:val="0"/>
              <w:numId w:val="8"/>
            </w:numPr>
            <w:tabs>
              <w:tab w:val="left" w:pos="426"/>
              <w:tab w:val="left" w:pos="851"/>
              <w:tab w:val="left" w:pos="1843"/>
            </w:tabs>
            <w:ind w:firstLine="426"/>
            <w:jc w:val="both"/>
            <w:rPr>
              <w:rFonts w:eastAsia="Arial"/>
              <w:color w:val="000000"/>
              <w:sz w:val="28"/>
              <w:szCs w:val="28"/>
              <w:lang w:eastAsia="en-US"/>
            </w:rPr>
          </w:pPr>
          <w:r w:rsidRPr="005F2DCB">
            <w:rPr>
              <w:color w:val="000000"/>
              <w:sz w:val="28"/>
              <w:szCs w:val="28"/>
              <w:lang w:eastAsia="en-US"/>
            </w:rPr>
            <w:t xml:space="preserve">Официальный сайт Менеджмент 3.0. – Режим доступа : </w:t>
          </w:r>
          <w:r w:rsidRPr="005F2DCB">
            <w:rPr>
              <w:sz w:val="28"/>
              <w:szCs w:val="28"/>
              <w:lang w:eastAsia="en-US"/>
            </w:rPr>
            <w:t>https://management30.com</w:t>
          </w:r>
        </w:p>
      </w:sdtContent>
    </w:sdt>
    <w:p w14:paraId="08C1AD44" w14:textId="0920AFFF" w:rsidR="001F52CD" w:rsidRDefault="001F52CD" w:rsidP="00A663F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8EE10E" w14:textId="77777777" w:rsidR="001F52CD" w:rsidRDefault="001F52CD" w:rsidP="00A663F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2BE06E" w14:textId="52E8746E" w:rsidR="007E626E" w:rsidRDefault="007E626E" w:rsidP="007E626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подготовил</w:t>
      </w:r>
      <w:r w:rsidR="005D0A5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14:paraId="7C253886" w14:textId="78F80974" w:rsidR="007E626E" w:rsidRPr="007E626E" w:rsidRDefault="005D0A5D" w:rsidP="007E626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ЛЕВЧЕНЯ</w:t>
      </w:r>
      <w:r w:rsidR="007E62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Жанна</w:t>
      </w:r>
      <w:r w:rsidR="007E626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Брониславовна</w:t>
      </w:r>
      <w:proofErr w:type="spellEnd"/>
      <w:r w:rsidR="007E626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кандидат</w:t>
      </w:r>
      <w:r w:rsidR="007E626E">
        <w:rPr>
          <w:color w:val="000000"/>
          <w:sz w:val="28"/>
          <w:szCs w:val="28"/>
        </w:rPr>
        <w:t xml:space="preserve"> технических наук</w:t>
      </w:r>
    </w:p>
    <w:p w14:paraId="114D4FFF" w14:textId="77777777" w:rsidR="00FE6F48" w:rsidRDefault="00FE6F48" w:rsidP="007E626E">
      <w:pPr>
        <w:rPr>
          <w:b/>
          <w:sz w:val="28"/>
          <w:szCs w:val="28"/>
        </w:rPr>
      </w:pPr>
    </w:p>
    <w:sectPr w:rsidR="00FE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9AC"/>
    <w:multiLevelType w:val="multilevel"/>
    <w:tmpl w:val="AEB61CC4"/>
    <w:lvl w:ilvl="0">
      <w:start w:val="1"/>
      <w:numFmt w:val="decimal"/>
      <w:lvlText w:val="2.1.1.%1."/>
      <w:lvlJc w:val="left"/>
      <w:pPr>
        <w:ind w:left="0" w:firstLine="0"/>
      </w:pPr>
      <w:rPr>
        <w:sz w:val="28"/>
      </w:rPr>
    </w:lvl>
    <w:lvl w:ilvl="1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2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3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4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5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6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7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8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</w:abstractNum>
  <w:abstractNum w:abstractNumId="1" w15:restartNumberingAfterBreak="0">
    <w:nsid w:val="1F287899"/>
    <w:multiLevelType w:val="hybridMultilevel"/>
    <w:tmpl w:val="A992C354"/>
    <w:lvl w:ilvl="0" w:tplc="13B8B9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230"/>
    <w:multiLevelType w:val="multilevel"/>
    <w:tmpl w:val="C65430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2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3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4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5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6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7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8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</w:abstractNum>
  <w:abstractNum w:abstractNumId="3" w15:restartNumberingAfterBreak="0">
    <w:nsid w:val="232E51EE"/>
    <w:multiLevelType w:val="multilevel"/>
    <w:tmpl w:val="D4D48938"/>
    <w:lvl w:ilvl="0">
      <w:start w:val="1"/>
      <w:numFmt w:val="decimal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2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3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4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5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6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7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8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</w:abstractNum>
  <w:abstractNum w:abstractNumId="4" w15:restartNumberingAfterBreak="0">
    <w:nsid w:val="3DCA253F"/>
    <w:multiLevelType w:val="hybridMultilevel"/>
    <w:tmpl w:val="CD60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1625"/>
    <w:multiLevelType w:val="hybridMultilevel"/>
    <w:tmpl w:val="844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85067B"/>
    <w:multiLevelType w:val="multilevel"/>
    <w:tmpl w:val="B7DAD90C"/>
    <w:lvl w:ilvl="0">
      <w:start w:val="1"/>
      <w:numFmt w:val="decimal"/>
      <w:lvlText w:val="2.1.2.%1."/>
      <w:lvlJc w:val="left"/>
      <w:pPr>
        <w:ind w:left="0" w:firstLine="0"/>
      </w:pPr>
      <w:rPr>
        <w:sz w:val="28"/>
      </w:rPr>
    </w:lvl>
    <w:lvl w:ilvl="1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2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3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4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5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6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7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  <w:lvl w:ilvl="8">
      <w:start w:val="1"/>
      <w:numFmt w:val="bullet"/>
      <w:lvlText w:val="&quot;&quot;"/>
      <w:lvlJc w:val="left"/>
      <w:pPr>
        <w:ind w:left="0" w:firstLine="0"/>
      </w:pPr>
      <w:rPr>
        <w:rFonts w:ascii="Symbol" w:eastAsia="Symbol" w:hAnsi="Symbol" w:cs="Symbol" w:hint="default"/>
      </w:rPr>
    </w:lvl>
  </w:abstractNum>
  <w:abstractNum w:abstractNumId="7" w15:restartNumberingAfterBreak="0">
    <w:nsid w:val="6EF50403"/>
    <w:multiLevelType w:val="hybridMultilevel"/>
    <w:tmpl w:val="2C5E7F7E"/>
    <w:lvl w:ilvl="0" w:tplc="A2B80D7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8581196"/>
    <w:multiLevelType w:val="hybridMultilevel"/>
    <w:tmpl w:val="CC72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F"/>
    <w:rsid w:val="0000052D"/>
    <w:rsid w:val="000007D9"/>
    <w:rsid w:val="00001A1C"/>
    <w:rsid w:val="00003E76"/>
    <w:rsid w:val="00033B7C"/>
    <w:rsid w:val="000472D6"/>
    <w:rsid w:val="000501B6"/>
    <w:rsid w:val="00061D29"/>
    <w:rsid w:val="00070D24"/>
    <w:rsid w:val="000E27A4"/>
    <w:rsid w:val="000F2076"/>
    <w:rsid w:val="001008B3"/>
    <w:rsid w:val="00125F17"/>
    <w:rsid w:val="00140ACE"/>
    <w:rsid w:val="00147B9F"/>
    <w:rsid w:val="00154054"/>
    <w:rsid w:val="0015526A"/>
    <w:rsid w:val="00165EC9"/>
    <w:rsid w:val="00196487"/>
    <w:rsid w:val="001D7F0B"/>
    <w:rsid w:val="001E61B6"/>
    <w:rsid w:val="001F423C"/>
    <w:rsid w:val="001F52CD"/>
    <w:rsid w:val="002042A5"/>
    <w:rsid w:val="00214FD7"/>
    <w:rsid w:val="00255AFA"/>
    <w:rsid w:val="00274AE0"/>
    <w:rsid w:val="0029441E"/>
    <w:rsid w:val="002D1610"/>
    <w:rsid w:val="002E14FC"/>
    <w:rsid w:val="002F05CD"/>
    <w:rsid w:val="003022F5"/>
    <w:rsid w:val="00331D77"/>
    <w:rsid w:val="003B0F63"/>
    <w:rsid w:val="003D351A"/>
    <w:rsid w:val="003E2382"/>
    <w:rsid w:val="004419E8"/>
    <w:rsid w:val="00441C0C"/>
    <w:rsid w:val="00445002"/>
    <w:rsid w:val="00460261"/>
    <w:rsid w:val="00486655"/>
    <w:rsid w:val="004925CE"/>
    <w:rsid w:val="004C384E"/>
    <w:rsid w:val="004E0FFB"/>
    <w:rsid w:val="005047F9"/>
    <w:rsid w:val="005206D4"/>
    <w:rsid w:val="005B2CCF"/>
    <w:rsid w:val="005C7B54"/>
    <w:rsid w:val="005D0A5D"/>
    <w:rsid w:val="005D7450"/>
    <w:rsid w:val="005E045B"/>
    <w:rsid w:val="005F03E9"/>
    <w:rsid w:val="005F2DCB"/>
    <w:rsid w:val="005F3E40"/>
    <w:rsid w:val="00625C48"/>
    <w:rsid w:val="00663E9C"/>
    <w:rsid w:val="006765E3"/>
    <w:rsid w:val="00692041"/>
    <w:rsid w:val="006E6C5D"/>
    <w:rsid w:val="006F3616"/>
    <w:rsid w:val="00707999"/>
    <w:rsid w:val="00744D28"/>
    <w:rsid w:val="00755A51"/>
    <w:rsid w:val="007904BA"/>
    <w:rsid w:val="007911A8"/>
    <w:rsid w:val="00796BBE"/>
    <w:rsid w:val="007A73D3"/>
    <w:rsid w:val="007E626E"/>
    <w:rsid w:val="0081696D"/>
    <w:rsid w:val="0081797C"/>
    <w:rsid w:val="00824DCD"/>
    <w:rsid w:val="0083613C"/>
    <w:rsid w:val="008659E5"/>
    <w:rsid w:val="00884110"/>
    <w:rsid w:val="00886C00"/>
    <w:rsid w:val="0088796C"/>
    <w:rsid w:val="008B3B1A"/>
    <w:rsid w:val="008D5F53"/>
    <w:rsid w:val="008E073B"/>
    <w:rsid w:val="00927FE3"/>
    <w:rsid w:val="00960555"/>
    <w:rsid w:val="00964208"/>
    <w:rsid w:val="009859E2"/>
    <w:rsid w:val="00993401"/>
    <w:rsid w:val="009A6EBD"/>
    <w:rsid w:val="009C0A03"/>
    <w:rsid w:val="009D16BF"/>
    <w:rsid w:val="00A017A5"/>
    <w:rsid w:val="00A352F2"/>
    <w:rsid w:val="00A546A4"/>
    <w:rsid w:val="00A663FE"/>
    <w:rsid w:val="00A66BF9"/>
    <w:rsid w:val="00A742F8"/>
    <w:rsid w:val="00A95B39"/>
    <w:rsid w:val="00AA46F0"/>
    <w:rsid w:val="00AB6F84"/>
    <w:rsid w:val="00AC6E6E"/>
    <w:rsid w:val="00AD5A5D"/>
    <w:rsid w:val="00B5271A"/>
    <w:rsid w:val="00B767AE"/>
    <w:rsid w:val="00B96A5B"/>
    <w:rsid w:val="00BC202B"/>
    <w:rsid w:val="00BD477B"/>
    <w:rsid w:val="00BE0451"/>
    <w:rsid w:val="00C205D7"/>
    <w:rsid w:val="00C262E6"/>
    <w:rsid w:val="00C34080"/>
    <w:rsid w:val="00C51875"/>
    <w:rsid w:val="00C8049D"/>
    <w:rsid w:val="00CA0B72"/>
    <w:rsid w:val="00CB4EFB"/>
    <w:rsid w:val="00CF73C9"/>
    <w:rsid w:val="00D135F5"/>
    <w:rsid w:val="00D312B7"/>
    <w:rsid w:val="00D46599"/>
    <w:rsid w:val="00D53C25"/>
    <w:rsid w:val="00D67D74"/>
    <w:rsid w:val="00D71BF5"/>
    <w:rsid w:val="00D74659"/>
    <w:rsid w:val="00D97E07"/>
    <w:rsid w:val="00DF4BB1"/>
    <w:rsid w:val="00E42546"/>
    <w:rsid w:val="00E42A86"/>
    <w:rsid w:val="00E607E4"/>
    <w:rsid w:val="00E61511"/>
    <w:rsid w:val="00E64306"/>
    <w:rsid w:val="00EA2AB8"/>
    <w:rsid w:val="00EC0BDF"/>
    <w:rsid w:val="00EC1055"/>
    <w:rsid w:val="00F04843"/>
    <w:rsid w:val="00F13DCA"/>
    <w:rsid w:val="00F27095"/>
    <w:rsid w:val="00F315DB"/>
    <w:rsid w:val="00F9211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8B24"/>
  <w15:docId w15:val="{CA811DC6-2C75-4A72-8CF4-CA00876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6BF"/>
    <w:pPr>
      <w:ind w:left="426" w:hanging="426"/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CA0B72"/>
    <w:pPr>
      <w:spacing w:before="100" w:beforeAutospacing="1" w:line="360" w:lineRule="auto"/>
      <w:ind w:left="720" w:firstLine="284"/>
    </w:pPr>
    <w:rPr>
      <w:rFonts w:eastAsia="SimSun"/>
      <w:sz w:val="20"/>
      <w:szCs w:val="20"/>
      <w:lang w:eastAsia="zh-CN"/>
    </w:rPr>
  </w:style>
  <w:style w:type="paragraph" w:styleId="a4">
    <w:name w:val="Balloon Text"/>
    <w:basedOn w:val="a"/>
    <w:link w:val="a5"/>
    <w:rsid w:val="00AB6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F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6F48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FE6F48"/>
  </w:style>
  <w:style w:type="character" w:customStyle="1" w:styleId="spelle">
    <w:name w:val="spelle"/>
    <w:basedOn w:val="a0"/>
    <w:rsid w:val="00FE6F48"/>
  </w:style>
  <w:style w:type="character" w:customStyle="1" w:styleId="fontstyle01">
    <w:name w:val="fontstyle01"/>
    <w:basedOn w:val="a0"/>
    <w:rsid w:val="00A663F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E8AB2DC2A84F838035468AD9735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1749C-024B-4884-9299-4F5F0930E91D}"/>
      </w:docPartPr>
      <w:docPartBody>
        <w:p w:rsidR="00000000" w:rsidRDefault="004415F5" w:rsidP="004415F5">
          <w:pPr>
            <w:pStyle w:val="04E8AB2DC2A84F838035468AD9735BAF"/>
          </w:pPr>
          <w: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F5"/>
    <w:rsid w:val="004415F5"/>
    <w:rsid w:val="00B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FD62A072E6428E970B7AD5C8E55FCE">
    <w:name w:val="E1FD62A072E6428E970B7AD5C8E55FCE"/>
    <w:rsid w:val="004415F5"/>
  </w:style>
  <w:style w:type="paragraph" w:customStyle="1" w:styleId="04E8AB2DC2A84F838035468AD9735BAF">
    <w:name w:val="04E8AB2DC2A84F838035468AD9735BAF"/>
    <w:rsid w:val="00441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 «Методы и средства защиты информации» для студентов специальности «Техническое обеспечение безопасности»</vt:lpstr>
    </vt:vector>
  </TitlesOfParts>
  <Company>Организация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 «Методы и средства защиты информации» для студентов специальности «Техническое обеспечение безопасности»</dc:title>
  <dc:creator>Customer</dc:creator>
  <cp:lastModifiedBy>zh.levchenya@gmail.com</cp:lastModifiedBy>
  <cp:revision>21</cp:revision>
  <dcterms:created xsi:type="dcterms:W3CDTF">2023-11-30T10:46:00Z</dcterms:created>
  <dcterms:modified xsi:type="dcterms:W3CDTF">2026-04-22T13:20:00Z</dcterms:modified>
</cp:coreProperties>
</file>