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1765"/>
        <w:gridCol w:w="8124"/>
      </w:tblGrid>
      <w:tr w:rsidR="00D34BDA" w14:paraId="4BD19A24" w14:textId="77777777" w:rsidTr="004434C2">
        <w:tc>
          <w:tcPr>
            <w:tcW w:w="1713" w:type="dxa"/>
          </w:tcPr>
          <w:p w14:paraId="42E83009" w14:textId="77777777" w:rsidR="00D34BDA" w:rsidRDefault="00CC0CF4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5EED3F" wp14:editId="05C07E1B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14:paraId="608790F9" w14:textId="77777777" w:rsidR="00D34BDA" w:rsidRDefault="00CC0CF4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7620" wp14:anchorId="44B27AB8" wp14:editId="0E1AC56E">
                  <wp:extent cx="5173980" cy="1226820"/>
                  <wp:effectExtent l="0" t="0" r="0" b="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33051" w14:textId="77777777" w:rsidR="00D34BDA" w:rsidRDefault="00D34BDA">
      <w:pPr>
        <w:tabs>
          <w:tab w:val="left" w:pos="-368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800000"/>
          <w:sz w:val="24"/>
          <w:szCs w:val="24"/>
          <w:lang w:eastAsia="ru-RU"/>
        </w:rPr>
      </w:pPr>
    </w:p>
    <w:p w14:paraId="52317A14" w14:textId="77777777" w:rsidR="00D34BDA" w:rsidRDefault="00D34BDA">
      <w:pPr>
        <w:tabs>
          <w:tab w:val="left" w:pos="-368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800000"/>
          <w:sz w:val="24"/>
          <w:szCs w:val="24"/>
          <w:lang w:eastAsia="ru-RU"/>
        </w:rPr>
      </w:pPr>
    </w:p>
    <w:p w14:paraId="4F252542" w14:textId="77777777" w:rsidR="00D34BDA" w:rsidRDefault="00CC0C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  <w:lang w:eastAsia="ru-RU"/>
        </w:rPr>
      </w:pPr>
      <w:r>
        <w:rPr>
          <w:rFonts w:ascii="Bookman Old Style" w:eastAsia="Times New Roman" w:hAnsi="Bookman Old Style"/>
          <w:b/>
          <w:bCs/>
          <w:color w:val="800080"/>
          <w:sz w:val="32"/>
          <w:szCs w:val="24"/>
          <w:lang w:eastAsia="ru-RU"/>
        </w:rPr>
        <w:t xml:space="preserve">ВОПРОСЫ К </w:t>
      </w:r>
      <w:r w:rsidR="00DD22E0">
        <w:rPr>
          <w:rFonts w:ascii="Bookman Old Style" w:eastAsia="Times New Roman" w:hAnsi="Bookman Old Style"/>
          <w:b/>
          <w:bCs/>
          <w:color w:val="800080"/>
          <w:sz w:val="32"/>
          <w:szCs w:val="24"/>
          <w:lang w:eastAsia="ru-RU"/>
        </w:rPr>
        <w:t>ЭКЗАМЕНУ</w:t>
      </w:r>
    </w:p>
    <w:p w14:paraId="5F134691" w14:textId="77777777" w:rsidR="00D34BDA" w:rsidRDefault="00CC0C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  <w:lang w:eastAsia="ru-RU"/>
        </w:rPr>
      </w:pPr>
      <w:r>
        <w:rPr>
          <w:rFonts w:ascii="Bookman Old Style" w:eastAsia="Times New Roman" w:hAnsi="Bookman Old Style"/>
          <w:b/>
          <w:bCs/>
          <w:color w:val="800080"/>
          <w:sz w:val="32"/>
          <w:szCs w:val="24"/>
          <w:lang w:eastAsia="ru-RU"/>
        </w:rPr>
        <w:t>по дисциплине</w:t>
      </w:r>
    </w:p>
    <w:p w14:paraId="0187109B" w14:textId="77777777" w:rsidR="00D34BDA" w:rsidRDefault="00CC0CF4">
      <w:pPr>
        <w:tabs>
          <w:tab w:val="right" w:pos="8306"/>
        </w:tabs>
        <w:spacing w:after="0" w:line="240" w:lineRule="auto"/>
        <w:jc w:val="center"/>
        <w:textAlignment w:val="baseline"/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  <w:t>«</w:t>
      </w:r>
      <w:r>
        <w:rPr>
          <w:rFonts w:ascii="Bookman Old Style" w:eastAsia="Times New Roman" w:hAnsi="Bookman Old Style"/>
          <w:b/>
          <w:bCs/>
          <w:caps/>
          <w:color w:val="0000FF"/>
          <w:sz w:val="28"/>
          <w:szCs w:val="28"/>
          <w:lang w:eastAsia="ru-RU"/>
        </w:rPr>
        <w:t xml:space="preserve">оБЪЕКТНО-ОРИЕНТИРОВАННОЕ </w:t>
      </w:r>
      <w:r w:rsidR="00607F9A">
        <w:rPr>
          <w:rFonts w:ascii="Bookman Old Style" w:eastAsia="Times New Roman" w:hAnsi="Bookman Old Style"/>
          <w:b/>
          <w:bCs/>
          <w:caps/>
          <w:color w:val="0000FF"/>
          <w:sz w:val="28"/>
          <w:szCs w:val="28"/>
          <w:lang w:eastAsia="ru-RU"/>
        </w:rPr>
        <w:t>ПРОЕКТИРОВАНИЕ</w:t>
      </w:r>
      <w:r w:rsidR="00607F9A">
        <w:rPr>
          <w:rFonts w:ascii="Bookman Old Style" w:eastAsia="Times New Roman" w:hAnsi="Bookman Old Style"/>
          <w:b/>
          <w:bCs/>
          <w:caps/>
          <w:color w:val="0000FF"/>
          <w:sz w:val="28"/>
          <w:szCs w:val="28"/>
          <w:lang w:eastAsia="ru-RU"/>
        </w:rPr>
        <w:br/>
        <w:t xml:space="preserve">И </w:t>
      </w:r>
      <w:r>
        <w:rPr>
          <w:rFonts w:ascii="Bookman Old Style" w:eastAsia="Times New Roman" w:hAnsi="Bookman Old Style"/>
          <w:b/>
          <w:bCs/>
          <w:caps/>
          <w:color w:val="0000FF"/>
          <w:sz w:val="28"/>
          <w:szCs w:val="28"/>
          <w:lang w:eastAsia="ru-RU"/>
        </w:rPr>
        <w:t>ПРОГРАММИРОВАНИЕ</w:t>
      </w:r>
      <w:r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  <w:t>»</w:t>
      </w:r>
    </w:p>
    <w:p w14:paraId="3594BB50" w14:textId="77777777" w:rsidR="00821721" w:rsidRDefault="00821721">
      <w:pPr>
        <w:tabs>
          <w:tab w:val="right" w:pos="8306"/>
        </w:tabs>
        <w:spacing w:after="0" w:line="240" w:lineRule="auto"/>
        <w:jc w:val="center"/>
        <w:textAlignment w:val="baseline"/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  <w:t xml:space="preserve">Часть </w:t>
      </w:r>
      <w:r w:rsidR="006473DB"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  <w:t>2</w:t>
      </w:r>
    </w:p>
    <w:p w14:paraId="25E2BDF6" w14:textId="466C2D1E" w:rsidR="00D34BDA" w:rsidRPr="00F22B38" w:rsidRDefault="006473DB">
      <w:pPr>
        <w:tabs>
          <w:tab w:val="left" w:pos="-3686"/>
        </w:tabs>
        <w:spacing w:after="0" w:line="240" w:lineRule="auto"/>
        <w:jc w:val="center"/>
        <w:rPr>
          <w:rFonts w:ascii="Bookman Old Style" w:eastAsia="Times New Roman" w:hAnsi="Bookman Old Style"/>
          <w:b/>
          <w:color w:val="008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Осенний </w:t>
      </w:r>
      <w:r w:rsidR="00EE05E2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семестр 20</w:t>
      </w:r>
      <w:r w:rsidR="00133152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2</w:t>
      </w:r>
      <w:r w:rsidR="00617692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5</w:t>
      </w:r>
      <w:r w:rsidR="00CC0CF4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-20</w:t>
      </w:r>
      <w:r w:rsidR="00EE05E2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2</w:t>
      </w:r>
      <w:r w:rsidR="00617692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6</w:t>
      </w:r>
      <w:r w:rsidR="00CC0CF4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 учебного года</w:t>
      </w:r>
    </w:p>
    <w:p w14:paraId="069E59C4" w14:textId="77777777" w:rsidR="00821721" w:rsidRPr="00821721" w:rsidRDefault="00EF5C32" w:rsidP="00607F9A">
      <w:pPr>
        <w:tabs>
          <w:tab w:val="left" w:pos="-368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  <w:r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Специальност</w:t>
      </w:r>
      <w:r w:rsidR="00607F9A"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и</w:t>
      </w:r>
    </w:p>
    <w:p w14:paraId="03E66E0D" w14:textId="77777777" w:rsidR="00DF45FA" w:rsidRDefault="00607F9A" w:rsidP="00607F9A">
      <w:pPr>
        <w:tabs>
          <w:tab w:val="left" w:pos="-368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  <w:r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1-40 05 01-09 Инфо</w:t>
      </w:r>
      <w:r w:rsidR="00821721"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 xml:space="preserve">рмационные системы и </w:t>
      </w:r>
      <w:r w:rsidR="00DF45FA"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технологии</w:t>
      </w:r>
    </w:p>
    <w:p w14:paraId="3A18A4E4" w14:textId="77777777" w:rsidR="00821721" w:rsidRPr="00821721" w:rsidRDefault="00DF45FA" w:rsidP="00607F9A">
      <w:pPr>
        <w:tabs>
          <w:tab w:val="left" w:pos="-368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  <w:r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(</w:t>
      </w:r>
      <w:r w:rsidR="00607F9A"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в обеспечении промышленной безопасности),</w:t>
      </w:r>
    </w:p>
    <w:p w14:paraId="5E7A9332" w14:textId="5C5EDFAD" w:rsidR="00607F9A" w:rsidRPr="00821721" w:rsidRDefault="00EF5C32" w:rsidP="00607F9A">
      <w:pPr>
        <w:tabs>
          <w:tab w:val="left" w:pos="-3686"/>
        </w:tabs>
        <w:spacing w:after="0" w:line="240" w:lineRule="auto"/>
        <w:jc w:val="center"/>
        <w:rPr>
          <w:rFonts w:ascii="Bookman Old Style" w:eastAsia="Times New Roman" w:hAnsi="Bookman Old Style"/>
          <w:b/>
          <w:color w:val="008000"/>
          <w:sz w:val="24"/>
          <w:szCs w:val="24"/>
          <w:lang w:eastAsia="ru-RU"/>
        </w:rPr>
      </w:pPr>
      <w:r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1-40 0</w:t>
      </w:r>
      <w:r w:rsidR="00F22B38"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5 01-10 Информационные системы и</w:t>
      </w:r>
      <w:r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 xml:space="preserve"> технологии</w:t>
      </w:r>
      <w:r w:rsidR="00607F9A"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 xml:space="preserve"> </w:t>
      </w:r>
      <w:r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(в бизнес-менеджменте)</w:t>
      </w:r>
    </w:p>
    <w:p w14:paraId="1F6DD33C" w14:textId="1580AF1A" w:rsidR="00D34BDA" w:rsidRPr="00821721" w:rsidRDefault="00406385" w:rsidP="00A17EB4">
      <w:pPr>
        <w:tabs>
          <w:tab w:val="left" w:pos="-3686"/>
        </w:tabs>
        <w:spacing w:after="0" w:line="240" w:lineRule="auto"/>
        <w:jc w:val="center"/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(г</w:t>
      </w:r>
      <w:r w:rsidR="002B7796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руппы </w:t>
      </w:r>
      <w:r w:rsidR="00617692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4</w:t>
      </w:r>
      <w:r w:rsidR="00607F9A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14301-</w:t>
      </w: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4</w:t>
      </w:r>
      <w:r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1430</w:t>
      </w:r>
      <w:r w:rsidR="00607F9A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2, </w:t>
      </w:r>
      <w:r w:rsidR="00617692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4</w:t>
      </w:r>
      <w:r w:rsidR="00607F9A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10101</w:t>
      </w:r>
      <w:r w:rsidR="004371FA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-</w:t>
      </w: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4</w:t>
      </w:r>
      <w:r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10101</w:t>
      </w:r>
      <w:r w:rsidR="004371FA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2</w:t>
      </w:r>
      <w:r w:rsidR="001572AD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, </w:t>
      </w:r>
      <w:r w:rsidR="00617692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4</w:t>
      </w:r>
      <w:r w:rsidR="001572AD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14371</w:t>
      </w: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)</w:t>
      </w:r>
      <w:r w:rsidR="00CC0CF4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 </w:t>
      </w:r>
    </w:p>
    <w:p w14:paraId="534D781E" w14:textId="77777777" w:rsidR="00D34BDA" w:rsidRDefault="00D34BDA">
      <w:pPr>
        <w:tabs>
          <w:tab w:val="left" w:pos="-368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3819B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Классы и объекты. Абстракция данных.</w:t>
      </w:r>
    </w:p>
    <w:p w14:paraId="173EF3D9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Переменные класса и константы. Ограничение доступа.</w:t>
      </w:r>
    </w:p>
    <w:p w14:paraId="651D7D0F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Модификаторы уровня доступа.</w:t>
      </w:r>
    </w:p>
    <w:p w14:paraId="37538F40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Специальные методы классов (конструкторы). Конструктор по умолчанию. Конструкторы при наследовании в Java.</w:t>
      </w:r>
    </w:p>
    <w:p w14:paraId="1BAB6C2F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Класс Object. Основные методы класса Object</w:t>
      </w:r>
    </w:p>
    <w:p w14:paraId="1A620A10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Ключевое слово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static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. Ключевое слово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final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28CA20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Методы. Статические методы и атрибуты. </w:t>
      </w:r>
    </w:p>
    <w:p w14:paraId="3DDEFDF3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Передача объектов в методы. Перегрузка и переопределение методов.</w:t>
      </w:r>
    </w:p>
    <w:p w14:paraId="2EC12254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super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this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4EBC32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Абстрактные классы и методы.</w:t>
      </w:r>
    </w:p>
    <w:p w14:paraId="61968F2C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Внутренние (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inner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) классы.</w:t>
      </w:r>
    </w:p>
    <w:p w14:paraId="67FF6FFC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Вложенные (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nested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) классы.</w:t>
      </w:r>
    </w:p>
    <w:p w14:paraId="4D78110E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Анонимные (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anonymous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) классы.</w:t>
      </w:r>
    </w:p>
    <w:p w14:paraId="12331F41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Интерфейсы.</w:t>
      </w:r>
    </w:p>
    <w:p w14:paraId="4E42B9EF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Пакеты. Логические блоки.</w:t>
      </w:r>
    </w:p>
    <w:p w14:paraId="70C63167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Иерархия и способы обработки исключительных ситуаций.</w:t>
      </w:r>
    </w:p>
    <w:p w14:paraId="7E6227F0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Перехват и обработка исключения в блоке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try-catch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. Вложенные операторы </w:t>
      </w:r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try</w:t>
      </w: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A3153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throw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. Ключевое слово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finally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9713ED7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throws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 Собственные исключения.</w:t>
      </w:r>
    </w:p>
    <w:p w14:paraId="58847481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Общее представление о потоках ввода/вывода.</w:t>
      </w:r>
    </w:p>
    <w:p w14:paraId="6C764DC1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Байтовые потоки ввода.</w:t>
      </w:r>
    </w:p>
    <w:p w14:paraId="1191DD9A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Байтовые потоки вывода.</w:t>
      </w:r>
    </w:p>
    <w:p w14:paraId="23EF136C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Символьные потоки ввода.</w:t>
      </w:r>
    </w:p>
    <w:p w14:paraId="25C8CBBC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Символьные потоки вывода.</w:t>
      </w:r>
    </w:p>
    <w:p w14:paraId="233CB94D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Классы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PrintStream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PrintWriter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6B9D75D1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Сериализация и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десериализация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2BDD1A2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Класс File.</w:t>
      </w:r>
    </w:p>
    <w:p w14:paraId="171FED53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Scanner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E048D7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Коллекции. Общая характеристика. Алгоритмы класса </w:t>
      </w:r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Collections</w:t>
      </w: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57491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Списки. Иерархия классов.</w:t>
      </w:r>
    </w:p>
    <w:p w14:paraId="589B7076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Множества. Иерархия классов.</w:t>
      </w:r>
    </w:p>
    <w:p w14:paraId="5E3643CB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Карты отображений. Иерархия классов.</w:t>
      </w:r>
    </w:p>
    <w:p w14:paraId="62D3B649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Универсальные классы и методы.</w:t>
      </w:r>
    </w:p>
    <w:p w14:paraId="6F04EBCD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Универсальные интерфейсы. Наследование и универсальные типы.</w:t>
      </w:r>
    </w:p>
    <w:p w14:paraId="2AD71D2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Интерфейс </w:t>
      </w:r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Comparable. </w:t>
      </w: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Интерфейс </w:t>
      </w:r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Comparator.</w:t>
      </w:r>
    </w:p>
    <w:p w14:paraId="1985F01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Интерфейс </w:t>
      </w:r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Iterator</w:t>
      </w: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. Интерфейс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ListIterator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42580EB9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Лямбда-выражения.</w:t>
      </w:r>
    </w:p>
    <w:p w14:paraId="4739B8C8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Функциональный интерфейс. Передача метода в качестве параметра.</w:t>
      </w:r>
    </w:p>
    <w:p w14:paraId="0C72A7E0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Функциональные</w:t>
      </w:r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интерфейсы</w:t>
      </w:r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Predicate, Function,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BinaryOperator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259F0056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Функциональные</w:t>
      </w:r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интерфейсы</w:t>
      </w:r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Consumer, Supplier,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UnaryOperator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5FDCB36A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Понятие многопоточности.</w:t>
      </w:r>
    </w:p>
    <w:p w14:paraId="30DBD0FC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Создание и выполнение потоков в Java.</w:t>
      </w:r>
    </w:p>
    <w:p w14:paraId="7BED2777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Thread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0FEADA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Интерфейс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Runnable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B19952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Синхронизация потоков. Оператор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synchronized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539664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Синхронизация потоков. Класс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Phaser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BD2544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Синхронизация потоков. Блокировки.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ReentrantLock</w:t>
      </w:r>
      <w:proofErr w:type="spellEnd"/>
    </w:p>
    <w:p w14:paraId="6D4B6F40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</w:t>
      </w:r>
      <w:proofErr w:type="spellStart"/>
      <w:proofErr w:type="gram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wait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spellStart"/>
      <w:proofErr w:type="gram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notify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spellStart"/>
      <w:proofErr w:type="gram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notifyAll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01F7EA62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Семафоры.</w:t>
      </w:r>
    </w:p>
    <w:p w14:paraId="1EE75618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Обмен между потоками. Класс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Exchanger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DE9BCE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Основы Stream API.</w:t>
      </w:r>
    </w:p>
    <w:p w14:paraId="160C0A73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Stream API. Создание потока данных</w:t>
      </w:r>
    </w:p>
    <w:p w14:paraId="66F9A4BB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Stream API. Метод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collect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2319AAA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Stream API. Тип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Optional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07217C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Stream API. Получение </w:t>
      </w:r>
      <w:proofErr w:type="spell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подпотока</w:t>
      </w:r>
      <w:proofErr w:type="spell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объединение потоков.</w:t>
      </w:r>
    </w:p>
    <w:p w14:paraId="709C4E96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паттерна </w:t>
      </w:r>
      <w:proofErr w:type="spellStart"/>
      <w:proofErr w:type="gramStart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проектирования.Классификация</w:t>
      </w:r>
      <w:proofErr w:type="spellEnd"/>
      <w:proofErr w:type="gramEnd"/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 xml:space="preserve"> паттернов.</w:t>
      </w:r>
    </w:p>
    <w:p w14:paraId="377FC7B4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Паттерн «Делегирование».</w:t>
      </w:r>
    </w:p>
    <w:p w14:paraId="3C1D1DEE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Паттерн «Функциональный дизайн».</w:t>
      </w:r>
    </w:p>
    <w:p w14:paraId="44120F9F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Паттерн «Неизменяемый интерфейс».</w:t>
      </w:r>
    </w:p>
    <w:p w14:paraId="03EE30A4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Паттерн «Интерфейс».</w:t>
      </w:r>
    </w:p>
    <w:p w14:paraId="63CCA9F1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Паттерн «Интерфейс-маркер».</w:t>
      </w:r>
    </w:p>
    <w:p w14:paraId="3DA05C64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Паттерн «Контейнер свойств».</w:t>
      </w:r>
    </w:p>
    <w:p w14:paraId="4C053A00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Паттерн «Канал событий».</w:t>
      </w:r>
    </w:p>
    <w:p w14:paraId="7F8EEB63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Архитектурный шаблон MVC.</w:t>
      </w:r>
    </w:p>
    <w:p w14:paraId="28E9298E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Архитектурный шаблон MVP.</w:t>
      </w:r>
    </w:p>
    <w:p w14:paraId="13EBF857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Архитектурный шаблон MVVM.</w:t>
      </w:r>
    </w:p>
    <w:p w14:paraId="5EA2ED9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Архитектурный шаблон HMVC.</w:t>
      </w:r>
    </w:p>
    <w:p w14:paraId="2B814E03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Порождающий паттерн «Фабричный метод».</w:t>
      </w:r>
    </w:p>
    <w:p w14:paraId="1A9A9D9D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Порождающий паттерн «Абстрактная фабрика».</w:t>
      </w:r>
    </w:p>
    <w:p w14:paraId="389D3F51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Порождающий паттерн «Строитель».</w:t>
      </w:r>
    </w:p>
    <w:p w14:paraId="0392D182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Порождающий паттерн «Прототип».</w:t>
      </w:r>
    </w:p>
    <w:p w14:paraId="327C1BDA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Порождающий паттерн «Одиночка».</w:t>
      </w:r>
    </w:p>
    <w:p w14:paraId="5E4559CD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Структурный паттерн «Адаптер».</w:t>
      </w:r>
    </w:p>
    <w:p w14:paraId="259304FC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Структурный паттерн «Мост».</w:t>
      </w:r>
    </w:p>
    <w:p w14:paraId="14330686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Структурный паттерн «Компоновщик».</w:t>
      </w:r>
    </w:p>
    <w:p w14:paraId="048E076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Структурный паттерн «Декоратор».</w:t>
      </w:r>
    </w:p>
    <w:p w14:paraId="57BE507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Структурный паттерн «Фасад».</w:t>
      </w:r>
    </w:p>
    <w:p w14:paraId="3B217D22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«Цепочка обязанностей».</w:t>
      </w:r>
    </w:p>
    <w:p w14:paraId="0ECA590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«Итератор».</w:t>
      </w:r>
    </w:p>
    <w:p w14:paraId="03C5DC3A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«Снимок».</w:t>
      </w:r>
    </w:p>
    <w:p w14:paraId="589E5484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«Состояние».</w:t>
      </w:r>
    </w:p>
    <w:p w14:paraId="4D1D35AD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«Шаблонный метод».</w:t>
      </w:r>
    </w:p>
    <w:p w14:paraId="74A112FF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«Команда».</w:t>
      </w:r>
    </w:p>
    <w:p w14:paraId="6262C914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«Посредник».</w:t>
      </w:r>
    </w:p>
    <w:p w14:paraId="02C8FBA1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«Наблюдатель».</w:t>
      </w:r>
    </w:p>
    <w:p w14:paraId="736A1086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«Стратегия».</w:t>
      </w:r>
    </w:p>
    <w:p w14:paraId="4708D7FF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Поведенческий паттерн «Посетитель».</w:t>
      </w:r>
    </w:p>
    <w:p w14:paraId="39533105" w14:textId="77777777" w:rsidR="00BB3957" w:rsidRPr="00BB3957" w:rsidRDefault="00BB3957" w:rsidP="00AC2141">
      <w:pPr>
        <w:numPr>
          <w:ilvl w:val="0"/>
          <w:numId w:val="10"/>
        </w:numPr>
        <w:tabs>
          <w:tab w:val="left" w:pos="-36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957">
        <w:rPr>
          <w:rFonts w:ascii="Times New Roman" w:eastAsia="Times New Roman" w:hAnsi="Times New Roman"/>
          <w:sz w:val="28"/>
          <w:szCs w:val="28"/>
          <w:lang w:eastAsia="ru-RU"/>
        </w:rPr>
        <w:t>Принципы SOLID.</w:t>
      </w:r>
    </w:p>
    <w:p w14:paraId="406F01D9" w14:textId="77777777" w:rsidR="00BB3957" w:rsidRDefault="00BB3957">
      <w:pPr>
        <w:tabs>
          <w:tab w:val="left" w:pos="-368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F1B718" w14:textId="77777777" w:rsidR="00D34BDA" w:rsidRPr="00FD43D3" w:rsidRDefault="00D34BDA">
      <w:pPr>
        <w:tabs>
          <w:tab w:val="center" w:pos="-2835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14:paraId="2C09DC07" w14:textId="77777777" w:rsidR="00133152" w:rsidRDefault="00F52F46" w:rsidP="00133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разработал</w:t>
      </w:r>
      <w:r w:rsidR="00133152" w:rsidRPr="00133152">
        <w:rPr>
          <w:rFonts w:ascii="Times New Roman" w:hAnsi="Times New Roman"/>
          <w:sz w:val="28"/>
          <w:szCs w:val="28"/>
        </w:rPr>
        <w:t>:</w:t>
      </w:r>
    </w:p>
    <w:p w14:paraId="114AB6E3" w14:textId="63931397" w:rsidR="00133152" w:rsidRPr="00133152" w:rsidRDefault="00AC2141" w:rsidP="00133152">
      <w:pPr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БРУЙ Никита Михайлович</w:t>
      </w:r>
      <w:r w:rsidR="00133152" w:rsidRPr="00133152">
        <w:rPr>
          <w:rFonts w:ascii="Times New Roman" w:hAnsi="Times New Roman"/>
          <w:sz w:val="28"/>
          <w:szCs w:val="28"/>
        </w:rPr>
        <w:t xml:space="preserve"> – магистр технических наук, ст. преподаватель</w:t>
      </w:r>
    </w:p>
    <w:p w14:paraId="7A56DABC" w14:textId="77777777" w:rsidR="00133152" w:rsidRDefault="00133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247F1" w14:textId="77777777" w:rsidR="00D34BDA" w:rsidRDefault="00D34BDA"/>
    <w:sectPr w:rsidR="00D34BDA" w:rsidSect="004434C2">
      <w:headerReference w:type="default" r:id="rId9"/>
      <w:pgSz w:w="11906" w:h="16838" w:code="9"/>
      <w:pgMar w:top="1134" w:right="850" w:bottom="1134" w:left="1701" w:header="72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7294" w14:textId="77777777" w:rsidR="0029456F" w:rsidRDefault="0029456F">
      <w:pPr>
        <w:spacing w:after="0" w:line="240" w:lineRule="auto"/>
      </w:pPr>
      <w:r>
        <w:separator/>
      </w:r>
    </w:p>
  </w:endnote>
  <w:endnote w:type="continuationSeparator" w:id="0">
    <w:p w14:paraId="11A64ED7" w14:textId="77777777" w:rsidR="0029456F" w:rsidRDefault="0029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7B41" w14:textId="77777777" w:rsidR="0029456F" w:rsidRDefault="0029456F">
      <w:pPr>
        <w:spacing w:after="0" w:line="240" w:lineRule="auto"/>
      </w:pPr>
      <w:r>
        <w:separator/>
      </w:r>
    </w:p>
  </w:footnote>
  <w:footnote w:type="continuationSeparator" w:id="0">
    <w:p w14:paraId="7C7ED4AD" w14:textId="77777777" w:rsidR="0029456F" w:rsidRDefault="0029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3AEA" w14:textId="77777777" w:rsidR="00D34BDA" w:rsidRDefault="00CC0CF4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" behindDoc="0" locked="0" layoutInCell="1" allowOverlap="1" wp14:anchorId="3A541E6E" wp14:editId="48203BE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7A5D905" w14:textId="77777777" w:rsidR="00D34BDA" w:rsidRDefault="00CC0CF4">
                          <w:pPr>
                            <w:pStyle w:val="aa"/>
                          </w:pPr>
                          <w:r>
                            <w:rPr>
                              <w:rStyle w:val="a3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763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41E6E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4.15pt;margin-top:.05pt;width:7.05pt;height:16.1pt;z-index: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" stroked="f">
              <v:fill opacity="0"/>
              <v:textbox style="mso-fit-shape-to-text:t" inset="0,0,0,0">
                <w:txbxContent>
                  <w:p w14:paraId="17A5D905" w14:textId="77777777" w:rsidR="00D34BDA" w:rsidRDefault="00CC0CF4">
                    <w:pPr>
                      <w:pStyle w:val="aa"/>
                    </w:pPr>
                    <w:r>
                      <w:rPr>
                        <w:rStyle w:val="a3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763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5ED"/>
    <w:multiLevelType w:val="multilevel"/>
    <w:tmpl w:val="7F647D22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" w15:restartNumberingAfterBreak="0">
    <w:nsid w:val="08E57A3D"/>
    <w:multiLevelType w:val="hybridMultilevel"/>
    <w:tmpl w:val="D43816A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315086"/>
    <w:multiLevelType w:val="multilevel"/>
    <w:tmpl w:val="D5DCD4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93469"/>
    <w:multiLevelType w:val="hybridMultilevel"/>
    <w:tmpl w:val="A580D38A"/>
    <w:lvl w:ilvl="0" w:tplc="8A0A36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731E4"/>
    <w:multiLevelType w:val="multilevel"/>
    <w:tmpl w:val="8A8ED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2FF0F2D"/>
    <w:multiLevelType w:val="hybridMultilevel"/>
    <w:tmpl w:val="C622960A"/>
    <w:lvl w:ilvl="0" w:tplc="8A0A365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B8E7FBA"/>
    <w:multiLevelType w:val="hybridMultilevel"/>
    <w:tmpl w:val="C622960A"/>
    <w:lvl w:ilvl="0" w:tplc="8A0A365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2073FE4"/>
    <w:multiLevelType w:val="multilevel"/>
    <w:tmpl w:val="A4ACC41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53556"/>
    <w:multiLevelType w:val="multilevel"/>
    <w:tmpl w:val="A47E01C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3CE4"/>
    <w:multiLevelType w:val="hybridMultilevel"/>
    <w:tmpl w:val="764CB130"/>
    <w:lvl w:ilvl="0" w:tplc="8A0A36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10182969">
    <w:abstractNumId w:val="0"/>
  </w:num>
  <w:num w:numId="2" w16cid:durableId="1035082697">
    <w:abstractNumId w:val="8"/>
  </w:num>
  <w:num w:numId="3" w16cid:durableId="598832033">
    <w:abstractNumId w:val="7"/>
  </w:num>
  <w:num w:numId="4" w16cid:durableId="1243368770">
    <w:abstractNumId w:val="4"/>
  </w:num>
  <w:num w:numId="5" w16cid:durableId="1742364135">
    <w:abstractNumId w:val="2"/>
  </w:num>
  <w:num w:numId="6" w16cid:durableId="1795128169">
    <w:abstractNumId w:val="6"/>
  </w:num>
  <w:num w:numId="7" w16cid:durableId="1575240450">
    <w:abstractNumId w:val="3"/>
  </w:num>
  <w:num w:numId="8" w16cid:durableId="1758944037">
    <w:abstractNumId w:val="5"/>
  </w:num>
  <w:num w:numId="9" w16cid:durableId="1689520243">
    <w:abstractNumId w:val="9"/>
  </w:num>
  <w:num w:numId="10" w16cid:durableId="1408649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BDA"/>
    <w:rsid w:val="000A4C8E"/>
    <w:rsid w:val="00133152"/>
    <w:rsid w:val="001421A8"/>
    <w:rsid w:val="001572AD"/>
    <w:rsid w:val="0016476F"/>
    <w:rsid w:val="001A4F89"/>
    <w:rsid w:val="001D6DCB"/>
    <w:rsid w:val="0029456F"/>
    <w:rsid w:val="00297C5B"/>
    <w:rsid w:val="002B7796"/>
    <w:rsid w:val="002E7D6C"/>
    <w:rsid w:val="003B7B62"/>
    <w:rsid w:val="003F0DDD"/>
    <w:rsid w:val="00400E2B"/>
    <w:rsid w:val="00406385"/>
    <w:rsid w:val="004371FA"/>
    <w:rsid w:val="004434C2"/>
    <w:rsid w:val="005C719F"/>
    <w:rsid w:val="00607F9A"/>
    <w:rsid w:val="00617692"/>
    <w:rsid w:val="006473DB"/>
    <w:rsid w:val="00657634"/>
    <w:rsid w:val="00664145"/>
    <w:rsid w:val="006A5620"/>
    <w:rsid w:val="006F3EDA"/>
    <w:rsid w:val="00701B31"/>
    <w:rsid w:val="00821721"/>
    <w:rsid w:val="008C4553"/>
    <w:rsid w:val="00902558"/>
    <w:rsid w:val="00925783"/>
    <w:rsid w:val="00A17EB4"/>
    <w:rsid w:val="00A4599F"/>
    <w:rsid w:val="00A744DE"/>
    <w:rsid w:val="00AC2141"/>
    <w:rsid w:val="00AC6754"/>
    <w:rsid w:val="00B63C28"/>
    <w:rsid w:val="00BB3957"/>
    <w:rsid w:val="00BD02B4"/>
    <w:rsid w:val="00C059C9"/>
    <w:rsid w:val="00C3405D"/>
    <w:rsid w:val="00C55FD6"/>
    <w:rsid w:val="00CC0CF4"/>
    <w:rsid w:val="00CC167F"/>
    <w:rsid w:val="00D34BDA"/>
    <w:rsid w:val="00DD22E0"/>
    <w:rsid w:val="00DF45FA"/>
    <w:rsid w:val="00E007C8"/>
    <w:rsid w:val="00E15FF0"/>
    <w:rsid w:val="00E866A5"/>
    <w:rsid w:val="00EE05E2"/>
    <w:rsid w:val="00EF5C32"/>
    <w:rsid w:val="00F22B38"/>
    <w:rsid w:val="00F52F46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20B2"/>
  <w15:docId w15:val="{2456C415-AB46-460D-9470-1DABE415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5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6B174D"/>
    <w:rPr>
      <w:color w:val="0000FF"/>
      <w:u w:val="single"/>
    </w:rPr>
  </w:style>
  <w:style w:type="character" w:styleId="a3">
    <w:name w:val="page number"/>
    <w:basedOn w:val="a0"/>
    <w:qFormat/>
    <w:rsid w:val="000D4060"/>
  </w:style>
  <w:style w:type="character" w:customStyle="1" w:styleId="a4">
    <w:name w:val="Текст выноски Знак"/>
    <w:basedOn w:val="a0"/>
    <w:uiPriority w:val="99"/>
    <w:semiHidden/>
    <w:qFormat/>
    <w:rsid w:val="002D3E12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b w:val="0"/>
      <w:i w:val="0"/>
      <w:sz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customStyle="1" w:styleId="1">
    <w:name w:val="Обычный1"/>
    <w:qFormat/>
    <w:rsid w:val="007F515B"/>
    <w:rPr>
      <w:rFonts w:eastAsia="Times New Roman"/>
      <w:sz w:val="22"/>
    </w:rPr>
  </w:style>
  <w:style w:type="paragraph" w:styleId="aa">
    <w:name w:val="header"/>
    <w:basedOn w:val="a"/>
    <w:rsid w:val="000D4060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D4060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D3E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A4377"/>
    <w:pPr>
      <w:ind w:left="720"/>
      <w:contextualSpacing/>
    </w:pPr>
  </w:style>
  <w:style w:type="paragraph" w:customStyle="1" w:styleId="ae">
    <w:name w:val="Содержимое врезки"/>
    <w:basedOn w:val="a"/>
    <w:qFormat/>
  </w:style>
  <w:style w:type="character" w:styleId="af">
    <w:name w:val="Hyperlink"/>
    <w:basedOn w:val="a0"/>
    <w:uiPriority w:val="99"/>
    <w:semiHidden/>
    <w:unhideWhenUsed/>
    <w:rsid w:val="00607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dc:description/>
  <cp:lastModifiedBy>АЛЕКСЕЕВ Виктор Федорович</cp:lastModifiedBy>
  <cp:revision>26</cp:revision>
  <dcterms:created xsi:type="dcterms:W3CDTF">2020-11-16T09:34:00Z</dcterms:created>
  <dcterms:modified xsi:type="dcterms:W3CDTF">2025-12-01T00:05:00Z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БГУИР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