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709"/>
        <w:gridCol w:w="7862"/>
      </w:tblGrid>
      <w:tr w:rsidR="00F4425F" w:rsidRPr="00416AE9" w14:paraId="4F5CED25" w14:textId="77777777" w:rsidTr="005A1F6B">
        <w:tc>
          <w:tcPr>
            <w:tcW w:w="1709" w:type="dxa"/>
          </w:tcPr>
          <w:p w14:paraId="7A9A190C" w14:textId="77777777" w:rsidR="00F4425F" w:rsidRPr="00416AE9" w:rsidRDefault="00BE06EC" w:rsidP="00C90B87">
            <w:pPr>
              <w:spacing w:after="0" w:line="240" w:lineRule="auto"/>
              <w:jc w:val="both"/>
              <w:rPr>
                <w:rFonts w:ascii="Bookman Old Style" w:hAnsi="Bookman Old Style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Bookman Old Style" w:hAnsi="Bookman Old Style"/>
                <w:b/>
                <w:noProof/>
                <w:color w:val="0000FF"/>
                <w:sz w:val="32"/>
                <w:szCs w:val="32"/>
                <w:lang w:val="be-BY" w:eastAsia="be-BY"/>
              </w:rPr>
              <w:drawing>
                <wp:inline distT="0" distB="0" distL="0" distR="0" wp14:anchorId="6F9DD6D3" wp14:editId="15474C60">
                  <wp:extent cx="948690" cy="1147445"/>
                  <wp:effectExtent l="0" t="0" r="3810" b="0"/>
                  <wp:docPr id="1" name="Рисунок 2" descr="Описание: Описание: E:\!Кафедра ПИКС\Логотип БГУИР\Символи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E:\!Кафедра ПИКС\Логотип БГУИР\Символи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147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62" w:type="dxa"/>
          </w:tcPr>
          <w:p w14:paraId="04BFDBB9" w14:textId="77777777" w:rsidR="00F4425F" w:rsidRPr="00416AE9" w:rsidRDefault="00BE06EC" w:rsidP="00C90B87">
            <w:pPr>
              <w:spacing w:after="0" w:line="240" w:lineRule="auto"/>
              <w:jc w:val="both"/>
              <w:rPr>
                <w:rFonts w:ascii="Bookman Old Style" w:hAnsi="Bookman Old Style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Bookman Old Style" w:hAnsi="Bookman Old Style"/>
                <w:b/>
                <w:noProof/>
                <w:color w:val="0000FF"/>
                <w:sz w:val="32"/>
                <w:szCs w:val="32"/>
                <w:lang w:val="be-BY" w:eastAsia="be-BY"/>
              </w:rPr>
              <w:drawing>
                <wp:inline distT="0" distB="0" distL="0" distR="0" wp14:anchorId="6B49ABC1" wp14:editId="044F03C0">
                  <wp:extent cx="4848225" cy="1155700"/>
                  <wp:effectExtent l="0" t="0" r="9525" b="6350"/>
                  <wp:docPr id="2" name="Рисунок 5" descr="Описание: Описание: E:\!Кафедра ПИКС\Логотип ПИКС\17 мая 2013\Логотип ПИКС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Описание: Описание: E:\!Кафедра ПИКС\Логотип ПИКС\17 мая 2013\Логотип ПИКС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48225" cy="115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029356" w14:textId="77777777" w:rsidR="00F4425F" w:rsidRDefault="00F4425F" w:rsidP="00C90B87">
      <w:pPr>
        <w:tabs>
          <w:tab w:val="center" w:pos="-2835"/>
        </w:tabs>
        <w:overflowPunct w:val="0"/>
        <w:adjustRightInd w:val="0"/>
        <w:spacing w:after="0" w:line="240" w:lineRule="auto"/>
        <w:jc w:val="center"/>
        <w:textAlignment w:val="baseline"/>
        <w:rPr>
          <w:rFonts w:ascii="Bookman Old Style" w:hAnsi="Bookman Old Style"/>
          <w:b/>
          <w:bCs/>
          <w:color w:val="800080"/>
          <w:sz w:val="32"/>
        </w:rPr>
      </w:pPr>
    </w:p>
    <w:p w14:paraId="6CDB1D7C" w14:textId="77777777" w:rsidR="00F4425F" w:rsidRPr="00D56B4A" w:rsidRDefault="00F4425F" w:rsidP="00C90B87">
      <w:pPr>
        <w:tabs>
          <w:tab w:val="center" w:pos="-2835"/>
        </w:tabs>
        <w:overflowPunct w:val="0"/>
        <w:adjustRightInd w:val="0"/>
        <w:spacing w:after="0" w:line="240" w:lineRule="auto"/>
        <w:jc w:val="center"/>
        <w:textAlignment w:val="baseline"/>
        <w:rPr>
          <w:rFonts w:ascii="Bookman Old Style" w:hAnsi="Bookman Old Style"/>
          <w:b/>
          <w:bCs/>
          <w:color w:val="800080"/>
          <w:sz w:val="32"/>
        </w:rPr>
      </w:pPr>
      <w:r w:rsidRPr="00283A78">
        <w:rPr>
          <w:rFonts w:ascii="Bookman Old Style" w:hAnsi="Bookman Old Style"/>
          <w:b/>
          <w:bCs/>
          <w:color w:val="800080"/>
          <w:sz w:val="32"/>
        </w:rPr>
        <w:t xml:space="preserve">ВОПРОСЫ К </w:t>
      </w:r>
      <w:r>
        <w:rPr>
          <w:rFonts w:ascii="Bookman Old Style" w:hAnsi="Bookman Old Style"/>
          <w:b/>
          <w:bCs/>
          <w:color w:val="800080"/>
          <w:sz w:val="32"/>
        </w:rPr>
        <w:t>ЭКЗАМЕНУ</w:t>
      </w:r>
    </w:p>
    <w:p w14:paraId="2D0716AF" w14:textId="77777777" w:rsidR="00F4425F" w:rsidRPr="00283A78" w:rsidRDefault="00F4425F" w:rsidP="00C90B87">
      <w:pPr>
        <w:tabs>
          <w:tab w:val="right" w:pos="8306"/>
        </w:tabs>
        <w:overflowPunct w:val="0"/>
        <w:adjustRightInd w:val="0"/>
        <w:spacing w:after="0" w:line="240" w:lineRule="auto"/>
        <w:jc w:val="center"/>
        <w:textAlignment w:val="baseline"/>
        <w:rPr>
          <w:rFonts w:ascii="Bookman Old Style" w:hAnsi="Bookman Old Style"/>
          <w:b/>
          <w:bCs/>
          <w:color w:val="800080"/>
        </w:rPr>
      </w:pPr>
      <w:r w:rsidRPr="00283A78">
        <w:rPr>
          <w:rFonts w:ascii="Bookman Old Style" w:hAnsi="Bookman Old Style"/>
          <w:b/>
          <w:bCs/>
          <w:color w:val="800080"/>
        </w:rPr>
        <w:t>по дисциплине</w:t>
      </w:r>
    </w:p>
    <w:p w14:paraId="7D0324D8" w14:textId="77777777" w:rsidR="00B93F2F" w:rsidRDefault="00F4425F" w:rsidP="00C90B87">
      <w:pPr>
        <w:tabs>
          <w:tab w:val="right" w:pos="8306"/>
        </w:tabs>
        <w:overflowPunct w:val="0"/>
        <w:adjustRightInd w:val="0"/>
        <w:spacing w:after="0" w:line="240" w:lineRule="auto"/>
        <w:jc w:val="center"/>
        <w:textAlignment w:val="baseline"/>
        <w:rPr>
          <w:rFonts w:ascii="Bookman Old Style" w:hAnsi="Bookman Old Style"/>
          <w:b/>
          <w:bCs/>
          <w:color w:val="0000FF"/>
          <w:sz w:val="28"/>
          <w:szCs w:val="28"/>
        </w:rPr>
      </w:pPr>
      <w:r w:rsidRPr="00EC3734">
        <w:rPr>
          <w:rFonts w:ascii="Bookman Old Style" w:hAnsi="Bookman Old Style"/>
          <w:b/>
          <w:bCs/>
          <w:color w:val="0000FF"/>
          <w:sz w:val="28"/>
          <w:szCs w:val="28"/>
        </w:rPr>
        <w:t>«</w:t>
      </w:r>
      <w:r w:rsidR="0063640E">
        <w:rPr>
          <w:rFonts w:ascii="Bookman Old Style" w:hAnsi="Bookman Old Style"/>
          <w:b/>
          <w:bCs/>
          <w:color w:val="0000FF"/>
          <w:sz w:val="28"/>
          <w:szCs w:val="28"/>
        </w:rPr>
        <w:t>ПРОГРАММИРОВАНИЕ МИКРОКОНТРОЛЛЕРОВ</w:t>
      </w:r>
      <w:r w:rsidR="00B93F2F">
        <w:rPr>
          <w:rFonts w:ascii="Bookman Old Style" w:hAnsi="Bookman Old Style"/>
          <w:b/>
          <w:bCs/>
          <w:color w:val="0000FF"/>
          <w:sz w:val="28"/>
          <w:szCs w:val="28"/>
        </w:rPr>
        <w:br/>
      </w:r>
      <w:r w:rsidR="0063640E">
        <w:rPr>
          <w:rFonts w:ascii="Bookman Old Style" w:hAnsi="Bookman Old Style"/>
          <w:b/>
          <w:bCs/>
          <w:color w:val="0000FF"/>
          <w:sz w:val="28"/>
          <w:szCs w:val="28"/>
        </w:rPr>
        <w:t>ДЛЯ МОБИЛЬНЫХ ЭЛЕКТРОННЫХ СИСТЕМ</w:t>
      </w:r>
      <w:r w:rsidRPr="00EC3734">
        <w:rPr>
          <w:rFonts w:ascii="Bookman Old Style" w:hAnsi="Bookman Old Style"/>
          <w:b/>
          <w:bCs/>
          <w:color w:val="0000FF"/>
          <w:sz w:val="28"/>
          <w:szCs w:val="28"/>
        </w:rPr>
        <w:t>»</w:t>
      </w:r>
    </w:p>
    <w:p w14:paraId="03FDFC23" w14:textId="7CA97EBB" w:rsidR="00F4425F" w:rsidRPr="00EC3734" w:rsidRDefault="00F4425F" w:rsidP="00C90B87">
      <w:pPr>
        <w:tabs>
          <w:tab w:val="right" w:pos="8306"/>
        </w:tabs>
        <w:overflowPunct w:val="0"/>
        <w:adjustRightInd w:val="0"/>
        <w:spacing w:after="0" w:line="240" w:lineRule="auto"/>
        <w:jc w:val="center"/>
        <w:textAlignment w:val="baseline"/>
        <w:rPr>
          <w:rFonts w:ascii="Bookman Old Style" w:hAnsi="Bookman Old Style"/>
          <w:b/>
          <w:bCs/>
          <w:color w:val="0000FF"/>
          <w:sz w:val="28"/>
          <w:szCs w:val="28"/>
        </w:rPr>
      </w:pPr>
      <w:r w:rsidRPr="00EC3734">
        <w:rPr>
          <w:rFonts w:ascii="Bookman Old Style" w:hAnsi="Bookman Old Style"/>
          <w:b/>
          <w:bCs/>
          <w:color w:val="0000FF"/>
          <w:sz w:val="28"/>
          <w:szCs w:val="28"/>
        </w:rPr>
        <w:t xml:space="preserve">Часть </w:t>
      </w:r>
      <w:r>
        <w:rPr>
          <w:rFonts w:ascii="Bookman Old Style" w:hAnsi="Bookman Old Style"/>
          <w:b/>
          <w:bCs/>
          <w:color w:val="0000FF"/>
          <w:sz w:val="28"/>
          <w:szCs w:val="28"/>
        </w:rPr>
        <w:t>1</w:t>
      </w:r>
    </w:p>
    <w:p w14:paraId="41BE85E9" w14:textId="780B1019" w:rsidR="00F4425F" w:rsidRPr="00EC3734" w:rsidRDefault="00675FEF" w:rsidP="00C90B87">
      <w:pPr>
        <w:tabs>
          <w:tab w:val="left" w:pos="-3686"/>
        </w:tabs>
        <w:overflowPunct w:val="0"/>
        <w:adjustRightInd w:val="0"/>
        <w:spacing w:after="0" w:line="240" w:lineRule="auto"/>
        <w:jc w:val="center"/>
        <w:textAlignment w:val="baseline"/>
        <w:rPr>
          <w:rFonts w:ascii="Bookman Old Style" w:hAnsi="Bookman Old Style" w:cs="Arial"/>
          <w:b/>
          <w:color w:val="008000"/>
          <w:sz w:val="28"/>
          <w:szCs w:val="28"/>
        </w:rPr>
      </w:pPr>
      <w:r>
        <w:rPr>
          <w:rFonts w:ascii="Bookman Old Style" w:hAnsi="Bookman Old Style"/>
          <w:b/>
          <w:color w:val="008000"/>
          <w:sz w:val="28"/>
          <w:szCs w:val="28"/>
        </w:rPr>
        <w:t>О</w:t>
      </w:r>
      <w:r w:rsidR="00F4425F">
        <w:rPr>
          <w:rFonts w:ascii="Bookman Old Style" w:hAnsi="Bookman Old Style"/>
          <w:b/>
          <w:color w:val="008000"/>
          <w:sz w:val="28"/>
          <w:szCs w:val="28"/>
        </w:rPr>
        <w:t>сенний</w:t>
      </w:r>
      <w:r w:rsidR="00F4425F" w:rsidRPr="00EC3734">
        <w:rPr>
          <w:rFonts w:ascii="Bookman Old Style" w:hAnsi="Bookman Old Style"/>
          <w:b/>
          <w:color w:val="008000"/>
          <w:sz w:val="28"/>
          <w:szCs w:val="28"/>
        </w:rPr>
        <w:t xml:space="preserve"> семестр 20</w:t>
      </w:r>
      <w:r w:rsidR="00955693">
        <w:rPr>
          <w:rFonts w:ascii="Bookman Old Style" w:hAnsi="Bookman Old Style"/>
          <w:b/>
          <w:color w:val="008000"/>
          <w:sz w:val="28"/>
          <w:szCs w:val="28"/>
        </w:rPr>
        <w:t>2</w:t>
      </w:r>
      <w:r w:rsidR="0063640E">
        <w:rPr>
          <w:rFonts w:ascii="Bookman Old Style" w:hAnsi="Bookman Old Style"/>
          <w:b/>
          <w:color w:val="008000"/>
          <w:sz w:val="28"/>
          <w:szCs w:val="28"/>
        </w:rPr>
        <w:t>5</w:t>
      </w:r>
      <w:r w:rsidR="00F4425F" w:rsidRPr="00EC3734">
        <w:rPr>
          <w:rFonts w:ascii="Bookman Old Style" w:hAnsi="Bookman Old Style"/>
          <w:b/>
          <w:color w:val="008000"/>
          <w:sz w:val="28"/>
          <w:szCs w:val="28"/>
        </w:rPr>
        <w:t>-20</w:t>
      </w:r>
      <w:r w:rsidR="001C7A29">
        <w:rPr>
          <w:rFonts w:ascii="Bookman Old Style" w:hAnsi="Bookman Old Style"/>
          <w:b/>
          <w:color w:val="008000"/>
          <w:sz w:val="28"/>
          <w:szCs w:val="28"/>
        </w:rPr>
        <w:t>2</w:t>
      </w:r>
      <w:r w:rsidR="0063640E">
        <w:rPr>
          <w:rFonts w:ascii="Bookman Old Style" w:hAnsi="Bookman Old Style"/>
          <w:b/>
          <w:color w:val="008000"/>
          <w:sz w:val="28"/>
          <w:szCs w:val="28"/>
        </w:rPr>
        <w:t>6</w:t>
      </w:r>
      <w:r w:rsidR="00F4425F" w:rsidRPr="00EC3734">
        <w:rPr>
          <w:rFonts w:ascii="Bookman Old Style" w:hAnsi="Bookman Old Style"/>
          <w:b/>
          <w:color w:val="008000"/>
          <w:sz w:val="28"/>
          <w:szCs w:val="28"/>
        </w:rPr>
        <w:t xml:space="preserve"> учебного года</w:t>
      </w:r>
    </w:p>
    <w:p w14:paraId="45240227" w14:textId="77777777" w:rsidR="00F4425F" w:rsidRPr="00EC3734" w:rsidRDefault="00F4425F" w:rsidP="00C90B87">
      <w:pPr>
        <w:tabs>
          <w:tab w:val="left" w:pos="-3686"/>
        </w:tabs>
        <w:overflowPunct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/>
          <w:color w:val="800000"/>
          <w:sz w:val="28"/>
          <w:szCs w:val="28"/>
        </w:rPr>
      </w:pPr>
      <w:r w:rsidRPr="00EC3734">
        <w:rPr>
          <w:rFonts w:ascii="Arial" w:hAnsi="Arial" w:cs="Arial"/>
          <w:b/>
          <w:color w:val="800000"/>
          <w:sz w:val="28"/>
          <w:szCs w:val="28"/>
        </w:rPr>
        <w:t>Специальность 1-39 03 01 «Электронные системы безопасности»</w:t>
      </w:r>
    </w:p>
    <w:p w14:paraId="11736917" w14:textId="2E421B76" w:rsidR="00F4425F" w:rsidRPr="00EC3734" w:rsidRDefault="00F4425F" w:rsidP="00C90B87">
      <w:pPr>
        <w:tabs>
          <w:tab w:val="left" w:pos="-3686"/>
        </w:tabs>
        <w:overflowPunct w:val="0"/>
        <w:adjustRightInd w:val="0"/>
        <w:spacing w:after="0" w:line="240" w:lineRule="auto"/>
        <w:jc w:val="center"/>
        <w:textAlignment w:val="baseline"/>
        <w:rPr>
          <w:rFonts w:ascii="Bookman Old Style" w:hAnsi="Bookman Old Style"/>
          <w:b/>
          <w:color w:val="008000"/>
          <w:sz w:val="28"/>
          <w:szCs w:val="28"/>
        </w:rPr>
      </w:pPr>
      <w:r w:rsidRPr="00EC3734">
        <w:rPr>
          <w:rFonts w:ascii="Bookman Old Style" w:hAnsi="Bookman Old Style"/>
          <w:b/>
          <w:color w:val="008000"/>
          <w:sz w:val="28"/>
          <w:szCs w:val="28"/>
        </w:rPr>
        <w:t>(</w:t>
      </w:r>
      <w:r w:rsidR="00955693">
        <w:rPr>
          <w:rFonts w:ascii="Bookman Old Style" w:hAnsi="Bookman Old Style"/>
          <w:b/>
          <w:color w:val="008000"/>
          <w:sz w:val="24"/>
          <w:szCs w:val="24"/>
        </w:rPr>
        <w:t xml:space="preserve">группа </w:t>
      </w:r>
      <w:r w:rsidR="0063640E">
        <w:rPr>
          <w:rFonts w:ascii="Bookman Old Style" w:hAnsi="Bookman Old Style"/>
          <w:b/>
          <w:color w:val="008000"/>
          <w:sz w:val="24"/>
          <w:szCs w:val="24"/>
        </w:rPr>
        <w:t>2</w:t>
      </w:r>
      <w:r w:rsidR="007E0C1C">
        <w:rPr>
          <w:rFonts w:ascii="Bookman Old Style" w:hAnsi="Bookman Old Style"/>
          <w:b/>
          <w:color w:val="008000"/>
          <w:sz w:val="24"/>
          <w:szCs w:val="24"/>
        </w:rPr>
        <w:t>1</w:t>
      </w:r>
      <w:r w:rsidR="00955693">
        <w:rPr>
          <w:rFonts w:ascii="Bookman Old Style" w:hAnsi="Bookman Old Style"/>
          <w:b/>
          <w:color w:val="008000"/>
          <w:sz w:val="24"/>
          <w:szCs w:val="24"/>
        </w:rPr>
        <w:t>33</w:t>
      </w:r>
      <w:r w:rsidR="0063640E">
        <w:rPr>
          <w:rFonts w:ascii="Bookman Old Style" w:hAnsi="Bookman Old Style"/>
          <w:b/>
          <w:color w:val="008000"/>
          <w:sz w:val="24"/>
          <w:szCs w:val="24"/>
        </w:rPr>
        <w:t>0</w:t>
      </w:r>
      <w:r w:rsidR="00955693">
        <w:rPr>
          <w:rFonts w:ascii="Bookman Old Style" w:hAnsi="Bookman Old Style"/>
          <w:b/>
          <w:color w:val="008000"/>
          <w:sz w:val="24"/>
          <w:szCs w:val="24"/>
        </w:rPr>
        <w:t>1</w:t>
      </w:r>
      <w:r w:rsidRPr="00EC3734">
        <w:rPr>
          <w:rFonts w:ascii="Bookman Old Style" w:hAnsi="Bookman Old Style"/>
          <w:b/>
          <w:color w:val="008000"/>
          <w:sz w:val="28"/>
          <w:szCs w:val="28"/>
        </w:rPr>
        <w:t>)</w:t>
      </w:r>
    </w:p>
    <w:p w14:paraId="13933F72" w14:textId="77777777" w:rsidR="00F4425F" w:rsidRDefault="00F4425F" w:rsidP="00C90B87">
      <w:pPr>
        <w:tabs>
          <w:tab w:val="left" w:pos="2520"/>
        </w:tabs>
        <w:spacing w:after="0" w:line="240" w:lineRule="auto"/>
        <w:jc w:val="center"/>
        <w:rPr>
          <w:rFonts w:ascii="Times New Roman" w:hAnsi="Times New Roman"/>
          <w:b/>
          <w:i/>
          <w:color w:val="0000FF"/>
          <w:sz w:val="36"/>
          <w:szCs w:val="36"/>
        </w:rPr>
      </w:pPr>
    </w:p>
    <w:p w14:paraId="76D5AFBA" w14:textId="77777777" w:rsidR="00F4425F" w:rsidRPr="009E5308" w:rsidRDefault="00F4425F" w:rsidP="00C90B87">
      <w:pPr>
        <w:pStyle w:val="a5"/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9E5308">
        <w:rPr>
          <w:rFonts w:ascii="Times New Roman" w:hAnsi="Times New Roman"/>
          <w:sz w:val="28"/>
          <w:szCs w:val="28"/>
        </w:rPr>
        <w:t>1. Процесс обработки ассемблерной программы.</w:t>
      </w:r>
    </w:p>
    <w:p w14:paraId="7EC37AF0" w14:textId="77777777" w:rsidR="00F4425F" w:rsidRPr="009E5308" w:rsidRDefault="00F4425F" w:rsidP="00C90B87">
      <w:pPr>
        <w:pStyle w:val="a5"/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9E5308">
        <w:rPr>
          <w:rFonts w:ascii="Times New Roman" w:hAnsi="Times New Roman"/>
          <w:sz w:val="28"/>
          <w:szCs w:val="28"/>
        </w:rPr>
        <w:t>. Организация программ в MS – DOS. Система команд процессора Intel 86.</w:t>
      </w:r>
    </w:p>
    <w:p w14:paraId="2C503982" w14:textId="77777777" w:rsidR="00F4425F" w:rsidRPr="009E5308" w:rsidRDefault="00F4425F" w:rsidP="00C90B87">
      <w:pPr>
        <w:pStyle w:val="a5"/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9E5308">
        <w:rPr>
          <w:rFonts w:ascii="Times New Roman" w:hAnsi="Times New Roman"/>
          <w:sz w:val="28"/>
          <w:szCs w:val="28"/>
        </w:rPr>
        <w:t>. Директивы ассемблера.</w:t>
      </w:r>
    </w:p>
    <w:p w14:paraId="1CBAEE7F" w14:textId="77777777" w:rsidR="00F4425F" w:rsidRPr="009E5308" w:rsidRDefault="00F4425F" w:rsidP="00C90B87">
      <w:pPr>
        <w:pStyle w:val="a5"/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9E5308">
        <w:rPr>
          <w:rFonts w:ascii="Times New Roman" w:hAnsi="Times New Roman"/>
          <w:sz w:val="28"/>
          <w:szCs w:val="28"/>
        </w:rPr>
        <w:t>. Операции и выражения в ассемблере.</w:t>
      </w:r>
    </w:p>
    <w:p w14:paraId="4A5C2F70" w14:textId="77777777" w:rsidR="00F4425F" w:rsidRPr="009E5308" w:rsidRDefault="00F4425F" w:rsidP="00C90B87">
      <w:pPr>
        <w:pStyle w:val="a5"/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9E5308">
        <w:rPr>
          <w:rFonts w:ascii="Times New Roman" w:hAnsi="Times New Roman"/>
          <w:sz w:val="28"/>
          <w:szCs w:val="28"/>
        </w:rPr>
        <w:t>. Основные группы команд ассемблера.</w:t>
      </w:r>
    </w:p>
    <w:p w14:paraId="4D94C975" w14:textId="77777777" w:rsidR="00F4425F" w:rsidRPr="009E5308" w:rsidRDefault="00F4425F" w:rsidP="00C90B87">
      <w:pPr>
        <w:pStyle w:val="a5"/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9E5308">
        <w:rPr>
          <w:rFonts w:ascii="Times New Roman" w:hAnsi="Times New Roman"/>
          <w:sz w:val="28"/>
          <w:szCs w:val="28"/>
        </w:rPr>
        <w:t>. Использование процедур в ассемблере.</w:t>
      </w:r>
    </w:p>
    <w:p w14:paraId="60016B50" w14:textId="77777777" w:rsidR="00F4425F" w:rsidRPr="009E5308" w:rsidRDefault="00F4425F" w:rsidP="00C90B87">
      <w:pPr>
        <w:pStyle w:val="a5"/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9E5308">
        <w:rPr>
          <w:rFonts w:ascii="Times New Roman" w:hAnsi="Times New Roman"/>
          <w:sz w:val="28"/>
          <w:szCs w:val="28"/>
        </w:rPr>
        <w:t>. Режим адресации в памяти и микропроцессоре Intel 86.</w:t>
      </w:r>
    </w:p>
    <w:p w14:paraId="317EC5CA" w14:textId="77777777" w:rsidR="00F4425F" w:rsidRPr="009E5308" w:rsidRDefault="00F4425F" w:rsidP="00C90B87">
      <w:pPr>
        <w:pStyle w:val="a5"/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9E5308">
        <w:rPr>
          <w:rFonts w:ascii="Times New Roman" w:hAnsi="Times New Roman"/>
          <w:sz w:val="28"/>
          <w:szCs w:val="28"/>
        </w:rPr>
        <w:t>. Связь ASSEMBLER и PASCAL.</w:t>
      </w:r>
    </w:p>
    <w:p w14:paraId="6776952C" w14:textId="77777777" w:rsidR="00F4425F" w:rsidRPr="009E5308" w:rsidRDefault="00F4425F" w:rsidP="00C90B87">
      <w:pPr>
        <w:pStyle w:val="a5"/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9E5308">
        <w:rPr>
          <w:rFonts w:ascii="Times New Roman" w:hAnsi="Times New Roman"/>
          <w:sz w:val="28"/>
          <w:szCs w:val="28"/>
        </w:rPr>
        <w:t>. Макросредства в ассемблере.</w:t>
      </w:r>
    </w:p>
    <w:p w14:paraId="4B459B11" w14:textId="77777777" w:rsidR="00F4425F" w:rsidRPr="009E5308" w:rsidRDefault="00F4425F" w:rsidP="00C90B87">
      <w:pPr>
        <w:pStyle w:val="a5"/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9E530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</w:t>
      </w:r>
      <w:r w:rsidRPr="009E5308">
        <w:rPr>
          <w:rFonts w:ascii="Times New Roman" w:hAnsi="Times New Roman"/>
          <w:sz w:val="28"/>
          <w:szCs w:val="28"/>
        </w:rPr>
        <w:t>. Использование в макросах ассемблера директив повторения.</w:t>
      </w:r>
    </w:p>
    <w:p w14:paraId="59891B83" w14:textId="570457CA" w:rsidR="00F4425F" w:rsidRDefault="00F4425F" w:rsidP="007D0D41">
      <w:pPr>
        <w:pStyle w:val="a5"/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9E530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</w:t>
      </w:r>
      <w:r w:rsidRPr="009E5308">
        <w:rPr>
          <w:rFonts w:ascii="Times New Roman" w:hAnsi="Times New Roman"/>
          <w:sz w:val="28"/>
          <w:szCs w:val="28"/>
        </w:rPr>
        <w:t>. Условные директивы в ассемблеры.</w:t>
      </w:r>
    </w:p>
    <w:p w14:paraId="77309C8C" w14:textId="77777777" w:rsidR="00F4425F" w:rsidRPr="009E5308" w:rsidRDefault="00F4425F" w:rsidP="00C90B87">
      <w:pPr>
        <w:pStyle w:val="a5"/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9E530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</w:t>
      </w:r>
      <w:r w:rsidRPr="009E5308">
        <w:rPr>
          <w:rFonts w:ascii="Times New Roman" w:hAnsi="Times New Roman"/>
          <w:sz w:val="28"/>
          <w:szCs w:val="28"/>
        </w:rPr>
        <w:t>. Структура программы на языке C. Комментарии.</w:t>
      </w:r>
    </w:p>
    <w:p w14:paraId="1EF29621" w14:textId="77777777" w:rsidR="00F4425F" w:rsidRPr="009E5308" w:rsidRDefault="00F4425F" w:rsidP="00C90B87">
      <w:pPr>
        <w:pStyle w:val="a5"/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9E530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3</w:t>
      </w:r>
      <w:r w:rsidRPr="009E5308">
        <w:rPr>
          <w:rFonts w:ascii="Times New Roman" w:hAnsi="Times New Roman"/>
          <w:sz w:val="28"/>
          <w:szCs w:val="28"/>
        </w:rPr>
        <w:t>. Заголовочные файлы С. Объявление переменных.</w:t>
      </w:r>
    </w:p>
    <w:p w14:paraId="5B763FC9" w14:textId="77777777" w:rsidR="00F4425F" w:rsidRPr="009E5308" w:rsidRDefault="00F4425F" w:rsidP="00C90B87">
      <w:pPr>
        <w:pStyle w:val="a5"/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9E530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4</w:t>
      </w:r>
      <w:r w:rsidRPr="009E5308">
        <w:rPr>
          <w:rFonts w:ascii="Times New Roman" w:hAnsi="Times New Roman"/>
          <w:sz w:val="28"/>
          <w:szCs w:val="28"/>
        </w:rPr>
        <w:t>. Вывод на экран текстовых сообщений в С. Массивы.</w:t>
      </w:r>
    </w:p>
    <w:p w14:paraId="6279ED04" w14:textId="77777777" w:rsidR="00F4425F" w:rsidRPr="009E5308" w:rsidRDefault="00F4425F" w:rsidP="00C90B87">
      <w:pPr>
        <w:pStyle w:val="a5"/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9E530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5</w:t>
      </w:r>
      <w:r w:rsidRPr="009E5308">
        <w:rPr>
          <w:rFonts w:ascii="Times New Roman" w:hAnsi="Times New Roman"/>
          <w:sz w:val="28"/>
          <w:szCs w:val="28"/>
        </w:rPr>
        <w:t>. Пользовательские типы данных в С. Структуры.</w:t>
      </w:r>
    </w:p>
    <w:p w14:paraId="7A869AFA" w14:textId="77777777" w:rsidR="00F4425F" w:rsidRPr="009E5308" w:rsidRDefault="00F4425F" w:rsidP="00C90B87">
      <w:pPr>
        <w:pStyle w:val="a5"/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9E530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6</w:t>
      </w:r>
      <w:r w:rsidRPr="009E5308">
        <w:rPr>
          <w:rFonts w:ascii="Times New Roman" w:hAnsi="Times New Roman"/>
          <w:sz w:val="28"/>
          <w:szCs w:val="28"/>
        </w:rPr>
        <w:t>. Арифметические операторы в С.</w:t>
      </w:r>
    </w:p>
    <w:p w14:paraId="18F45193" w14:textId="77777777" w:rsidR="00F4425F" w:rsidRPr="009E5308" w:rsidRDefault="00F4425F" w:rsidP="00C90B87">
      <w:pPr>
        <w:pStyle w:val="a5"/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9E530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7</w:t>
      </w:r>
      <w:r w:rsidRPr="009E5308">
        <w:rPr>
          <w:rFonts w:ascii="Times New Roman" w:hAnsi="Times New Roman"/>
          <w:sz w:val="28"/>
          <w:szCs w:val="28"/>
        </w:rPr>
        <w:t>. Операторы условия if/else в С.</w:t>
      </w:r>
    </w:p>
    <w:p w14:paraId="6FEA257A" w14:textId="77777777" w:rsidR="00F4425F" w:rsidRPr="009E5308" w:rsidRDefault="00F4425F" w:rsidP="00C90B87">
      <w:pPr>
        <w:pStyle w:val="a5"/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9E530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8</w:t>
      </w:r>
      <w:r w:rsidRPr="009E5308">
        <w:rPr>
          <w:rFonts w:ascii="Times New Roman" w:hAnsi="Times New Roman"/>
          <w:sz w:val="28"/>
          <w:szCs w:val="28"/>
        </w:rPr>
        <w:t>. Оператор условия switch в С.</w:t>
      </w:r>
    </w:p>
    <w:p w14:paraId="04ACB88D" w14:textId="77777777" w:rsidR="00F4425F" w:rsidRPr="009E5308" w:rsidRDefault="00F4425F" w:rsidP="00C90B87">
      <w:pPr>
        <w:pStyle w:val="a5"/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9E530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9</w:t>
      </w:r>
      <w:r w:rsidRPr="009E5308">
        <w:rPr>
          <w:rFonts w:ascii="Times New Roman" w:hAnsi="Times New Roman"/>
          <w:sz w:val="28"/>
          <w:szCs w:val="28"/>
        </w:rPr>
        <w:t>. Логические операции в С.</w:t>
      </w:r>
    </w:p>
    <w:p w14:paraId="7130BD2E" w14:textId="77777777" w:rsidR="00F4425F" w:rsidRPr="009E5308" w:rsidRDefault="00F4425F" w:rsidP="00C90B87">
      <w:pPr>
        <w:pStyle w:val="a5"/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Pr="009E5308">
        <w:rPr>
          <w:rFonts w:ascii="Times New Roman" w:hAnsi="Times New Roman"/>
          <w:sz w:val="28"/>
          <w:szCs w:val="28"/>
        </w:rPr>
        <w:t>. Циклы в С.</w:t>
      </w:r>
    </w:p>
    <w:p w14:paraId="75D6843F" w14:textId="77777777" w:rsidR="00F4425F" w:rsidRPr="009E5308" w:rsidRDefault="00F4425F" w:rsidP="00C90B87">
      <w:pPr>
        <w:pStyle w:val="a5"/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9E5308">
        <w:rPr>
          <w:rFonts w:ascii="Times New Roman" w:hAnsi="Times New Roman"/>
          <w:sz w:val="28"/>
          <w:szCs w:val="28"/>
        </w:rPr>
        <w:t>1. Безусловный переход в С. Побитовые операторы.</w:t>
      </w:r>
    </w:p>
    <w:p w14:paraId="419C4C83" w14:textId="77777777" w:rsidR="00F4425F" w:rsidRPr="009E5308" w:rsidRDefault="00F4425F" w:rsidP="00C90B87">
      <w:pPr>
        <w:pStyle w:val="a5"/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Pr="009E5308">
        <w:rPr>
          <w:rFonts w:ascii="Times New Roman" w:hAnsi="Times New Roman"/>
          <w:sz w:val="28"/>
          <w:szCs w:val="28"/>
        </w:rPr>
        <w:t>. Доступ к отдельным битам в С.</w:t>
      </w:r>
    </w:p>
    <w:p w14:paraId="24301F86" w14:textId="77777777" w:rsidR="00F4425F" w:rsidRPr="009E5308" w:rsidRDefault="00F4425F" w:rsidP="00C90B87">
      <w:pPr>
        <w:pStyle w:val="a5"/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</w:t>
      </w:r>
      <w:r w:rsidRPr="009E5308">
        <w:rPr>
          <w:rFonts w:ascii="Times New Roman" w:hAnsi="Times New Roman"/>
          <w:sz w:val="28"/>
          <w:szCs w:val="28"/>
        </w:rPr>
        <w:t>. Объявление и использование указателей в С.</w:t>
      </w:r>
    </w:p>
    <w:p w14:paraId="65361AAA" w14:textId="77777777" w:rsidR="00F4425F" w:rsidRPr="009E5308" w:rsidRDefault="00F4425F" w:rsidP="00C90B87">
      <w:pPr>
        <w:pStyle w:val="a5"/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</w:t>
      </w:r>
      <w:r w:rsidRPr="009E5308">
        <w:rPr>
          <w:rFonts w:ascii="Times New Roman" w:hAnsi="Times New Roman"/>
          <w:sz w:val="28"/>
          <w:szCs w:val="28"/>
        </w:rPr>
        <w:t>. Разыменование указателей на структуры в С. Арифметические действия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E5308">
        <w:rPr>
          <w:rFonts w:ascii="Times New Roman" w:hAnsi="Times New Roman"/>
          <w:sz w:val="28"/>
          <w:szCs w:val="28"/>
        </w:rPr>
        <w:t>с указателями.</w:t>
      </w:r>
    </w:p>
    <w:p w14:paraId="67A9D46E" w14:textId="77777777" w:rsidR="00F4425F" w:rsidRPr="009E5308" w:rsidRDefault="00F4425F" w:rsidP="00C90B87">
      <w:pPr>
        <w:pStyle w:val="a5"/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Pr="009E5308">
        <w:rPr>
          <w:rFonts w:ascii="Times New Roman" w:hAnsi="Times New Roman"/>
          <w:sz w:val="28"/>
          <w:szCs w:val="28"/>
        </w:rPr>
        <w:t>. Указатели и массивы в С.</w:t>
      </w:r>
    </w:p>
    <w:p w14:paraId="794776A5" w14:textId="77777777" w:rsidR="00F4425F" w:rsidRPr="009E5308" w:rsidRDefault="00F4425F" w:rsidP="00C90B87">
      <w:pPr>
        <w:pStyle w:val="a5"/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26</w:t>
      </w:r>
      <w:r w:rsidRPr="009E5308">
        <w:rPr>
          <w:rFonts w:ascii="Times New Roman" w:hAnsi="Times New Roman"/>
          <w:sz w:val="28"/>
          <w:szCs w:val="28"/>
        </w:rPr>
        <w:t>. Форматированный вывод с помощью printf в С.</w:t>
      </w:r>
    </w:p>
    <w:p w14:paraId="459F8D5B" w14:textId="77777777" w:rsidR="00F4425F" w:rsidRPr="009E5308" w:rsidRDefault="00F4425F" w:rsidP="00C90B87">
      <w:pPr>
        <w:pStyle w:val="a5"/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</w:t>
      </w:r>
      <w:r w:rsidRPr="009E5308">
        <w:rPr>
          <w:rFonts w:ascii="Times New Roman" w:hAnsi="Times New Roman"/>
          <w:sz w:val="28"/>
          <w:szCs w:val="28"/>
        </w:rPr>
        <w:t>. Ввод с помощью scanf в С.</w:t>
      </w:r>
    </w:p>
    <w:p w14:paraId="14FEA7D0" w14:textId="77777777" w:rsidR="00F4425F" w:rsidRPr="00223716" w:rsidRDefault="00F4425F" w:rsidP="00C90B87">
      <w:pPr>
        <w:pStyle w:val="a5"/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</w:t>
      </w:r>
      <w:r w:rsidRPr="009E5308">
        <w:rPr>
          <w:rFonts w:ascii="Times New Roman" w:hAnsi="Times New Roman"/>
          <w:sz w:val="28"/>
          <w:szCs w:val="28"/>
        </w:rPr>
        <w:t>. Работа с текстовыми файлами в С.</w:t>
      </w:r>
    </w:p>
    <w:p w14:paraId="0878A28B" w14:textId="77777777" w:rsidR="00F4425F" w:rsidRDefault="00F4425F" w:rsidP="00C90B87">
      <w:pPr>
        <w:pStyle w:val="a5"/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29. Файлы произвольного доступа.</w:t>
      </w:r>
    </w:p>
    <w:p w14:paraId="17006905" w14:textId="77777777" w:rsidR="00F4425F" w:rsidRPr="00223716" w:rsidRDefault="00F4425F" w:rsidP="00C90B87">
      <w:pPr>
        <w:pStyle w:val="a5"/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  <w:r w:rsidRPr="001C4129">
        <w:rPr>
          <w:rFonts w:ascii="Times New Roman" w:hAnsi="Times New Roman"/>
          <w:sz w:val="28"/>
          <w:szCs w:val="28"/>
        </w:rPr>
        <w:t xml:space="preserve">. </w:t>
      </w:r>
      <w:r w:rsidRPr="00223716">
        <w:rPr>
          <w:rFonts w:ascii="Times New Roman" w:hAnsi="Times New Roman"/>
          <w:sz w:val="28"/>
          <w:szCs w:val="28"/>
        </w:rPr>
        <w:t xml:space="preserve">Обработка символов на ЭВМ </w:t>
      </w:r>
      <w:r>
        <w:rPr>
          <w:rFonts w:ascii="Times New Roman" w:hAnsi="Times New Roman"/>
          <w:sz w:val="28"/>
          <w:szCs w:val="28"/>
        </w:rPr>
        <w:t>в С.</w:t>
      </w:r>
    </w:p>
    <w:p w14:paraId="05C992FA" w14:textId="77777777" w:rsidR="00F4425F" w:rsidRDefault="00F4425F" w:rsidP="00C90B87">
      <w:pPr>
        <w:pStyle w:val="a5"/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1C4129">
        <w:rPr>
          <w:rFonts w:ascii="Times New Roman" w:hAnsi="Times New Roman"/>
          <w:sz w:val="28"/>
          <w:szCs w:val="28"/>
        </w:rPr>
        <w:t xml:space="preserve">31. </w:t>
      </w:r>
      <w:r w:rsidRPr="00223716">
        <w:rPr>
          <w:rFonts w:ascii="Times New Roman" w:hAnsi="Times New Roman"/>
          <w:sz w:val="28"/>
          <w:szCs w:val="28"/>
        </w:rPr>
        <w:t xml:space="preserve">Операции со строками в </w:t>
      </w:r>
      <w:r w:rsidRPr="00C90B87">
        <w:rPr>
          <w:rFonts w:ascii="Times New Roman" w:hAnsi="Times New Roman"/>
          <w:sz w:val="28"/>
          <w:szCs w:val="28"/>
        </w:rPr>
        <w:t>C</w:t>
      </w:r>
      <w:r>
        <w:rPr>
          <w:rFonts w:ascii="Times New Roman" w:hAnsi="Times New Roman"/>
          <w:sz w:val="28"/>
          <w:szCs w:val="28"/>
        </w:rPr>
        <w:t>.</w:t>
      </w:r>
    </w:p>
    <w:p w14:paraId="2118301A" w14:textId="77777777" w:rsidR="00F4425F" w:rsidRDefault="00F4425F" w:rsidP="00C90B87">
      <w:pPr>
        <w:pStyle w:val="a5"/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1C4129">
        <w:rPr>
          <w:rFonts w:ascii="Times New Roman" w:hAnsi="Times New Roman"/>
          <w:sz w:val="28"/>
          <w:szCs w:val="28"/>
        </w:rPr>
        <w:t xml:space="preserve">32. </w:t>
      </w:r>
      <w:r w:rsidRPr="00223716">
        <w:rPr>
          <w:rFonts w:ascii="Times New Roman" w:hAnsi="Times New Roman"/>
          <w:sz w:val="28"/>
          <w:szCs w:val="28"/>
        </w:rPr>
        <w:t xml:space="preserve">Объявление </w:t>
      </w:r>
      <w:r>
        <w:rPr>
          <w:rFonts w:ascii="Times New Roman" w:hAnsi="Times New Roman"/>
          <w:sz w:val="28"/>
          <w:szCs w:val="28"/>
        </w:rPr>
        <w:t xml:space="preserve">и вызов </w:t>
      </w:r>
      <w:r w:rsidRPr="00223716">
        <w:rPr>
          <w:rFonts w:ascii="Times New Roman" w:hAnsi="Times New Roman"/>
          <w:sz w:val="28"/>
          <w:szCs w:val="28"/>
        </w:rPr>
        <w:t>функции в C</w:t>
      </w:r>
      <w:r>
        <w:rPr>
          <w:rFonts w:ascii="Times New Roman" w:hAnsi="Times New Roman"/>
          <w:sz w:val="28"/>
          <w:szCs w:val="28"/>
        </w:rPr>
        <w:t>.</w:t>
      </w:r>
    </w:p>
    <w:p w14:paraId="37FA2086" w14:textId="77777777" w:rsidR="00F4425F" w:rsidRDefault="00F4425F" w:rsidP="00C90B87">
      <w:pPr>
        <w:pStyle w:val="a5"/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1C4129">
        <w:rPr>
          <w:rFonts w:ascii="Times New Roman" w:hAnsi="Times New Roman"/>
          <w:sz w:val="28"/>
          <w:szCs w:val="28"/>
        </w:rPr>
        <w:t xml:space="preserve">33. </w:t>
      </w:r>
      <w:r w:rsidRPr="00223716">
        <w:rPr>
          <w:rFonts w:ascii="Times New Roman" w:hAnsi="Times New Roman"/>
          <w:sz w:val="28"/>
          <w:szCs w:val="28"/>
        </w:rPr>
        <w:t>Константы и макросы, директива #define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23716">
        <w:rPr>
          <w:rFonts w:ascii="Times New Roman" w:hAnsi="Times New Roman"/>
          <w:sz w:val="28"/>
          <w:szCs w:val="28"/>
        </w:rPr>
        <w:t>директива #include</w:t>
      </w:r>
      <w:r>
        <w:rPr>
          <w:rFonts w:ascii="Times New Roman" w:hAnsi="Times New Roman"/>
          <w:sz w:val="28"/>
          <w:szCs w:val="28"/>
        </w:rPr>
        <w:t>.</w:t>
      </w:r>
    </w:p>
    <w:p w14:paraId="11BE8EAC" w14:textId="77777777" w:rsidR="00F4425F" w:rsidRDefault="00F4425F" w:rsidP="00C90B87">
      <w:pPr>
        <w:pStyle w:val="a5"/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1C4129">
        <w:rPr>
          <w:rFonts w:ascii="Times New Roman" w:hAnsi="Times New Roman"/>
          <w:sz w:val="28"/>
          <w:szCs w:val="28"/>
        </w:rPr>
        <w:t xml:space="preserve">34. </w:t>
      </w:r>
      <w:r w:rsidRPr="00223716">
        <w:rPr>
          <w:rFonts w:ascii="Times New Roman" w:hAnsi="Times New Roman"/>
          <w:sz w:val="28"/>
          <w:szCs w:val="28"/>
        </w:rPr>
        <w:t>Передача указателя на функцию</w:t>
      </w:r>
      <w:r>
        <w:rPr>
          <w:rFonts w:ascii="Times New Roman" w:hAnsi="Times New Roman"/>
          <w:sz w:val="28"/>
          <w:szCs w:val="28"/>
        </w:rPr>
        <w:t xml:space="preserve"> в С</w:t>
      </w:r>
      <w:r w:rsidRPr="00223716">
        <w:rPr>
          <w:rFonts w:ascii="Times New Roman" w:hAnsi="Times New Roman"/>
          <w:sz w:val="28"/>
          <w:szCs w:val="28"/>
        </w:rPr>
        <w:t>, вызов по ссылке</w:t>
      </w:r>
      <w:r>
        <w:rPr>
          <w:rFonts w:ascii="Times New Roman" w:hAnsi="Times New Roman"/>
          <w:sz w:val="28"/>
          <w:szCs w:val="28"/>
        </w:rPr>
        <w:t>.</w:t>
      </w:r>
    </w:p>
    <w:p w14:paraId="567415BB" w14:textId="77777777" w:rsidR="00F4425F" w:rsidRDefault="00F4425F" w:rsidP="00C90B87">
      <w:pPr>
        <w:pStyle w:val="a5"/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1C4129">
        <w:rPr>
          <w:rFonts w:ascii="Times New Roman" w:hAnsi="Times New Roman"/>
          <w:sz w:val="28"/>
          <w:szCs w:val="28"/>
        </w:rPr>
        <w:t xml:space="preserve">35. </w:t>
      </w:r>
      <w:r w:rsidRPr="00223716">
        <w:rPr>
          <w:rFonts w:ascii="Times New Roman" w:hAnsi="Times New Roman"/>
          <w:sz w:val="28"/>
          <w:szCs w:val="28"/>
        </w:rPr>
        <w:t>Динамические массивы</w:t>
      </w:r>
      <w:r>
        <w:rPr>
          <w:rFonts w:ascii="Times New Roman" w:hAnsi="Times New Roman"/>
          <w:sz w:val="28"/>
          <w:szCs w:val="28"/>
        </w:rPr>
        <w:t xml:space="preserve"> в С.</w:t>
      </w:r>
    </w:p>
    <w:p w14:paraId="3E727815" w14:textId="77777777" w:rsidR="00F4425F" w:rsidRDefault="00F4425F" w:rsidP="00C90B87">
      <w:pPr>
        <w:pStyle w:val="a5"/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023328">
        <w:rPr>
          <w:rFonts w:ascii="Times New Roman" w:hAnsi="Times New Roman"/>
          <w:sz w:val="28"/>
          <w:szCs w:val="28"/>
        </w:rPr>
        <w:t xml:space="preserve">36. </w:t>
      </w:r>
      <w:r w:rsidRPr="00223716">
        <w:rPr>
          <w:rFonts w:ascii="Times New Roman" w:hAnsi="Times New Roman"/>
          <w:sz w:val="28"/>
          <w:szCs w:val="28"/>
        </w:rPr>
        <w:t>Стек</w:t>
      </w:r>
      <w:r>
        <w:rPr>
          <w:rFonts w:ascii="Times New Roman" w:hAnsi="Times New Roman"/>
          <w:sz w:val="28"/>
          <w:szCs w:val="28"/>
        </w:rPr>
        <w:t>. Функции сохранения и чтения элемента из стека на языке С.</w:t>
      </w:r>
    </w:p>
    <w:p w14:paraId="48758C9A" w14:textId="77777777" w:rsidR="00F4425F" w:rsidRDefault="00F4425F" w:rsidP="00C90B87">
      <w:pPr>
        <w:pStyle w:val="a5"/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023328">
        <w:rPr>
          <w:rFonts w:ascii="Times New Roman" w:hAnsi="Times New Roman"/>
          <w:sz w:val="28"/>
          <w:szCs w:val="28"/>
        </w:rPr>
        <w:t xml:space="preserve">37. </w:t>
      </w:r>
      <w:r w:rsidRPr="00763A35">
        <w:rPr>
          <w:rFonts w:ascii="Times New Roman" w:hAnsi="Times New Roman"/>
          <w:sz w:val="28"/>
          <w:szCs w:val="28"/>
        </w:rPr>
        <w:t>Кольцевой буфер, линия задержки</w:t>
      </w:r>
      <w:r>
        <w:rPr>
          <w:rFonts w:ascii="Times New Roman" w:hAnsi="Times New Roman"/>
          <w:sz w:val="28"/>
          <w:szCs w:val="28"/>
        </w:rPr>
        <w:t>. Реализация на языке С.</w:t>
      </w:r>
    </w:p>
    <w:p w14:paraId="609FDB04" w14:textId="77777777" w:rsidR="00F4425F" w:rsidRDefault="00F4425F" w:rsidP="00C90B87">
      <w:pPr>
        <w:pStyle w:val="a5"/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023328">
        <w:rPr>
          <w:rFonts w:ascii="Times New Roman" w:hAnsi="Times New Roman"/>
          <w:sz w:val="28"/>
          <w:szCs w:val="28"/>
        </w:rPr>
        <w:t xml:space="preserve">38. </w:t>
      </w:r>
      <w:r w:rsidRPr="00763A35">
        <w:rPr>
          <w:rFonts w:ascii="Times New Roman" w:hAnsi="Times New Roman"/>
          <w:sz w:val="28"/>
          <w:szCs w:val="28"/>
        </w:rPr>
        <w:t>Связанный список</w:t>
      </w:r>
      <w:r>
        <w:rPr>
          <w:rFonts w:ascii="Times New Roman" w:hAnsi="Times New Roman"/>
          <w:sz w:val="28"/>
          <w:szCs w:val="28"/>
        </w:rPr>
        <w:t>. Функция добавления элемента в список на языке С.</w:t>
      </w:r>
    </w:p>
    <w:p w14:paraId="700C89C9" w14:textId="5CA8D7E4" w:rsidR="0063640E" w:rsidRDefault="00F4425F" w:rsidP="007D0D41">
      <w:pPr>
        <w:pStyle w:val="a5"/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328">
        <w:rPr>
          <w:rFonts w:ascii="Times New Roman" w:hAnsi="Times New Roman"/>
          <w:sz w:val="28"/>
          <w:szCs w:val="28"/>
        </w:rPr>
        <w:t xml:space="preserve">39. </w:t>
      </w:r>
      <w:r w:rsidRPr="00763A35">
        <w:rPr>
          <w:rFonts w:ascii="Times New Roman" w:hAnsi="Times New Roman"/>
          <w:sz w:val="28"/>
          <w:szCs w:val="28"/>
        </w:rPr>
        <w:t>Связанный список</w:t>
      </w:r>
      <w:r>
        <w:rPr>
          <w:rFonts w:ascii="Times New Roman" w:hAnsi="Times New Roman"/>
          <w:sz w:val="28"/>
          <w:szCs w:val="28"/>
        </w:rPr>
        <w:t xml:space="preserve">. Функция удаления элемента из списка на языке </w:t>
      </w:r>
      <w:r w:rsidR="0063640E">
        <w:rPr>
          <w:rFonts w:ascii="Times New Roman" w:hAnsi="Times New Roman"/>
          <w:sz w:val="28"/>
          <w:szCs w:val="28"/>
        </w:rPr>
        <w:t>Структура МК MC68HC908GP32.</w:t>
      </w:r>
    </w:p>
    <w:p w14:paraId="55782C44" w14:textId="77777777" w:rsidR="007D0D41" w:rsidRDefault="007D0D41" w:rsidP="007D0D41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993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Назначение выводов МК MC68HC908GP32.</w:t>
      </w:r>
    </w:p>
    <w:p w14:paraId="7E471227" w14:textId="77777777" w:rsidR="007D0D41" w:rsidRDefault="007D0D41" w:rsidP="007D0D41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993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памяти МК MC68HC908GP32.</w:t>
      </w:r>
    </w:p>
    <w:p w14:paraId="07906020" w14:textId="77777777" w:rsidR="007D0D41" w:rsidRDefault="007D0D41" w:rsidP="007D0D41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993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портов ввода/вывода МК MC68HC908GP32.</w:t>
      </w:r>
    </w:p>
    <w:p w14:paraId="48C46C23" w14:textId="77777777" w:rsidR="007D0D41" w:rsidRDefault="007D0D41" w:rsidP="007D0D41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993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Настройка портов ввода/вывода МК MC68HC908GP32.</w:t>
      </w:r>
    </w:p>
    <w:p w14:paraId="3275639E" w14:textId="77777777" w:rsidR="007D0D41" w:rsidRDefault="007D0D41" w:rsidP="007D0D41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993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Настройка регистров специальных функций модуля клавиатуры для МК MC68HC908GP32.</w:t>
      </w:r>
    </w:p>
    <w:p w14:paraId="5C7B6343" w14:textId="77777777" w:rsidR="007D0D41" w:rsidRDefault="007D0D41" w:rsidP="007D0D41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993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Модуль АЦП МК MC68HC908GP32.</w:t>
      </w:r>
    </w:p>
    <w:p w14:paraId="049BEA65" w14:textId="77777777" w:rsidR="007D0D41" w:rsidRDefault="007D0D41" w:rsidP="007D0D41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993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Модуль таймера «1» МК MC68HC908GP32.</w:t>
      </w:r>
    </w:p>
    <w:p w14:paraId="6C7BCB21" w14:textId="77777777" w:rsidR="007D0D41" w:rsidRDefault="007D0D41" w:rsidP="007D0D41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993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сигнала с ШИМ для МК MC68HC908GP32.</w:t>
      </w:r>
    </w:p>
    <w:p w14:paraId="642C91CB" w14:textId="77777777" w:rsidR="007D0D41" w:rsidRDefault="007D0D41" w:rsidP="007D0D41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993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сигналов точного времени для МК MC68HC908GP32.</w:t>
      </w:r>
    </w:p>
    <w:p w14:paraId="1CE20CAA" w14:textId="77777777" w:rsidR="007D0D41" w:rsidRDefault="007D0D41" w:rsidP="007D0D41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993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Программирование таймера МК MC68HC908GP32 в режиме ШИМ.</w:t>
      </w:r>
    </w:p>
    <w:p w14:paraId="270C8929" w14:textId="77777777" w:rsidR="007D0D41" w:rsidRDefault="007D0D41" w:rsidP="007D0D41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993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Измерение угла поворота (датчик напряжения) на базе МК MC68HC908GP32.</w:t>
      </w:r>
    </w:p>
    <w:p w14:paraId="26F6B49A" w14:textId="77777777" w:rsidR="007D0D41" w:rsidRDefault="007D0D41" w:rsidP="007D0D41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993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Измерение температуры на базе МК MC68HC908GP32.</w:t>
      </w:r>
    </w:p>
    <w:p w14:paraId="617B2F17" w14:textId="77777777" w:rsidR="007D0D41" w:rsidRDefault="007D0D41" w:rsidP="007D0D41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993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Программирование клавиатуры под МК MC68HC908GP32.</w:t>
      </w:r>
    </w:p>
    <w:p w14:paraId="6831161E" w14:textId="4DCA7992" w:rsidR="00F4425F" w:rsidRPr="00EE588D" w:rsidRDefault="007D0D41" w:rsidP="007D0D41">
      <w:pPr>
        <w:pStyle w:val="a5"/>
        <w:spacing w:after="0" w:line="240" w:lineRule="auto"/>
        <w:ind w:left="0" w:firstLine="993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под МК MC68HC908GP32 для отображения на дисплеи минут и секунд.</w:t>
      </w:r>
    </w:p>
    <w:p w14:paraId="3E2A6CEB" w14:textId="68B214B0" w:rsidR="00F4425F" w:rsidRDefault="00F4425F" w:rsidP="00C90B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ABBA2D4" w14:textId="6D4AC791" w:rsidR="00250BB6" w:rsidRPr="00250BB6" w:rsidRDefault="00250BB6" w:rsidP="00A210C8">
      <w:pPr>
        <w:ind w:firstLine="567"/>
        <w:jc w:val="center"/>
        <w:rPr>
          <w:rFonts w:ascii="Times New Roman" w:hAnsi="Times New Roman"/>
          <w:sz w:val="28"/>
          <w:szCs w:val="28"/>
        </w:rPr>
      </w:pPr>
      <w:r w:rsidRPr="00A210C8">
        <w:rPr>
          <w:rFonts w:ascii="Times New Roman" w:hAnsi="Times New Roman"/>
          <w:b/>
          <w:bCs/>
          <w:iCs/>
          <w:sz w:val="32"/>
          <w:szCs w:val="28"/>
        </w:rPr>
        <w:t>Литература</w:t>
      </w:r>
    </w:p>
    <w:p w14:paraId="78CF3D3D" w14:textId="77777777" w:rsidR="00250BB6" w:rsidRPr="00250BB6" w:rsidRDefault="00250BB6" w:rsidP="00250BB6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0BB6">
        <w:rPr>
          <w:rFonts w:ascii="Times New Roman" w:hAnsi="Times New Roman"/>
          <w:sz w:val="28"/>
          <w:szCs w:val="28"/>
        </w:rPr>
        <w:t xml:space="preserve">Керниган, Б. Язык программирования C / Керниган, Д. Ритчи. – 2-е издание перераб. и доп. – Москва ; Санкт-Петербург : Диалектика, 2020. – 288 с.  </w:t>
      </w:r>
    </w:p>
    <w:p w14:paraId="416D5694" w14:textId="77777777" w:rsidR="00250BB6" w:rsidRPr="00250BB6" w:rsidRDefault="00250BB6" w:rsidP="00250BB6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0BB6">
        <w:rPr>
          <w:rFonts w:ascii="Times New Roman" w:hAnsi="Times New Roman"/>
          <w:sz w:val="28"/>
          <w:szCs w:val="28"/>
        </w:rPr>
        <w:lastRenderedPageBreak/>
        <w:t xml:space="preserve">Алиев, М. Т. Микропроцессоры и микропроцессорные системы управления. 8-разрядные процессоры семейства AVR : лабораторный практи-кум / М. Т. Алиев, Т. С. Буканова. – Йошкар-Ола : ПГТУ, 2016. – 64 с. </w:t>
      </w:r>
    </w:p>
    <w:p w14:paraId="1A9F4AB4" w14:textId="77777777" w:rsidR="00250BB6" w:rsidRPr="00250BB6" w:rsidRDefault="00250BB6" w:rsidP="00250BB6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0BB6">
        <w:rPr>
          <w:rFonts w:ascii="Times New Roman" w:hAnsi="Times New Roman"/>
          <w:sz w:val="28"/>
          <w:szCs w:val="28"/>
        </w:rPr>
        <w:t xml:space="preserve">Смит, Б. Ассемблер для Raspberry Pi : практическое руководство / Б. Смит ; пер. с англ. – 4-е изд. – Санкт-Петербург : БХВ-Петербург, 2022. – 320 с.  </w:t>
      </w:r>
    </w:p>
    <w:p w14:paraId="6C01942F" w14:textId="77777777" w:rsidR="00250BB6" w:rsidRPr="00250BB6" w:rsidRDefault="00250BB6" w:rsidP="00250BB6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0BB6">
        <w:rPr>
          <w:rFonts w:ascii="Times New Roman" w:hAnsi="Times New Roman"/>
          <w:sz w:val="28"/>
          <w:szCs w:val="28"/>
        </w:rPr>
        <w:t xml:space="preserve">Банци, М. Первые шаги с Arduino / М. Банци ; пер. с англ. – 4-е изд. – Санкт-Петербург : БХВ-Петербург, 2023. – 288 с.    </w:t>
      </w:r>
    </w:p>
    <w:p w14:paraId="139EC324" w14:textId="77777777" w:rsidR="00250BB6" w:rsidRPr="00250BB6" w:rsidRDefault="00250BB6" w:rsidP="00250BB6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0BB6">
        <w:rPr>
          <w:rFonts w:ascii="Times New Roman" w:hAnsi="Times New Roman"/>
          <w:sz w:val="28"/>
          <w:szCs w:val="28"/>
        </w:rPr>
        <w:t xml:space="preserve">Харрис, С. Л. Цифровая схемотехника и архитектура компьютера : RISC-V / С. Л. Харрис, Д. М. Харрис ; под ред. А. Ю. Романова. – Москва : ДМК Пресс, 2022. – 810 с.   </w:t>
      </w:r>
    </w:p>
    <w:p w14:paraId="4CB0FD7D" w14:textId="77777777" w:rsidR="00250BB6" w:rsidRPr="00250BB6" w:rsidRDefault="00250BB6" w:rsidP="00250BB6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0BB6">
        <w:rPr>
          <w:rFonts w:ascii="Times New Roman" w:hAnsi="Times New Roman"/>
          <w:sz w:val="28"/>
          <w:szCs w:val="28"/>
        </w:rPr>
        <w:t xml:space="preserve">Ревич, Ю. В. Программирование микроконтроллеров AVR : от Arduino к ассемблеру / Ю. В. Ревич. – Санкт-Петербург : БХВ-Петербург, 2020. – 448 с.    </w:t>
      </w:r>
    </w:p>
    <w:p w14:paraId="3CF99434" w14:textId="77777777" w:rsidR="00250BB6" w:rsidRPr="00250BB6" w:rsidRDefault="00250BB6" w:rsidP="00250BB6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0BB6">
        <w:rPr>
          <w:rFonts w:ascii="Times New Roman" w:hAnsi="Times New Roman"/>
          <w:sz w:val="28"/>
          <w:szCs w:val="28"/>
        </w:rPr>
        <w:t xml:space="preserve">Ревич, Ю. В. Практическое программирование микроконтролле-ров Atmel AVR на языке ассемблера / Ю. В. Ревич. – 3-е изд., испр. – Санкт-Петербург : БХВ-Петербург, 2014. – 368 с.    </w:t>
      </w:r>
    </w:p>
    <w:p w14:paraId="4DB76907" w14:textId="77777777" w:rsidR="00250BB6" w:rsidRPr="00250BB6" w:rsidRDefault="00250BB6" w:rsidP="00250BB6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0BB6">
        <w:rPr>
          <w:rFonts w:ascii="Times New Roman" w:hAnsi="Times New Roman"/>
          <w:sz w:val="28"/>
          <w:szCs w:val="28"/>
        </w:rPr>
        <w:t xml:space="preserve">Евстифеев, А. В. Микроконтроллеры AVR семейства Classic фирмы ATMEL / А. В. Евстифеев. – 2-е изд., стер. – Москва : Додэка-XXI, 2004. </w:t>
      </w:r>
    </w:p>
    <w:p w14:paraId="10451F17" w14:textId="77777777" w:rsidR="00250BB6" w:rsidRPr="00250BB6" w:rsidRDefault="00250BB6" w:rsidP="00250BB6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0BB6">
        <w:rPr>
          <w:rFonts w:ascii="Times New Roman" w:hAnsi="Times New Roman"/>
          <w:sz w:val="28"/>
          <w:szCs w:val="28"/>
        </w:rPr>
        <w:t xml:space="preserve">Основы цифровой обработки сигналов : учебное пособие / С. Л. Ремизов [и др.]. – Москва : Горячая линия-Телеком, 2021. – 492 с.   </w:t>
      </w:r>
    </w:p>
    <w:p w14:paraId="46C67E43" w14:textId="77777777" w:rsidR="00250BB6" w:rsidRPr="00250BB6" w:rsidRDefault="00250BB6" w:rsidP="00250BB6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0BB6">
        <w:rPr>
          <w:rFonts w:ascii="Times New Roman" w:hAnsi="Times New Roman"/>
          <w:sz w:val="28"/>
          <w:szCs w:val="28"/>
        </w:rPr>
        <w:t xml:space="preserve">Белов, А. В. Самоучитель разработчика устройств на микро-контроллерах AVR / А. В. Белов. – Санкт-Петербург : Наука и техника, 2008. </w:t>
      </w:r>
    </w:p>
    <w:p w14:paraId="47E6A010" w14:textId="77777777" w:rsidR="00250BB6" w:rsidRPr="00250BB6" w:rsidRDefault="00250BB6" w:rsidP="00250BB6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0BB6">
        <w:rPr>
          <w:rFonts w:ascii="Times New Roman" w:hAnsi="Times New Roman"/>
          <w:sz w:val="28"/>
          <w:szCs w:val="28"/>
        </w:rPr>
        <w:t xml:space="preserve">Ефстифеев, А. В. Микроконтроллеры AVR семейств Tiny и Mega фирмы ATMEL / А. В. Евстифеев. – 4-е изд. – Москва : Додэка-XXI, 2007. – 560 с.    </w:t>
      </w:r>
    </w:p>
    <w:p w14:paraId="759769D7" w14:textId="77777777" w:rsidR="00250BB6" w:rsidRPr="00250BB6" w:rsidRDefault="00250BB6" w:rsidP="00250BB6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0BB6">
        <w:rPr>
          <w:rFonts w:ascii="Times New Roman" w:hAnsi="Times New Roman"/>
          <w:sz w:val="28"/>
          <w:szCs w:val="28"/>
        </w:rPr>
        <w:t xml:space="preserve">Справочник электронных компонентов [Электронный ресурс] // Режим доступа : http://www.gaw.ru/ – Дата доступа : 10.10.2023. </w:t>
      </w:r>
    </w:p>
    <w:p w14:paraId="4CC449C0" w14:textId="77777777" w:rsidR="00250BB6" w:rsidRPr="00250BB6" w:rsidRDefault="00250BB6" w:rsidP="00250BB6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0BB6">
        <w:rPr>
          <w:rFonts w:ascii="Times New Roman" w:hAnsi="Times New Roman"/>
          <w:sz w:val="28"/>
          <w:szCs w:val="28"/>
        </w:rPr>
        <w:t>AVR. Учебный курс [Электронный ресурс] // Режим доступа : http://easyelectronics.ru/category/avr-uchebnyj-kurs – Дата доступа : 10.10.2023.</w:t>
      </w:r>
    </w:p>
    <w:p w14:paraId="214E3347" w14:textId="77777777" w:rsidR="00250BB6" w:rsidRPr="00250BB6" w:rsidRDefault="00250BB6" w:rsidP="00250BB6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0BB6">
        <w:rPr>
          <w:rFonts w:ascii="Times New Roman" w:hAnsi="Times New Roman"/>
          <w:sz w:val="28"/>
          <w:szCs w:val="28"/>
        </w:rPr>
        <w:t>Мартин, М. Инсайдерское руководство по STM32 [Электронный ресурс] // Режим доступа : https://istarik.ru/file/STM32.pdf – Дата доступа : 10.10.2023.</w:t>
      </w:r>
    </w:p>
    <w:p w14:paraId="5011ED2E" w14:textId="77777777" w:rsidR="00250BB6" w:rsidRPr="00250BB6" w:rsidRDefault="00250BB6" w:rsidP="00250BB6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0BB6">
        <w:rPr>
          <w:rFonts w:ascii="Times New Roman" w:hAnsi="Times New Roman"/>
          <w:sz w:val="28"/>
          <w:szCs w:val="28"/>
        </w:rPr>
        <w:t>STM32F405/407xx [Электронный ресурс] // Режим доступа : https://www.st.com/resource/en/errata_sheet/es0182-stm32f405407xx-and-stm32f415417xx-device-limitations-stmicroelectronics.pdf – Дата доступа : 10.10.2023</w:t>
      </w:r>
    </w:p>
    <w:p w14:paraId="12D08246" w14:textId="77777777" w:rsidR="00250BB6" w:rsidRDefault="00250BB6" w:rsidP="00C90B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4F6C544" w14:textId="11A42919" w:rsidR="00F4425F" w:rsidRPr="00D56B4A" w:rsidRDefault="00F4425F" w:rsidP="00C90B87">
      <w:pPr>
        <w:tabs>
          <w:tab w:val="left" w:pos="-3969"/>
          <w:tab w:val="left" w:pos="1134"/>
        </w:tabs>
        <w:overflowPunct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D56B4A">
        <w:rPr>
          <w:rFonts w:ascii="Times New Roman" w:hAnsi="Times New Roman"/>
          <w:sz w:val="28"/>
          <w:szCs w:val="28"/>
        </w:rPr>
        <w:t>Вопросы разработал:</w:t>
      </w:r>
    </w:p>
    <w:p w14:paraId="3DD1F94F" w14:textId="29C32271" w:rsidR="00F25944" w:rsidRPr="00D56B4A" w:rsidRDefault="00F25944" w:rsidP="00A210C8">
      <w:pPr>
        <w:tabs>
          <w:tab w:val="left" w:pos="-3969"/>
          <w:tab w:val="left" w:pos="1134"/>
        </w:tabs>
        <w:overflowPunct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  <w:t xml:space="preserve">ЯЧИН Николай Сергеевич </w:t>
      </w:r>
      <w:r w:rsidRPr="00D56B4A">
        <w:rPr>
          <w:rFonts w:ascii="Times New Roman" w:hAnsi="Times New Roman"/>
          <w:sz w:val="28"/>
          <w:szCs w:val="28"/>
        </w:rPr>
        <w:t>– магистр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6B4A">
        <w:rPr>
          <w:rFonts w:ascii="Times New Roman" w:hAnsi="Times New Roman"/>
          <w:sz w:val="28"/>
          <w:szCs w:val="28"/>
        </w:rPr>
        <w:t>техн</w:t>
      </w:r>
      <w:r w:rsidR="0063640E">
        <w:rPr>
          <w:rFonts w:ascii="Times New Roman" w:hAnsi="Times New Roman"/>
          <w:sz w:val="28"/>
          <w:szCs w:val="28"/>
        </w:rPr>
        <w:t>ики и технологии</w:t>
      </w:r>
      <w:r w:rsidRPr="00D56B4A">
        <w:rPr>
          <w:rFonts w:ascii="Times New Roman" w:hAnsi="Times New Roman"/>
          <w:sz w:val="28"/>
          <w:szCs w:val="28"/>
        </w:rPr>
        <w:t>, старший преподаватель</w:t>
      </w:r>
    </w:p>
    <w:sectPr w:rsidR="00F25944" w:rsidRPr="00D56B4A" w:rsidSect="00814D40">
      <w:headerReference w:type="default" r:id="rId9"/>
      <w:pgSz w:w="11906" w:h="16838"/>
      <w:pgMar w:top="1418" w:right="85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3ABE7" w14:textId="77777777" w:rsidR="00BA0BF7" w:rsidRDefault="00BA0BF7" w:rsidP="00814D40">
      <w:pPr>
        <w:spacing w:after="0" w:line="240" w:lineRule="auto"/>
      </w:pPr>
      <w:r>
        <w:separator/>
      </w:r>
    </w:p>
  </w:endnote>
  <w:endnote w:type="continuationSeparator" w:id="0">
    <w:p w14:paraId="1D2B94D9" w14:textId="77777777" w:rsidR="00BA0BF7" w:rsidRDefault="00BA0BF7" w:rsidP="00814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173A1" w14:textId="77777777" w:rsidR="00BA0BF7" w:rsidRDefault="00BA0BF7" w:rsidP="00814D40">
      <w:pPr>
        <w:spacing w:after="0" w:line="240" w:lineRule="auto"/>
      </w:pPr>
      <w:r>
        <w:separator/>
      </w:r>
    </w:p>
  </w:footnote>
  <w:footnote w:type="continuationSeparator" w:id="0">
    <w:p w14:paraId="13CC27DA" w14:textId="77777777" w:rsidR="00BA0BF7" w:rsidRDefault="00BA0BF7" w:rsidP="00814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A4D64" w14:textId="696B573A" w:rsidR="00F4425F" w:rsidRDefault="00934A95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950219">
      <w:rPr>
        <w:noProof/>
      </w:rPr>
      <w:t>2</w:t>
    </w:r>
    <w:r>
      <w:rPr>
        <w:noProof/>
      </w:rPr>
      <w:fldChar w:fldCharType="end"/>
    </w:r>
  </w:p>
  <w:p w14:paraId="5B57C606" w14:textId="77777777" w:rsidR="00F4425F" w:rsidRDefault="00F4425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71C38"/>
    <w:multiLevelType w:val="hybridMultilevel"/>
    <w:tmpl w:val="72140E0C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7F03679"/>
    <w:multiLevelType w:val="hybridMultilevel"/>
    <w:tmpl w:val="12CA1F8E"/>
    <w:lvl w:ilvl="0" w:tplc="C0FE5A06">
      <w:start w:val="40"/>
      <w:numFmt w:val="decimal"/>
      <w:lvlText w:val="%1."/>
      <w:lvlJc w:val="left"/>
      <w:pPr>
        <w:ind w:left="106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2" w15:restartNumberingAfterBreak="0">
    <w:nsid w:val="3F9A46DA"/>
    <w:multiLevelType w:val="multilevel"/>
    <w:tmpl w:val="544FCC91"/>
    <w:lvl w:ilvl="0">
      <w:start w:val="1"/>
      <w:numFmt w:val="decimal"/>
      <w:lvlText w:val="%1."/>
      <w:lvlJc w:val="left"/>
      <w:pPr>
        <w:tabs>
          <w:tab w:val="num" w:pos="1353"/>
        </w:tabs>
        <w:ind w:left="0" w:firstLine="993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53F34F0B"/>
    <w:multiLevelType w:val="singleLevel"/>
    <w:tmpl w:val="4BD46FBA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num w:numId="1" w16cid:durableId="1808743405">
    <w:abstractNumId w:val="1"/>
  </w:num>
  <w:num w:numId="2" w16cid:durableId="2049378036">
    <w:abstractNumId w:val="3"/>
  </w:num>
  <w:num w:numId="3" w16cid:durableId="7860467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0512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87B"/>
    <w:rsid w:val="00022411"/>
    <w:rsid w:val="00023328"/>
    <w:rsid w:val="00032E5E"/>
    <w:rsid w:val="00037F27"/>
    <w:rsid w:val="00062403"/>
    <w:rsid w:val="00064088"/>
    <w:rsid w:val="0006681E"/>
    <w:rsid w:val="000701BE"/>
    <w:rsid w:val="000712A9"/>
    <w:rsid w:val="00090E48"/>
    <w:rsid w:val="000A30AA"/>
    <w:rsid w:val="000B3DF0"/>
    <w:rsid w:val="000F5D9D"/>
    <w:rsid w:val="001009B3"/>
    <w:rsid w:val="00136A5F"/>
    <w:rsid w:val="00137030"/>
    <w:rsid w:val="001665AF"/>
    <w:rsid w:val="00171170"/>
    <w:rsid w:val="0019259E"/>
    <w:rsid w:val="001A1E76"/>
    <w:rsid w:val="001A6138"/>
    <w:rsid w:val="001C4129"/>
    <w:rsid w:val="001C68FE"/>
    <w:rsid w:val="001C7A29"/>
    <w:rsid w:val="00205848"/>
    <w:rsid w:val="00211008"/>
    <w:rsid w:val="0021216D"/>
    <w:rsid w:val="00222643"/>
    <w:rsid w:val="00223716"/>
    <w:rsid w:val="0022378D"/>
    <w:rsid w:val="002276FB"/>
    <w:rsid w:val="002277A0"/>
    <w:rsid w:val="00232E02"/>
    <w:rsid w:val="00250BB6"/>
    <w:rsid w:val="00251B45"/>
    <w:rsid w:val="00277A40"/>
    <w:rsid w:val="00283A78"/>
    <w:rsid w:val="002901F4"/>
    <w:rsid w:val="002C0216"/>
    <w:rsid w:val="002F24A9"/>
    <w:rsid w:val="002F4CEE"/>
    <w:rsid w:val="00307249"/>
    <w:rsid w:val="00324EC6"/>
    <w:rsid w:val="00342CE8"/>
    <w:rsid w:val="003515F2"/>
    <w:rsid w:val="00372F07"/>
    <w:rsid w:val="00382F16"/>
    <w:rsid w:val="003902D5"/>
    <w:rsid w:val="00395806"/>
    <w:rsid w:val="003B0373"/>
    <w:rsid w:val="003B42C1"/>
    <w:rsid w:val="003C7AC5"/>
    <w:rsid w:val="003E3F66"/>
    <w:rsid w:val="003E4A41"/>
    <w:rsid w:val="00407AD7"/>
    <w:rsid w:val="00411D9C"/>
    <w:rsid w:val="00413269"/>
    <w:rsid w:val="00416AE9"/>
    <w:rsid w:val="004338A2"/>
    <w:rsid w:val="00474FE2"/>
    <w:rsid w:val="00482ECA"/>
    <w:rsid w:val="004B087D"/>
    <w:rsid w:val="004C77C2"/>
    <w:rsid w:val="004E7264"/>
    <w:rsid w:val="004F1260"/>
    <w:rsid w:val="00516E3F"/>
    <w:rsid w:val="00522769"/>
    <w:rsid w:val="00525BBA"/>
    <w:rsid w:val="00531A88"/>
    <w:rsid w:val="0053287B"/>
    <w:rsid w:val="0053713B"/>
    <w:rsid w:val="00544171"/>
    <w:rsid w:val="005473FE"/>
    <w:rsid w:val="00547F21"/>
    <w:rsid w:val="00570641"/>
    <w:rsid w:val="005A1F6B"/>
    <w:rsid w:val="005A50B0"/>
    <w:rsid w:val="005A531F"/>
    <w:rsid w:val="005B6767"/>
    <w:rsid w:val="005C53E7"/>
    <w:rsid w:val="005D26D5"/>
    <w:rsid w:val="005E49FA"/>
    <w:rsid w:val="005E575D"/>
    <w:rsid w:val="00601105"/>
    <w:rsid w:val="0061250D"/>
    <w:rsid w:val="00627B9F"/>
    <w:rsid w:val="0063640E"/>
    <w:rsid w:val="00675FEF"/>
    <w:rsid w:val="00682E1B"/>
    <w:rsid w:val="0069651B"/>
    <w:rsid w:val="006B7982"/>
    <w:rsid w:val="006C40AD"/>
    <w:rsid w:val="006E5519"/>
    <w:rsid w:val="006E72F6"/>
    <w:rsid w:val="006F569F"/>
    <w:rsid w:val="006F69DD"/>
    <w:rsid w:val="00703B20"/>
    <w:rsid w:val="00712852"/>
    <w:rsid w:val="00750DA3"/>
    <w:rsid w:val="00751856"/>
    <w:rsid w:val="00755F60"/>
    <w:rsid w:val="00761766"/>
    <w:rsid w:val="00763A35"/>
    <w:rsid w:val="007834B3"/>
    <w:rsid w:val="00791A28"/>
    <w:rsid w:val="007C5D48"/>
    <w:rsid w:val="007D0D41"/>
    <w:rsid w:val="007E0C1C"/>
    <w:rsid w:val="007E46DF"/>
    <w:rsid w:val="007F457D"/>
    <w:rsid w:val="007F55A1"/>
    <w:rsid w:val="007F7B8C"/>
    <w:rsid w:val="0080350D"/>
    <w:rsid w:val="00814D40"/>
    <w:rsid w:val="00824CF0"/>
    <w:rsid w:val="0083707E"/>
    <w:rsid w:val="00837CC6"/>
    <w:rsid w:val="0084431B"/>
    <w:rsid w:val="008619A7"/>
    <w:rsid w:val="0087643D"/>
    <w:rsid w:val="008B52D5"/>
    <w:rsid w:val="008B5EF0"/>
    <w:rsid w:val="008C424A"/>
    <w:rsid w:val="008E2516"/>
    <w:rsid w:val="008F33F0"/>
    <w:rsid w:val="008F7BDE"/>
    <w:rsid w:val="009101FA"/>
    <w:rsid w:val="00913FA0"/>
    <w:rsid w:val="00914B45"/>
    <w:rsid w:val="00921660"/>
    <w:rsid w:val="00922173"/>
    <w:rsid w:val="00934A95"/>
    <w:rsid w:val="009424DC"/>
    <w:rsid w:val="00950219"/>
    <w:rsid w:val="00955693"/>
    <w:rsid w:val="00957DA8"/>
    <w:rsid w:val="0096681C"/>
    <w:rsid w:val="009806F6"/>
    <w:rsid w:val="009E5308"/>
    <w:rsid w:val="009F6D19"/>
    <w:rsid w:val="009F7F96"/>
    <w:rsid w:val="00A013A1"/>
    <w:rsid w:val="00A07DAD"/>
    <w:rsid w:val="00A210C8"/>
    <w:rsid w:val="00A26936"/>
    <w:rsid w:val="00A27360"/>
    <w:rsid w:val="00A37267"/>
    <w:rsid w:val="00A47254"/>
    <w:rsid w:val="00A622EB"/>
    <w:rsid w:val="00A64C7C"/>
    <w:rsid w:val="00A677AD"/>
    <w:rsid w:val="00A86BBC"/>
    <w:rsid w:val="00AA2153"/>
    <w:rsid w:val="00AD4B95"/>
    <w:rsid w:val="00AF02D2"/>
    <w:rsid w:val="00B26CAA"/>
    <w:rsid w:val="00B512A5"/>
    <w:rsid w:val="00B5485B"/>
    <w:rsid w:val="00B70D4A"/>
    <w:rsid w:val="00B93F2F"/>
    <w:rsid w:val="00BA0BF7"/>
    <w:rsid w:val="00BB2117"/>
    <w:rsid w:val="00BB6537"/>
    <w:rsid w:val="00BC6DEE"/>
    <w:rsid w:val="00BD21A9"/>
    <w:rsid w:val="00BD4E5E"/>
    <w:rsid w:val="00BE06EC"/>
    <w:rsid w:val="00BE0D7F"/>
    <w:rsid w:val="00BF6D01"/>
    <w:rsid w:val="00C07715"/>
    <w:rsid w:val="00C10DD2"/>
    <w:rsid w:val="00C23443"/>
    <w:rsid w:val="00C323F9"/>
    <w:rsid w:val="00C40B36"/>
    <w:rsid w:val="00C60C5C"/>
    <w:rsid w:val="00C61589"/>
    <w:rsid w:val="00C728FE"/>
    <w:rsid w:val="00C90B87"/>
    <w:rsid w:val="00CA0016"/>
    <w:rsid w:val="00CA1A48"/>
    <w:rsid w:val="00CB2CD8"/>
    <w:rsid w:val="00CB4020"/>
    <w:rsid w:val="00CB56E1"/>
    <w:rsid w:val="00CD76AA"/>
    <w:rsid w:val="00D11A1F"/>
    <w:rsid w:val="00D14432"/>
    <w:rsid w:val="00D15AE1"/>
    <w:rsid w:val="00D32E6D"/>
    <w:rsid w:val="00D374B3"/>
    <w:rsid w:val="00D474BD"/>
    <w:rsid w:val="00D51C18"/>
    <w:rsid w:val="00D5271C"/>
    <w:rsid w:val="00D56B4A"/>
    <w:rsid w:val="00D85712"/>
    <w:rsid w:val="00DB2E8E"/>
    <w:rsid w:val="00DB3100"/>
    <w:rsid w:val="00DB41FD"/>
    <w:rsid w:val="00DC7FD1"/>
    <w:rsid w:val="00DD7A35"/>
    <w:rsid w:val="00DE3205"/>
    <w:rsid w:val="00DE6E70"/>
    <w:rsid w:val="00E10B24"/>
    <w:rsid w:val="00E26CE2"/>
    <w:rsid w:val="00E560BC"/>
    <w:rsid w:val="00E72378"/>
    <w:rsid w:val="00E9512D"/>
    <w:rsid w:val="00E96056"/>
    <w:rsid w:val="00E971AC"/>
    <w:rsid w:val="00EA3AA3"/>
    <w:rsid w:val="00EB082F"/>
    <w:rsid w:val="00EC3734"/>
    <w:rsid w:val="00EC4BB6"/>
    <w:rsid w:val="00EE3EE6"/>
    <w:rsid w:val="00EE588D"/>
    <w:rsid w:val="00F00C50"/>
    <w:rsid w:val="00F0757D"/>
    <w:rsid w:val="00F2275B"/>
    <w:rsid w:val="00F25944"/>
    <w:rsid w:val="00F4425F"/>
    <w:rsid w:val="00F46140"/>
    <w:rsid w:val="00F702AA"/>
    <w:rsid w:val="00F91D55"/>
    <w:rsid w:val="00F92F9A"/>
    <w:rsid w:val="00FC2E74"/>
    <w:rsid w:val="00FD370E"/>
    <w:rsid w:val="00FD53C5"/>
    <w:rsid w:val="00FF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981AC9"/>
  <w15:docId w15:val="{493A0DA2-3AE0-43E5-BDE1-51548C0BA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531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56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56B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90B87"/>
    <w:pPr>
      <w:ind w:left="720"/>
      <w:contextualSpacing/>
    </w:pPr>
  </w:style>
  <w:style w:type="paragraph" w:styleId="a6">
    <w:name w:val="header"/>
    <w:basedOn w:val="a"/>
    <w:link w:val="a7"/>
    <w:uiPriority w:val="99"/>
    <w:rsid w:val="00814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814D40"/>
    <w:rPr>
      <w:rFonts w:cs="Times New Roman"/>
    </w:rPr>
  </w:style>
  <w:style w:type="paragraph" w:styleId="a8">
    <w:name w:val="footer"/>
    <w:basedOn w:val="a"/>
    <w:link w:val="a9"/>
    <w:uiPriority w:val="99"/>
    <w:rsid w:val="00814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814D40"/>
    <w:rPr>
      <w:rFonts w:cs="Times New Roman"/>
    </w:rPr>
  </w:style>
  <w:style w:type="paragraph" w:styleId="aa">
    <w:name w:val="Body Text Indent"/>
    <w:basedOn w:val="a"/>
    <w:link w:val="ab"/>
    <w:rsid w:val="00761766"/>
    <w:pPr>
      <w:spacing w:after="120" w:line="240" w:lineRule="auto"/>
      <w:ind w:left="283" w:firstLine="72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761766"/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Вова</dc:creator>
  <cp:keywords/>
  <dc:description/>
  <cp:lastModifiedBy>АЛЕКСЕЕВ Виктор Федорович</cp:lastModifiedBy>
  <cp:revision>8</cp:revision>
  <dcterms:created xsi:type="dcterms:W3CDTF">2025-11-24T17:48:00Z</dcterms:created>
  <dcterms:modified xsi:type="dcterms:W3CDTF">2025-11-29T18:38:00Z</dcterms:modified>
</cp:coreProperties>
</file>