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1679"/>
        <w:gridCol w:w="7676"/>
      </w:tblGrid>
      <w:tr w:rsidR="00A01228" w:rsidRPr="00A01228" w14:paraId="15588ACE" w14:textId="77777777" w:rsidTr="000C2AA7">
        <w:tc>
          <w:tcPr>
            <w:tcW w:w="903" w:type="pct"/>
            <w:shd w:val="clear" w:color="auto" w:fill="auto"/>
          </w:tcPr>
          <w:p w14:paraId="5F3562F3" w14:textId="77777777" w:rsidR="00A01228" w:rsidRPr="00A01228" w:rsidRDefault="00A01228" w:rsidP="00A0122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Bookman Old Style" w:eastAsia="Calibri" w:hAnsi="Bookman Old Style" w:cs="Calibri"/>
                <w:b/>
                <w:bCs/>
                <w:color w:val="0000FF"/>
                <w:sz w:val="32"/>
                <w:szCs w:val="32"/>
              </w:rPr>
            </w:pPr>
            <w:r w:rsidRPr="00A01228">
              <w:rPr>
                <w:rFonts w:ascii="Bookman Old Style" w:eastAsia="Calibri" w:hAnsi="Bookman Old Style" w:cs="Calibri"/>
                <w:b/>
                <w:noProof/>
                <w:color w:val="0000FF"/>
                <w:sz w:val="32"/>
                <w:szCs w:val="32"/>
              </w:rPr>
              <w:drawing>
                <wp:inline distT="0" distB="0" distL="0" distR="0" wp14:anchorId="1AE7462D" wp14:editId="357BFA46">
                  <wp:extent cx="949218" cy="1150620"/>
                  <wp:effectExtent l="0" t="0" r="3810" b="0"/>
                  <wp:docPr id="3" name="Рисунок 2" descr="Символи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имволи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840" cy="1157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7" w:type="pct"/>
            <w:shd w:val="clear" w:color="auto" w:fill="auto"/>
          </w:tcPr>
          <w:p w14:paraId="1E21E4F0" w14:textId="77777777" w:rsidR="00A01228" w:rsidRPr="00A01228" w:rsidRDefault="00A01228" w:rsidP="00A0122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Bookman Old Style" w:eastAsia="Calibri" w:hAnsi="Bookman Old Style" w:cs="Calibri"/>
                <w:b/>
                <w:bCs/>
                <w:color w:val="0000FF"/>
                <w:sz w:val="32"/>
                <w:szCs w:val="32"/>
              </w:rPr>
            </w:pPr>
            <w:r w:rsidRPr="00A01228">
              <w:rPr>
                <w:rFonts w:ascii="Bookman Old Style" w:eastAsia="Calibri" w:hAnsi="Bookman Old Style" w:cs="Calibri"/>
                <w:b/>
                <w:noProof/>
                <w:color w:val="0000FF"/>
                <w:sz w:val="32"/>
                <w:szCs w:val="32"/>
              </w:rPr>
              <w:drawing>
                <wp:inline distT="0" distB="0" distL="0" distR="0" wp14:anchorId="703D25AB" wp14:editId="74DB13F1">
                  <wp:extent cx="4855718" cy="1150620"/>
                  <wp:effectExtent l="0" t="0" r="2540" b="0"/>
                  <wp:docPr id="4" name="Рисунок 5" descr="Логотип ПИКС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Логотип ПИКС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365" cy="115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D1BC7C" w14:textId="77777777" w:rsidR="00E10B2B" w:rsidRDefault="00E10B2B" w:rsidP="00E10B2B">
      <w:pPr>
        <w:tabs>
          <w:tab w:val="left" w:pos="-3686"/>
        </w:tabs>
        <w:jc w:val="center"/>
        <w:rPr>
          <w:rFonts w:ascii="Arial" w:hAnsi="Arial" w:cs="Arial"/>
          <w:b/>
          <w:color w:val="800000"/>
          <w:szCs w:val="24"/>
        </w:rPr>
      </w:pPr>
    </w:p>
    <w:p w14:paraId="093884A4" w14:textId="77777777" w:rsidR="00E10B2B" w:rsidRPr="00083D6C" w:rsidRDefault="00E10B2B" w:rsidP="00E10B2B">
      <w:pPr>
        <w:pStyle w:val="a3"/>
        <w:tabs>
          <w:tab w:val="clear" w:pos="4153"/>
          <w:tab w:val="clear" w:pos="8306"/>
          <w:tab w:val="center" w:pos="-2835"/>
        </w:tabs>
        <w:jc w:val="center"/>
        <w:rPr>
          <w:rFonts w:ascii="Bookman Old Style" w:hAnsi="Bookman Old Style"/>
          <w:b/>
          <w:bCs/>
          <w:color w:val="800080"/>
          <w:sz w:val="32"/>
        </w:rPr>
      </w:pPr>
      <w:r w:rsidRPr="00083D6C">
        <w:rPr>
          <w:rFonts w:ascii="Bookman Old Style" w:hAnsi="Bookman Old Style"/>
          <w:b/>
          <w:bCs/>
          <w:color w:val="800080"/>
          <w:sz w:val="32"/>
        </w:rPr>
        <w:t xml:space="preserve">ВОПРОСЫ К </w:t>
      </w:r>
      <w:r>
        <w:rPr>
          <w:rFonts w:ascii="Bookman Old Style" w:hAnsi="Bookman Old Style"/>
          <w:b/>
          <w:bCs/>
          <w:color w:val="800080"/>
          <w:sz w:val="32"/>
        </w:rPr>
        <w:t>ЗАЧЕТУ</w:t>
      </w:r>
    </w:p>
    <w:p w14:paraId="584545C5" w14:textId="77777777" w:rsidR="00E10B2B" w:rsidRPr="00083D6C" w:rsidRDefault="00E10B2B" w:rsidP="00E10B2B">
      <w:pPr>
        <w:pStyle w:val="a3"/>
        <w:tabs>
          <w:tab w:val="clear" w:pos="4153"/>
        </w:tabs>
        <w:jc w:val="center"/>
        <w:rPr>
          <w:rFonts w:ascii="Bookman Old Style" w:hAnsi="Bookman Old Style"/>
          <w:b/>
          <w:bCs/>
          <w:color w:val="800080"/>
          <w:sz w:val="28"/>
        </w:rPr>
      </w:pPr>
      <w:r w:rsidRPr="00083D6C">
        <w:rPr>
          <w:rFonts w:ascii="Bookman Old Style" w:hAnsi="Bookman Old Style"/>
          <w:b/>
          <w:bCs/>
          <w:color w:val="800080"/>
          <w:sz w:val="28"/>
        </w:rPr>
        <w:t>по дисциплине</w:t>
      </w:r>
    </w:p>
    <w:p w14:paraId="55A75A5D" w14:textId="77777777" w:rsidR="00B01E79" w:rsidRDefault="00E10B2B" w:rsidP="00302B2D">
      <w:pPr>
        <w:pStyle w:val="a3"/>
        <w:tabs>
          <w:tab w:val="clear" w:pos="4153"/>
        </w:tabs>
        <w:jc w:val="center"/>
        <w:rPr>
          <w:rFonts w:ascii="Bookman Old Style" w:hAnsi="Bookman Old Style"/>
          <w:b/>
          <w:bCs/>
          <w:caps/>
          <w:color w:val="0000FF"/>
          <w:sz w:val="28"/>
          <w:szCs w:val="28"/>
        </w:rPr>
      </w:pPr>
      <w:r w:rsidRPr="00F756DB">
        <w:rPr>
          <w:rFonts w:ascii="Bookman Old Style" w:hAnsi="Bookman Old Style"/>
          <w:b/>
          <w:bCs/>
          <w:color w:val="0000FF"/>
          <w:sz w:val="28"/>
          <w:szCs w:val="28"/>
        </w:rPr>
        <w:t>«</w:t>
      </w:r>
      <w:r w:rsidR="00B01E79" w:rsidRPr="00B01E79">
        <w:rPr>
          <w:rFonts w:ascii="Bookman Old Style" w:hAnsi="Bookman Old Style"/>
          <w:b/>
          <w:bCs/>
          <w:caps/>
          <w:color w:val="0000FF"/>
          <w:sz w:val="28"/>
          <w:szCs w:val="28"/>
        </w:rPr>
        <w:t>Методы и инструментальные средства</w:t>
      </w:r>
    </w:p>
    <w:p w14:paraId="749272C3" w14:textId="204D6EFB" w:rsidR="00E10B2B" w:rsidRDefault="00B01E79" w:rsidP="00302B2D">
      <w:pPr>
        <w:pStyle w:val="a3"/>
        <w:tabs>
          <w:tab w:val="clear" w:pos="4153"/>
        </w:tabs>
        <w:jc w:val="center"/>
        <w:rPr>
          <w:rFonts w:ascii="Bookman Old Style" w:hAnsi="Bookman Old Style"/>
          <w:b/>
          <w:bCs/>
          <w:color w:val="0000FF"/>
          <w:sz w:val="28"/>
          <w:szCs w:val="28"/>
        </w:rPr>
      </w:pPr>
      <w:r w:rsidRPr="00B01E79">
        <w:rPr>
          <w:rFonts w:ascii="Bookman Old Style" w:hAnsi="Bookman Old Style"/>
          <w:b/>
          <w:bCs/>
          <w:caps/>
          <w:color w:val="0000FF"/>
          <w:sz w:val="28"/>
          <w:szCs w:val="28"/>
        </w:rPr>
        <w:t>бизнес-планирования</w:t>
      </w:r>
      <w:r w:rsidR="00302B2D">
        <w:rPr>
          <w:rFonts w:ascii="Bookman Old Style" w:hAnsi="Bookman Old Style"/>
          <w:b/>
          <w:bCs/>
          <w:color w:val="0000FF"/>
          <w:sz w:val="28"/>
          <w:szCs w:val="28"/>
        </w:rPr>
        <w:t>»</w:t>
      </w:r>
    </w:p>
    <w:p w14:paraId="3149A36B" w14:textId="77777777" w:rsidR="00E10B2B" w:rsidRPr="00CC424C" w:rsidRDefault="00E10B2B" w:rsidP="00E10B2B">
      <w:pPr>
        <w:tabs>
          <w:tab w:val="left" w:pos="-3686"/>
        </w:tabs>
        <w:jc w:val="center"/>
        <w:rPr>
          <w:rFonts w:ascii="Bookman Old Style" w:hAnsi="Bookman Old Style" w:cs="Arial"/>
          <w:b/>
          <w:color w:val="008000"/>
          <w:sz w:val="28"/>
          <w:szCs w:val="28"/>
        </w:rPr>
      </w:pPr>
    </w:p>
    <w:p w14:paraId="710F0E05" w14:textId="706D3B93" w:rsidR="00005CE1" w:rsidRPr="00005CE1" w:rsidRDefault="00B95448" w:rsidP="00005CE1">
      <w:pPr>
        <w:tabs>
          <w:tab w:val="left" w:pos="-3686"/>
        </w:tabs>
        <w:overflowPunct/>
        <w:autoSpaceDE/>
        <w:autoSpaceDN/>
        <w:adjustRightInd/>
        <w:jc w:val="center"/>
        <w:textAlignment w:val="auto"/>
        <w:rPr>
          <w:rFonts w:ascii="Bookman Old Style" w:eastAsia="Calibri" w:hAnsi="Bookman Old Style" w:cs="Arial"/>
          <w:b/>
          <w:color w:val="008000"/>
          <w:sz w:val="28"/>
          <w:szCs w:val="28"/>
        </w:rPr>
      </w:pPr>
      <w:r>
        <w:rPr>
          <w:rFonts w:ascii="Bookman Old Style" w:eastAsia="Calibri" w:hAnsi="Bookman Old Style" w:cs="Calibri"/>
          <w:b/>
          <w:color w:val="008000"/>
          <w:sz w:val="28"/>
          <w:szCs w:val="28"/>
        </w:rPr>
        <w:t>Осенний</w:t>
      </w:r>
      <w:r w:rsidR="00005CE1" w:rsidRPr="00005CE1">
        <w:rPr>
          <w:rFonts w:ascii="Bookman Old Style" w:eastAsia="Calibri" w:hAnsi="Bookman Old Style" w:cs="Calibri"/>
          <w:b/>
          <w:color w:val="008000"/>
          <w:sz w:val="28"/>
          <w:szCs w:val="28"/>
        </w:rPr>
        <w:t xml:space="preserve"> семестр 20</w:t>
      </w:r>
      <w:r w:rsidR="00C831C6">
        <w:rPr>
          <w:rFonts w:ascii="Bookman Old Style" w:eastAsia="Calibri" w:hAnsi="Bookman Old Style" w:cs="Calibri"/>
          <w:b/>
          <w:color w:val="008000"/>
          <w:sz w:val="28"/>
          <w:szCs w:val="28"/>
        </w:rPr>
        <w:t>2</w:t>
      </w:r>
      <w:r>
        <w:rPr>
          <w:rFonts w:ascii="Bookman Old Style" w:eastAsia="Calibri" w:hAnsi="Bookman Old Style" w:cs="Calibri"/>
          <w:b/>
          <w:color w:val="008000"/>
          <w:sz w:val="28"/>
          <w:szCs w:val="28"/>
        </w:rPr>
        <w:t>5</w:t>
      </w:r>
      <w:r w:rsidR="00005CE1" w:rsidRPr="00005CE1">
        <w:rPr>
          <w:rFonts w:ascii="Bookman Old Style" w:eastAsia="Calibri" w:hAnsi="Bookman Old Style" w:cs="Calibri"/>
          <w:b/>
          <w:color w:val="008000"/>
          <w:sz w:val="28"/>
          <w:szCs w:val="28"/>
        </w:rPr>
        <w:t>-202</w:t>
      </w:r>
      <w:r>
        <w:rPr>
          <w:rFonts w:ascii="Bookman Old Style" w:eastAsia="Calibri" w:hAnsi="Bookman Old Style" w:cs="Calibri"/>
          <w:b/>
          <w:color w:val="008000"/>
          <w:sz w:val="28"/>
          <w:szCs w:val="28"/>
        </w:rPr>
        <w:t>6</w:t>
      </w:r>
      <w:r w:rsidR="00005CE1" w:rsidRPr="00005CE1">
        <w:rPr>
          <w:rFonts w:ascii="Bookman Old Style" w:eastAsia="Calibri" w:hAnsi="Bookman Old Style" w:cs="Calibri"/>
          <w:b/>
          <w:color w:val="008000"/>
          <w:sz w:val="28"/>
          <w:szCs w:val="28"/>
        </w:rPr>
        <w:t xml:space="preserve"> учебного года</w:t>
      </w:r>
    </w:p>
    <w:p w14:paraId="6999C0F6" w14:textId="76F32523" w:rsidR="00005CE1" w:rsidRPr="00005CE1" w:rsidRDefault="00005CE1" w:rsidP="00005CE1">
      <w:pPr>
        <w:tabs>
          <w:tab w:val="left" w:pos="-3686"/>
        </w:tabs>
        <w:overflowPunct/>
        <w:autoSpaceDE/>
        <w:autoSpaceDN/>
        <w:adjustRightInd/>
        <w:jc w:val="center"/>
        <w:textAlignment w:val="auto"/>
        <w:rPr>
          <w:rFonts w:ascii="Arial" w:eastAsia="Calibri" w:hAnsi="Arial" w:cs="Arial"/>
          <w:b/>
          <w:bCs/>
          <w:color w:val="800000"/>
          <w:sz w:val="22"/>
          <w:szCs w:val="22"/>
          <w:lang w:eastAsia="en-US"/>
        </w:rPr>
      </w:pPr>
      <w:r w:rsidRPr="00005CE1">
        <w:rPr>
          <w:rFonts w:ascii="Arial" w:eastAsia="Calibri" w:hAnsi="Arial" w:cs="Arial"/>
          <w:b/>
          <w:bCs/>
          <w:color w:val="800000"/>
          <w:sz w:val="22"/>
          <w:szCs w:val="22"/>
          <w:lang w:eastAsia="en-US"/>
        </w:rPr>
        <w:t xml:space="preserve">Специальность </w:t>
      </w:r>
      <w:r w:rsidR="004D1ACA" w:rsidRPr="004D1ACA">
        <w:rPr>
          <w:rFonts w:ascii="Arial" w:eastAsia="Calibri" w:hAnsi="Arial" w:cs="Arial"/>
          <w:b/>
          <w:bCs/>
          <w:color w:val="800000"/>
          <w:sz w:val="22"/>
          <w:szCs w:val="22"/>
          <w:lang w:eastAsia="en-US"/>
        </w:rPr>
        <w:t>6-05-0611-01 «Информационные системы и технологии»</w:t>
      </w:r>
    </w:p>
    <w:p w14:paraId="4A8C93FA" w14:textId="189BD496" w:rsidR="00E10B2B" w:rsidRPr="00C36C67" w:rsidRDefault="00005CE1" w:rsidP="00005CE1">
      <w:pPr>
        <w:tabs>
          <w:tab w:val="left" w:pos="-3686"/>
        </w:tabs>
        <w:jc w:val="center"/>
        <w:rPr>
          <w:rFonts w:ascii="Bookman Old Style" w:hAnsi="Bookman Old Style"/>
          <w:b/>
          <w:color w:val="008000"/>
          <w:szCs w:val="24"/>
        </w:rPr>
      </w:pPr>
      <w:r w:rsidRPr="00005CE1">
        <w:rPr>
          <w:rFonts w:ascii="Bookman Old Style" w:eastAsia="Calibri" w:hAnsi="Bookman Old Style" w:cs="Calibri"/>
          <w:b/>
          <w:color w:val="008000"/>
          <w:sz w:val="28"/>
          <w:szCs w:val="28"/>
        </w:rPr>
        <w:t>(</w:t>
      </w:r>
      <w:r w:rsidR="00B95448" w:rsidRPr="00B95448">
        <w:rPr>
          <w:rFonts w:ascii="Bookman Old Style" w:eastAsia="Calibri" w:hAnsi="Bookman Old Style" w:cs="Calibri"/>
          <w:b/>
          <w:color w:val="008000"/>
          <w:sz w:val="28"/>
          <w:szCs w:val="28"/>
        </w:rPr>
        <w:t>групп</w:t>
      </w:r>
      <w:r w:rsidR="003D2835">
        <w:rPr>
          <w:rFonts w:ascii="Bookman Old Style" w:eastAsia="Calibri" w:hAnsi="Bookman Old Style" w:cs="Calibri"/>
          <w:b/>
          <w:color w:val="008000"/>
          <w:sz w:val="28"/>
          <w:szCs w:val="28"/>
        </w:rPr>
        <w:t>а</w:t>
      </w:r>
      <w:r w:rsidR="00B95448" w:rsidRPr="00B95448">
        <w:rPr>
          <w:rFonts w:ascii="Bookman Old Style" w:eastAsia="Calibri" w:hAnsi="Bookman Old Style" w:cs="Calibri"/>
          <w:b/>
          <w:color w:val="008000"/>
          <w:sz w:val="28"/>
          <w:szCs w:val="28"/>
        </w:rPr>
        <w:t xml:space="preserve"> 3143</w:t>
      </w:r>
      <w:r w:rsidR="003D2835">
        <w:rPr>
          <w:rFonts w:ascii="Bookman Old Style" w:eastAsia="Calibri" w:hAnsi="Bookman Old Style" w:cs="Calibri"/>
          <w:b/>
          <w:color w:val="008000"/>
          <w:sz w:val="28"/>
          <w:szCs w:val="28"/>
        </w:rPr>
        <w:t>71</w:t>
      </w:r>
      <w:r w:rsidRPr="00005CE1">
        <w:rPr>
          <w:rFonts w:ascii="Bookman Old Style" w:eastAsia="Calibri" w:hAnsi="Bookman Old Style" w:cs="Calibri"/>
          <w:b/>
          <w:color w:val="008000"/>
          <w:sz w:val="28"/>
          <w:szCs w:val="28"/>
        </w:rPr>
        <w:t>)</w:t>
      </w:r>
    </w:p>
    <w:p w14:paraId="374AB1A8" w14:textId="1B7C272D" w:rsidR="00323C80" w:rsidRDefault="00323C80" w:rsidP="00323C80">
      <w:pPr>
        <w:tabs>
          <w:tab w:val="left" w:pos="-3686"/>
        </w:tabs>
        <w:jc w:val="both"/>
        <w:rPr>
          <w:rFonts w:ascii="Arial" w:hAnsi="Arial" w:cs="Arial"/>
          <w:bCs/>
          <w:color w:val="800000"/>
          <w:szCs w:val="24"/>
        </w:rPr>
      </w:pPr>
    </w:p>
    <w:p w14:paraId="04F7A97D" w14:textId="2C2DE678" w:rsidR="00323C80" w:rsidRDefault="00323C80" w:rsidP="00323C80">
      <w:pPr>
        <w:tabs>
          <w:tab w:val="left" w:pos="-3686"/>
        </w:tabs>
        <w:jc w:val="both"/>
        <w:rPr>
          <w:rFonts w:ascii="Arial" w:hAnsi="Arial" w:cs="Arial"/>
          <w:bCs/>
          <w:color w:val="800000"/>
          <w:szCs w:val="24"/>
        </w:rPr>
      </w:pPr>
    </w:p>
    <w:p w14:paraId="3DB4F6E3" w14:textId="70C16457" w:rsidR="00323C80" w:rsidRDefault="00323C80" w:rsidP="00323C80">
      <w:pPr>
        <w:pStyle w:val="a7"/>
        <w:numPr>
          <w:ilvl w:val="0"/>
          <w:numId w:val="10"/>
        </w:numPr>
        <w:tabs>
          <w:tab w:val="left" w:pos="0"/>
          <w:tab w:val="left" w:pos="709"/>
        </w:tabs>
        <w:overflowPunct/>
        <w:autoSpaceDE/>
        <w:autoSpaceDN/>
        <w:adjustRightInd/>
        <w:ind w:left="0" w:firstLine="426"/>
        <w:jc w:val="both"/>
        <w:textAlignment w:val="auto"/>
        <w:rPr>
          <w:sz w:val="28"/>
          <w:szCs w:val="28"/>
        </w:rPr>
      </w:pPr>
      <w:r w:rsidRPr="00323C80">
        <w:rPr>
          <w:sz w:val="28"/>
          <w:szCs w:val="28"/>
        </w:rPr>
        <w:t>Бизнес-планирование как компонент проектной деятельности.</w:t>
      </w:r>
    </w:p>
    <w:p w14:paraId="6FCAFB7A" w14:textId="266CF9B9" w:rsidR="000E731F" w:rsidRPr="00C35327" w:rsidRDefault="000E731F" w:rsidP="00323C80">
      <w:pPr>
        <w:pStyle w:val="a7"/>
        <w:numPr>
          <w:ilvl w:val="0"/>
          <w:numId w:val="10"/>
        </w:numPr>
        <w:tabs>
          <w:tab w:val="left" w:pos="0"/>
          <w:tab w:val="left" w:pos="709"/>
        </w:tabs>
        <w:overflowPunct/>
        <w:autoSpaceDE/>
        <w:autoSpaceDN/>
        <w:adjustRightInd/>
        <w:ind w:left="0" w:firstLine="426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 xml:space="preserve">Понятие и значение бизнес-планирования, отличие от традиционного планирования. </w:t>
      </w:r>
    </w:p>
    <w:p w14:paraId="7D108D23" w14:textId="77777777" w:rsidR="000E731F" w:rsidRPr="00C35327" w:rsidRDefault="000E731F" w:rsidP="00323C80">
      <w:pPr>
        <w:pStyle w:val="a7"/>
        <w:numPr>
          <w:ilvl w:val="0"/>
          <w:numId w:val="10"/>
        </w:numPr>
        <w:tabs>
          <w:tab w:val="left" w:pos="0"/>
          <w:tab w:val="left" w:pos="709"/>
        </w:tabs>
        <w:overflowPunct/>
        <w:autoSpaceDE/>
        <w:autoSpaceDN/>
        <w:adjustRightInd/>
        <w:ind w:left="0" w:firstLine="426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 xml:space="preserve">Цели, задачи, функции и преимущества бизнес-планирования. </w:t>
      </w:r>
    </w:p>
    <w:p w14:paraId="401CC693" w14:textId="24CBAFBF" w:rsidR="000E731F" w:rsidRPr="00C35327" w:rsidRDefault="00323C80" w:rsidP="00323C80">
      <w:pPr>
        <w:pStyle w:val="a7"/>
        <w:numPr>
          <w:ilvl w:val="0"/>
          <w:numId w:val="10"/>
        </w:numPr>
        <w:tabs>
          <w:tab w:val="left" w:pos="0"/>
          <w:tab w:val="left" w:pos="709"/>
        </w:tabs>
        <w:overflowPunct/>
        <w:autoSpaceDE/>
        <w:autoSpaceDN/>
        <w:adjustRightInd/>
        <w:ind w:left="0" w:firstLine="426"/>
        <w:jc w:val="both"/>
        <w:textAlignment w:val="auto"/>
        <w:rPr>
          <w:sz w:val="28"/>
          <w:szCs w:val="28"/>
        </w:rPr>
      </w:pPr>
      <w:r w:rsidRPr="00323C80">
        <w:rPr>
          <w:sz w:val="28"/>
          <w:szCs w:val="28"/>
        </w:rPr>
        <w:t>Принципы бизнес-планирования.</w:t>
      </w:r>
      <w:r w:rsidR="000E731F" w:rsidRPr="00C35327">
        <w:rPr>
          <w:sz w:val="28"/>
          <w:szCs w:val="28"/>
        </w:rPr>
        <w:t xml:space="preserve"> </w:t>
      </w:r>
    </w:p>
    <w:p w14:paraId="13E7D1AE" w14:textId="35DDE17E" w:rsidR="00323C80" w:rsidRDefault="00323C80" w:rsidP="00323C80">
      <w:pPr>
        <w:pStyle w:val="a7"/>
        <w:numPr>
          <w:ilvl w:val="0"/>
          <w:numId w:val="10"/>
        </w:numPr>
        <w:tabs>
          <w:tab w:val="left" w:pos="0"/>
          <w:tab w:val="left" w:pos="709"/>
        </w:tabs>
        <w:overflowPunct/>
        <w:autoSpaceDE/>
        <w:autoSpaceDN/>
        <w:adjustRightInd/>
        <w:ind w:left="0" w:firstLine="426"/>
        <w:jc w:val="both"/>
        <w:textAlignment w:val="auto"/>
        <w:rPr>
          <w:sz w:val="28"/>
          <w:szCs w:val="28"/>
        </w:rPr>
      </w:pPr>
      <w:r w:rsidRPr="00323C80">
        <w:rPr>
          <w:sz w:val="28"/>
          <w:szCs w:val="28"/>
        </w:rPr>
        <w:t>Ключевые концепции современного бизнес-планирования и перспективы развития.</w:t>
      </w:r>
    </w:p>
    <w:p w14:paraId="710A64EB" w14:textId="240FF99D" w:rsidR="000E731F" w:rsidRPr="00C35327" w:rsidRDefault="000E731F" w:rsidP="00323C80">
      <w:pPr>
        <w:pStyle w:val="a7"/>
        <w:numPr>
          <w:ilvl w:val="0"/>
          <w:numId w:val="10"/>
        </w:numPr>
        <w:tabs>
          <w:tab w:val="left" w:pos="0"/>
          <w:tab w:val="left" w:pos="709"/>
        </w:tabs>
        <w:overflowPunct/>
        <w:autoSpaceDE/>
        <w:autoSpaceDN/>
        <w:adjustRightInd/>
        <w:ind w:left="0" w:firstLine="426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 xml:space="preserve">Организация процесса бизнес-планирования на предприятии. </w:t>
      </w:r>
    </w:p>
    <w:p w14:paraId="0E2BD585" w14:textId="5626F649" w:rsidR="000E731F" w:rsidRDefault="000E731F" w:rsidP="00323C80">
      <w:pPr>
        <w:pStyle w:val="a7"/>
        <w:numPr>
          <w:ilvl w:val="0"/>
          <w:numId w:val="10"/>
        </w:numPr>
        <w:tabs>
          <w:tab w:val="left" w:pos="0"/>
          <w:tab w:val="left" w:pos="709"/>
        </w:tabs>
        <w:overflowPunct/>
        <w:autoSpaceDE/>
        <w:autoSpaceDN/>
        <w:adjustRightInd/>
        <w:ind w:left="0" w:firstLine="426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>Место бизнес-плана в системе планов предприятия.</w:t>
      </w:r>
    </w:p>
    <w:p w14:paraId="610C4249" w14:textId="77777777" w:rsidR="00323C80" w:rsidRPr="00323C80" w:rsidRDefault="00323C80" w:rsidP="00323C80">
      <w:pPr>
        <w:pStyle w:val="a7"/>
        <w:numPr>
          <w:ilvl w:val="0"/>
          <w:numId w:val="10"/>
        </w:numPr>
        <w:tabs>
          <w:tab w:val="left" w:pos="-3686"/>
          <w:tab w:val="left" w:pos="709"/>
        </w:tabs>
        <w:ind w:left="0" w:firstLine="426"/>
        <w:jc w:val="both"/>
        <w:rPr>
          <w:bCs/>
          <w:sz w:val="28"/>
          <w:szCs w:val="28"/>
        </w:rPr>
      </w:pPr>
      <w:r w:rsidRPr="00323C80">
        <w:rPr>
          <w:bCs/>
          <w:sz w:val="28"/>
          <w:szCs w:val="28"/>
        </w:rPr>
        <w:t>Типичные ошибки и недостатки при осуществлении бизнес-планирования.</w:t>
      </w:r>
    </w:p>
    <w:p w14:paraId="08B909E4" w14:textId="77777777" w:rsidR="00323C80" w:rsidRDefault="00323C80" w:rsidP="00C35327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323C80">
        <w:rPr>
          <w:sz w:val="28"/>
          <w:szCs w:val="28"/>
        </w:rPr>
        <w:t xml:space="preserve">Классификация методов бизнес-планирования. </w:t>
      </w:r>
    </w:p>
    <w:p w14:paraId="1DB5255A" w14:textId="020EC401" w:rsidR="00323C80" w:rsidRDefault="00323C80" w:rsidP="00323C80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323C80">
        <w:rPr>
          <w:sz w:val="28"/>
          <w:szCs w:val="28"/>
        </w:rPr>
        <w:t>Методы, реализующие аналитические исследования в бизнес-планировании: анализ макросреды, анализ отрасли, анализ конкурентного положения основных компаний</w:t>
      </w:r>
      <w:r>
        <w:rPr>
          <w:sz w:val="28"/>
          <w:szCs w:val="28"/>
        </w:rPr>
        <w:t>.</w:t>
      </w:r>
      <w:r w:rsidRPr="00323C80">
        <w:rPr>
          <w:sz w:val="28"/>
          <w:szCs w:val="28"/>
        </w:rPr>
        <w:t xml:space="preserve"> </w:t>
      </w:r>
    </w:p>
    <w:p w14:paraId="71326376" w14:textId="0332DBA7" w:rsidR="00323C80" w:rsidRDefault="00323C80" w:rsidP="00323C80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323C80">
        <w:rPr>
          <w:sz w:val="28"/>
          <w:szCs w:val="28"/>
        </w:rPr>
        <w:t>Методы, реализующие аналитические исследования в бизнес-планировании: анализ внутренней среды организации, методы комплексного анализа внешней и внутренней среды организации.</w:t>
      </w:r>
    </w:p>
    <w:p w14:paraId="2FC3327A" w14:textId="5D597274" w:rsidR="00323C80" w:rsidRDefault="00323C80" w:rsidP="00323C80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323C80">
        <w:rPr>
          <w:sz w:val="28"/>
          <w:szCs w:val="28"/>
        </w:rPr>
        <w:t>Методы и подходы, реализующие задачи расчетного блока в планировании: нормативный метод, балансовый метод</w:t>
      </w:r>
      <w:r>
        <w:rPr>
          <w:sz w:val="28"/>
          <w:szCs w:val="28"/>
        </w:rPr>
        <w:t>.</w:t>
      </w:r>
      <w:r w:rsidRPr="00323C80">
        <w:rPr>
          <w:sz w:val="28"/>
          <w:szCs w:val="28"/>
        </w:rPr>
        <w:t xml:space="preserve"> </w:t>
      </w:r>
    </w:p>
    <w:p w14:paraId="6657A957" w14:textId="3377933B" w:rsidR="00323C80" w:rsidRDefault="00323C80" w:rsidP="00323C80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323C80">
        <w:rPr>
          <w:sz w:val="28"/>
          <w:szCs w:val="28"/>
        </w:rPr>
        <w:t>Методы и подходы, реализующие задачи расчетного блока в планировании: экономико-математические методы</w:t>
      </w:r>
      <w:r>
        <w:rPr>
          <w:sz w:val="28"/>
          <w:szCs w:val="28"/>
        </w:rPr>
        <w:t>.</w:t>
      </w:r>
    </w:p>
    <w:p w14:paraId="587ECFE0" w14:textId="6215A121" w:rsidR="00323C80" w:rsidRDefault="00323C80" w:rsidP="00323C80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323C80">
        <w:rPr>
          <w:sz w:val="28"/>
          <w:szCs w:val="28"/>
        </w:rPr>
        <w:t>Методы и подходы, реализующие задачи расчетного блока в планировании: методы анализа рисков и эффективности бизнес-проектов.</w:t>
      </w:r>
    </w:p>
    <w:p w14:paraId="6C5E7A92" w14:textId="10B09A21" w:rsidR="00323C80" w:rsidRPr="00C35327" w:rsidRDefault="00323C80" w:rsidP="00323C80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323C80">
        <w:rPr>
          <w:sz w:val="28"/>
          <w:szCs w:val="28"/>
        </w:rPr>
        <w:t>Методы и подходы, реализующие задачи расчетного блока в планировании: методы оперативного контроля за исполнением запланированных мероприятий</w:t>
      </w:r>
      <w:r>
        <w:rPr>
          <w:sz w:val="28"/>
          <w:szCs w:val="28"/>
        </w:rPr>
        <w:t>.</w:t>
      </w:r>
    </w:p>
    <w:p w14:paraId="01914D13" w14:textId="77777777" w:rsidR="001507FF" w:rsidRDefault="001507FF" w:rsidP="00F417C3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1507FF">
        <w:rPr>
          <w:sz w:val="28"/>
          <w:szCs w:val="28"/>
        </w:rPr>
        <w:lastRenderedPageBreak/>
        <w:t xml:space="preserve">Бизнес-идея как отправная точка разработки бизнес-плана: понятие бизнес-идеи, источники и методы выработки бизнес-идей, содержание бизнес-идеи и способы ее представления. </w:t>
      </w:r>
    </w:p>
    <w:p w14:paraId="2FF6A8C1" w14:textId="77777777" w:rsidR="001507FF" w:rsidRDefault="001507FF" w:rsidP="00F417C3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1507FF">
        <w:rPr>
          <w:sz w:val="28"/>
          <w:szCs w:val="28"/>
        </w:rPr>
        <w:t xml:space="preserve">Алгоритм формирования бизнес-идеи с ее последующим развитием в систему решений (бизнес-модель). </w:t>
      </w:r>
    </w:p>
    <w:p w14:paraId="6844A2C2" w14:textId="77777777" w:rsidR="00C35327" w:rsidRPr="00C35327" w:rsidRDefault="000E731F" w:rsidP="00F417C3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 xml:space="preserve">Бизнес-моделирование как концептуальная основа бизнес-планирования: сущность и значение бизнес-модели, </w:t>
      </w:r>
    </w:p>
    <w:p w14:paraId="07278093" w14:textId="77777777" w:rsidR="001507FF" w:rsidRDefault="00C35327" w:rsidP="00F417C3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 xml:space="preserve">Бизнес-моделирование как концептуальная основа бизнес-планирования: </w:t>
      </w:r>
      <w:r w:rsidR="000E731F" w:rsidRPr="00C35327">
        <w:rPr>
          <w:sz w:val="28"/>
          <w:szCs w:val="28"/>
        </w:rPr>
        <w:t>структура бизнес-модели и критерии ее оценки.</w:t>
      </w:r>
      <w:r w:rsidR="001507FF" w:rsidRPr="001507FF">
        <w:rPr>
          <w:sz w:val="28"/>
          <w:szCs w:val="28"/>
        </w:rPr>
        <w:t xml:space="preserve"> </w:t>
      </w:r>
    </w:p>
    <w:p w14:paraId="6408B123" w14:textId="77777777" w:rsidR="001507FF" w:rsidRDefault="001507FF" w:rsidP="00F417C3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1507FF">
        <w:rPr>
          <w:sz w:val="28"/>
          <w:szCs w:val="28"/>
        </w:rPr>
        <w:t xml:space="preserve">Бизнес-модель М. Джонсона, К. Кристенсена, Х. Кагерманна. </w:t>
      </w:r>
    </w:p>
    <w:p w14:paraId="24F887EF" w14:textId="77777777" w:rsidR="001507FF" w:rsidRDefault="001507FF" w:rsidP="00F417C3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1507FF">
        <w:rPr>
          <w:sz w:val="28"/>
          <w:szCs w:val="28"/>
        </w:rPr>
        <w:t>Концепция ценностного предложения А. Остервальдера и И. Пинье.</w:t>
      </w:r>
    </w:p>
    <w:p w14:paraId="322C4D1F" w14:textId="6B6DCB05" w:rsidR="000E731F" w:rsidRDefault="001507FF" w:rsidP="00F417C3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1507FF">
        <w:rPr>
          <w:sz w:val="28"/>
          <w:szCs w:val="28"/>
        </w:rPr>
        <w:t>Трансформация бизнес-модели в бизнес-план.</w:t>
      </w:r>
    </w:p>
    <w:p w14:paraId="2CF95DAD" w14:textId="77777777" w:rsidR="001507FF" w:rsidRDefault="001507FF" w:rsidP="00F417C3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1507FF">
        <w:rPr>
          <w:sz w:val="28"/>
          <w:szCs w:val="28"/>
        </w:rPr>
        <w:t xml:space="preserve">Сущность, значение и задачи бизнес-плана. </w:t>
      </w:r>
    </w:p>
    <w:p w14:paraId="03C6DF20" w14:textId="77777777" w:rsidR="001507FF" w:rsidRDefault="001507FF" w:rsidP="00F417C3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1507FF">
        <w:rPr>
          <w:sz w:val="28"/>
          <w:szCs w:val="28"/>
        </w:rPr>
        <w:t xml:space="preserve">Виды бизнес-планов и их назначение. </w:t>
      </w:r>
    </w:p>
    <w:p w14:paraId="2B8E60A2" w14:textId="77777777" w:rsidR="001507FF" w:rsidRDefault="001507FF" w:rsidP="00F417C3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1507FF">
        <w:rPr>
          <w:sz w:val="28"/>
          <w:szCs w:val="28"/>
        </w:rPr>
        <w:t>Отличительные признаки бизнес-плана инвестиционного проекта.</w:t>
      </w:r>
    </w:p>
    <w:p w14:paraId="68A60823" w14:textId="77777777" w:rsidR="001507FF" w:rsidRDefault="001507FF" w:rsidP="00F417C3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1507FF">
        <w:rPr>
          <w:sz w:val="28"/>
          <w:szCs w:val="28"/>
        </w:rPr>
        <w:t xml:space="preserve"> Общие требования, принципы и подходы к разработке бизнес-плана инвестиционного проекта. </w:t>
      </w:r>
    </w:p>
    <w:p w14:paraId="58ED5DB6" w14:textId="77777777" w:rsidR="001507FF" w:rsidRDefault="001507FF" w:rsidP="00F417C3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1507FF">
        <w:rPr>
          <w:sz w:val="28"/>
          <w:szCs w:val="28"/>
        </w:rPr>
        <w:t xml:space="preserve">Содержание разделов бизнес-плана инвестиционного проекта. </w:t>
      </w:r>
    </w:p>
    <w:p w14:paraId="6103E990" w14:textId="77777777" w:rsidR="001507FF" w:rsidRDefault="001507FF" w:rsidP="00F417C3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1507FF">
        <w:rPr>
          <w:sz w:val="28"/>
          <w:szCs w:val="28"/>
        </w:rPr>
        <w:t xml:space="preserve">Основные участники, стадии разработки и реализации инвестиционного проекта. </w:t>
      </w:r>
    </w:p>
    <w:p w14:paraId="6C77D11A" w14:textId="714EA215" w:rsidR="001507FF" w:rsidRDefault="001507FF" w:rsidP="00F417C3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1507FF">
        <w:rPr>
          <w:sz w:val="28"/>
          <w:szCs w:val="28"/>
        </w:rPr>
        <w:t>Технология продвижения бизнес-плана инвестиционного проекта.</w:t>
      </w:r>
    </w:p>
    <w:p w14:paraId="199EF884" w14:textId="77777777" w:rsidR="001507FF" w:rsidRDefault="001507FF" w:rsidP="00F417C3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1507FF">
        <w:rPr>
          <w:sz w:val="28"/>
          <w:szCs w:val="28"/>
        </w:rPr>
        <w:t>Правовая основа составления бизнес-планов в Республике Беларусь.</w:t>
      </w:r>
    </w:p>
    <w:p w14:paraId="6E2AE7DF" w14:textId="08A011E2" w:rsidR="001507FF" w:rsidRPr="00711855" w:rsidRDefault="001507FF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1507FF">
        <w:rPr>
          <w:sz w:val="28"/>
          <w:szCs w:val="28"/>
        </w:rPr>
        <w:t xml:space="preserve"> Международные стандарты в разработке бизнес-планов и их основные положения.</w:t>
      </w:r>
    </w:p>
    <w:p w14:paraId="5A6EFCFA" w14:textId="77777777" w:rsidR="000E731F" w:rsidRPr="00C35327" w:rsidRDefault="000E731F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 xml:space="preserve">Подготовка резюме бизнес-плана. </w:t>
      </w:r>
    </w:p>
    <w:p w14:paraId="6C9F0CFB" w14:textId="77777777" w:rsidR="000E731F" w:rsidRPr="00C35327" w:rsidRDefault="000E731F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>Характеристика бизнеса, описание отрасли, место и роль в ней организации.</w:t>
      </w:r>
    </w:p>
    <w:p w14:paraId="7DDF7561" w14:textId="77777777" w:rsidR="000E731F" w:rsidRPr="00C35327" w:rsidRDefault="000E731F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 xml:space="preserve">Анализ бизнес-портфеля организации. </w:t>
      </w:r>
    </w:p>
    <w:p w14:paraId="217C777E" w14:textId="574EF053" w:rsidR="000E731F" w:rsidRPr="00C35327" w:rsidRDefault="00711855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А</w:t>
      </w:r>
      <w:r w:rsidR="000E731F" w:rsidRPr="00C35327">
        <w:rPr>
          <w:sz w:val="28"/>
          <w:szCs w:val="28"/>
        </w:rPr>
        <w:t xml:space="preserve">нализ внешний и внутренней среды организации. </w:t>
      </w:r>
    </w:p>
    <w:p w14:paraId="1F500CC2" w14:textId="77777777" w:rsidR="000E731F" w:rsidRPr="00C35327" w:rsidRDefault="000E731F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 xml:space="preserve">Сущность и типы стратегий, условия их применения. </w:t>
      </w:r>
    </w:p>
    <w:p w14:paraId="516278E2" w14:textId="5D063D4D" w:rsidR="000E731F" w:rsidRPr="00C35327" w:rsidRDefault="000E731F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>Методические аспекты формирования стратегии развития организации.</w:t>
      </w:r>
    </w:p>
    <w:p w14:paraId="105C7492" w14:textId="082B4436" w:rsidR="000E731F" w:rsidRPr="00C35327" w:rsidRDefault="000E731F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 xml:space="preserve">Понятие конкурентоспособности и конкурентных преимуществ </w:t>
      </w:r>
      <w:r w:rsidR="00711855">
        <w:rPr>
          <w:sz w:val="28"/>
          <w:szCs w:val="28"/>
        </w:rPr>
        <w:t>продукта</w:t>
      </w:r>
      <w:r w:rsidRPr="00C35327">
        <w:rPr>
          <w:sz w:val="28"/>
          <w:szCs w:val="28"/>
        </w:rPr>
        <w:t>.</w:t>
      </w:r>
    </w:p>
    <w:p w14:paraId="2A958530" w14:textId="76AEA529" w:rsidR="000E731F" w:rsidRPr="00C35327" w:rsidRDefault="000E731F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 xml:space="preserve">Методы оценки конкурентоспособности </w:t>
      </w:r>
      <w:r w:rsidR="00711855">
        <w:rPr>
          <w:sz w:val="28"/>
          <w:szCs w:val="28"/>
        </w:rPr>
        <w:t>продукта</w:t>
      </w:r>
      <w:r w:rsidRPr="00C35327">
        <w:rPr>
          <w:sz w:val="28"/>
          <w:szCs w:val="28"/>
        </w:rPr>
        <w:t xml:space="preserve">. </w:t>
      </w:r>
    </w:p>
    <w:p w14:paraId="691D136C" w14:textId="3FBF57BB" w:rsidR="000E731F" w:rsidRPr="00C35327" w:rsidRDefault="000E731F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>Планирование повышения конкурентоспособности продукции.</w:t>
      </w:r>
    </w:p>
    <w:p w14:paraId="78CB9F22" w14:textId="77777777" w:rsidR="000E731F" w:rsidRPr="00C35327" w:rsidRDefault="000E731F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 xml:space="preserve">Значение информационного обеспечения и направления анализа рынков сбыта. </w:t>
      </w:r>
    </w:p>
    <w:p w14:paraId="6DD824B6" w14:textId="77777777" w:rsidR="000E731F" w:rsidRPr="00C35327" w:rsidRDefault="000E731F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 xml:space="preserve">Общая характеристика и емкость рынка. </w:t>
      </w:r>
    </w:p>
    <w:p w14:paraId="1B95A518" w14:textId="77777777" w:rsidR="000E731F" w:rsidRPr="00C35327" w:rsidRDefault="000E731F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 xml:space="preserve">Анализ рыночной конъюнктуры и тенденций рынка. </w:t>
      </w:r>
    </w:p>
    <w:p w14:paraId="3CF565C3" w14:textId="77777777" w:rsidR="00C35327" w:rsidRPr="00C35327" w:rsidRDefault="000E731F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 xml:space="preserve">Анализ микроокружения: анализ покупателей, </w:t>
      </w:r>
    </w:p>
    <w:p w14:paraId="72A7FCD1" w14:textId="77777777" w:rsidR="00C35327" w:rsidRPr="00C35327" w:rsidRDefault="00C35327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 xml:space="preserve">Анализ микроокружения: </w:t>
      </w:r>
      <w:r w:rsidR="000E731F" w:rsidRPr="00C35327">
        <w:rPr>
          <w:sz w:val="28"/>
          <w:szCs w:val="28"/>
        </w:rPr>
        <w:t xml:space="preserve">анализ поставщиков, </w:t>
      </w:r>
    </w:p>
    <w:p w14:paraId="3D19BFA0" w14:textId="77777777" w:rsidR="00C35327" w:rsidRPr="00C35327" w:rsidRDefault="00C35327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 xml:space="preserve">Анализ микроокружения: </w:t>
      </w:r>
      <w:r w:rsidR="000E731F" w:rsidRPr="00C35327">
        <w:rPr>
          <w:sz w:val="28"/>
          <w:szCs w:val="28"/>
        </w:rPr>
        <w:t xml:space="preserve">анализ посредников, </w:t>
      </w:r>
    </w:p>
    <w:p w14:paraId="707F128E" w14:textId="1FD9207D" w:rsidR="000E731F" w:rsidRPr="00C35327" w:rsidRDefault="00C35327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 xml:space="preserve">Анализ микроокружения: </w:t>
      </w:r>
      <w:r w:rsidR="000E731F" w:rsidRPr="00C35327">
        <w:rPr>
          <w:sz w:val="28"/>
          <w:szCs w:val="28"/>
        </w:rPr>
        <w:t>анализ конкурентов.</w:t>
      </w:r>
    </w:p>
    <w:p w14:paraId="78445ACA" w14:textId="77777777" w:rsidR="000E731F" w:rsidRPr="00C35327" w:rsidRDefault="000E731F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 xml:space="preserve">Роль и содержание маркетингового анализа. </w:t>
      </w:r>
    </w:p>
    <w:p w14:paraId="43AB2CA7" w14:textId="3408726B" w:rsidR="00C35327" w:rsidRPr="00C35327" w:rsidRDefault="000E731F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lastRenderedPageBreak/>
        <w:t>Состав и содержание маркетинговой стратегии: базовые стратегии маркетинга</w:t>
      </w:r>
      <w:r w:rsidR="00C35327" w:rsidRPr="00C35327">
        <w:rPr>
          <w:sz w:val="28"/>
          <w:szCs w:val="28"/>
        </w:rPr>
        <w:t>.</w:t>
      </w:r>
      <w:r w:rsidRPr="00C35327">
        <w:rPr>
          <w:sz w:val="28"/>
          <w:szCs w:val="28"/>
        </w:rPr>
        <w:t xml:space="preserve"> </w:t>
      </w:r>
    </w:p>
    <w:p w14:paraId="71277C5F" w14:textId="6AB3E807" w:rsidR="000E731F" w:rsidRPr="00C35327" w:rsidRDefault="00C35327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 xml:space="preserve">Состав и содержание маркетинговой стратегии: </w:t>
      </w:r>
      <w:r w:rsidR="000E731F" w:rsidRPr="00C35327">
        <w:rPr>
          <w:sz w:val="28"/>
          <w:szCs w:val="28"/>
        </w:rPr>
        <w:t xml:space="preserve">стратегии по комплексу маркетинга. </w:t>
      </w:r>
    </w:p>
    <w:p w14:paraId="536A901C" w14:textId="12DB4E69" w:rsidR="000E731F" w:rsidRPr="00C35327" w:rsidRDefault="000E731F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>Методы прогнозирования объемов продаж.</w:t>
      </w:r>
    </w:p>
    <w:p w14:paraId="36BD87E5" w14:textId="77777777" w:rsidR="000E731F" w:rsidRPr="00C35327" w:rsidRDefault="000E731F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 xml:space="preserve">Разработка программы производства и реализации продукции.  </w:t>
      </w:r>
    </w:p>
    <w:p w14:paraId="1C3AA083" w14:textId="77777777" w:rsidR="000E731F" w:rsidRPr="00C35327" w:rsidRDefault="000E731F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 xml:space="preserve">Планирование материально-технического обеспечения. </w:t>
      </w:r>
    </w:p>
    <w:p w14:paraId="5FDC4BA8" w14:textId="77777777" w:rsidR="00C35327" w:rsidRPr="00C35327" w:rsidRDefault="000E731F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>Планирование затрат на производство и реализацию продукции: планирование затрат на сырье и материалы</w:t>
      </w:r>
      <w:r w:rsidR="00C35327" w:rsidRPr="00C35327">
        <w:rPr>
          <w:sz w:val="28"/>
          <w:szCs w:val="28"/>
        </w:rPr>
        <w:t>.</w:t>
      </w:r>
    </w:p>
    <w:p w14:paraId="11D5FB1A" w14:textId="2A2BE7BF" w:rsidR="00C35327" w:rsidRPr="00C35327" w:rsidRDefault="00C35327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 xml:space="preserve">Планирование затрат на производство и реализацию продукции: </w:t>
      </w:r>
      <w:r w:rsidR="000E731F" w:rsidRPr="00C35327">
        <w:rPr>
          <w:sz w:val="28"/>
          <w:szCs w:val="28"/>
        </w:rPr>
        <w:t>планирование потребности в трудовых ресурсах</w:t>
      </w:r>
      <w:r w:rsidRPr="00C35327">
        <w:rPr>
          <w:sz w:val="28"/>
          <w:szCs w:val="28"/>
        </w:rPr>
        <w:t>.</w:t>
      </w:r>
    </w:p>
    <w:p w14:paraId="289F68D2" w14:textId="5A2C4562" w:rsidR="00C35327" w:rsidRPr="00C35327" w:rsidRDefault="00C35327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 xml:space="preserve">Планирование затрат на производство и реализацию продукции: </w:t>
      </w:r>
      <w:r w:rsidR="000E731F" w:rsidRPr="00C35327">
        <w:rPr>
          <w:sz w:val="28"/>
          <w:szCs w:val="28"/>
        </w:rPr>
        <w:t>планирование фонда оплаты труда</w:t>
      </w:r>
      <w:r w:rsidRPr="00C35327">
        <w:rPr>
          <w:sz w:val="28"/>
          <w:szCs w:val="28"/>
        </w:rPr>
        <w:t>.</w:t>
      </w:r>
    </w:p>
    <w:p w14:paraId="37B61EC9" w14:textId="0789C2B6" w:rsidR="00C35327" w:rsidRPr="00C35327" w:rsidRDefault="00C35327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 xml:space="preserve">Планирование затрат на производство и реализацию продукции: </w:t>
      </w:r>
      <w:r w:rsidR="000E731F" w:rsidRPr="00C35327">
        <w:rPr>
          <w:sz w:val="28"/>
          <w:szCs w:val="28"/>
        </w:rPr>
        <w:t>расчет и планирование амортизационных отчислений</w:t>
      </w:r>
      <w:r w:rsidRPr="00C35327">
        <w:rPr>
          <w:sz w:val="28"/>
          <w:szCs w:val="28"/>
        </w:rPr>
        <w:t>.</w:t>
      </w:r>
    </w:p>
    <w:p w14:paraId="025BDC67" w14:textId="4AFF8653" w:rsidR="000E731F" w:rsidRPr="00C35327" w:rsidRDefault="00C35327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 xml:space="preserve">Планирование затрат на производство и реализацию продукции: </w:t>
      </w:r>
      <w:r w:rsidR="000E731F" w:rsidRPr="00C35327">
        <w:rPr>
          <w:sz w:val="28"/>
          <w:szCs w:val="28"/>
        </w:rPr>
        <w:t>планирование сметы затрат на производство продукции.</w:t>
      </w:r>
    </w:p>
    <w:p w14:paraId="73DD58EF" w14:textId="77777777" w:rsidR="000E731F" w:rsidRPr="00C35327" w:rsidRDefault="000E731F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 xml:space="preserve">Планирование ключевого персонала. </w:t>
      </w:r>
    </w:p>
    <w:p w14:paraId="450AC94B" w14:textId="77777777" w:rsidR="000E731F" w:rsidRPr="00C35327" w:rsidRDefault="000E731F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 xml:space="preserve">Планирование организационной структуры управления организацией. </w:t>
      </w:r>
    </w:p>
    <w:p w14:paraId="1389477C" w14:textId="0DA9C582" w:rsidR="000E731F" w:rsidRPr="00C35327" w:rsidRDefault="000E731F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>План реализации проекта.</w:t>
      </w:r>
    </w:p>
    <w:p w14:paraId="294DE735" w14:textId="77777777" w:rsidR="000E731F" w:rsidRPr="00C35327" w:rsidRDefault="000E731F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 xml:space="preserve">Понятие и виды инвестиций. </w:t>
      </w:r>
    </w:p>
    <w:p w14:paraId="5227EBE2" w14:textId="77777777" w:rsidR="000E731F" w:rsidRPr="00C35327" w:rsidRDefault="000E731F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 xml:space="preserve">Планирование общих инвестиционных затрат. </w:t>
      </w:r>
    </w:p>
    <w:p w14:paraId="14882D27" w14:textId="2CABB412" w:rsidR="000E731F" w:rsidRPr="00C35327" w:rsidRDefault="000E731F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>Планирование эффективных источников финансирования проекта.</w:t>
      </w:r>
    </w:p>
    <w:p w14:paraId="38861498" w14:textId="77777777" w:rsidR="000E731F" w:rsidRPr="00C35327" w:rsidRDefault="000E731F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 xml:space="preserve">Планирование прибыли организации. </w:t>
      </w:r>
    </w:p>
    <w:p w14:paraId="0B941AC1" w14:textId="77777777" w:rsidR="000E731F" w:rsidRPr="00C35327" w:rsidRDefault="000E731F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 xml:space="preserve">Расчет потока денежных средств. </w:t>
      </w:r>
    </w:p>
    <w:p w14:paraId="72A708E9" w14:textId="4BD30C6B" w:rsidR="000E731F" w:rsidRPr="00C35327" w:rsidRDefault="000E731F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>Формирование проектно-балансовой ведомости.</w:t>
      </w:r>
    </w:p>
    <w:p w14:paraId="3F30716C" w14:textId="77777777" w:rsidR="000E731F" w:rsidRPr="00C35327" w:rsidRDefault="000E731F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 xml:space="preserve">Дисконтирование потоков наличности: сущность и методы. </w:t>
      </w:r>
    </w:p>
    <w:p w14:paraId="73424A41" w14:textId="77777777" w:rsidR="000E731F" w:rsidRPr="00C35327" w:rsidRDefault="000E731F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 xml:space="preserve">Состав показателей эффективности проекта и методы расчета дисконтированных показателей. </w:t>
      </w:r>
    </w:p>
    <w:p w14:paraId="7EEDF8CC" w14:textId="407C151A" w:rsidR="000E731F" w:rsidRPr="00C35327" w:rsidRDefault="000E731F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>Оценка эффективности инвестиций на основе финансово-экономических показателей.</w:t>
      </w:r>
    </w:p>
    <w:p w14:paraId="74A16F55" w14:textId="77777777" w:rsidR="000E731F" w:rsidRPr="00C35327" w:rsidRDefault="000E731F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 xml:space="preserve">Понятие и виды рисков в предпринимательской деятельности. </w:t>
      </w:r>
    </w:p>
    <w:p w14:paraId="572AF2F6" w14:textId="77777777" w:rsidR="000E731F" w:rsidRPr="00C35327" w:rsidRDefault="000E731F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 xml:space="preserve">Анализ рисков. </w:t>
      </w:r>
    </w:p>
    <w:p w14:paraId="1031C59F" w14:textId="77777777" w:rsidR="000E731F" w:rsidRPr="00C35327" w:rsidRDefault="000E731F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 xml:space="preserve">Методы управления рисками. </w:t>
      </w:r>
    </w:p>
    <w:p w14:paraId="0A6EB734" w14:textId="25B79DE9" w:rsidR="000E731F" w:rsidRPr="00C35327" w:rsidRDefault="000E731F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>Анализ чувствительности инвестиционного проекта.</w:t>
      </w:r>
    </w:p>
    <w:p w14:paraId="524600B6" w14:textId="77777777" w:rsidR="000E731F" w:rsidRPr="00C35327" w:rsidRDefault="000E731F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 xml:space="preserve">Содержание юридического плана. </w:t>
      </w:r>
    </w:p>
    <w:p w14:paraId="38319F30" w14:textId="77777777" w:rsidR="000E731F" w:rsidRPr="00C35327" w:rsidRDefault="000E731F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 xml:space="preserve">Общая характеристика юридического лица. </w:t>
      </w:r>
    </w:p>
    <w:p w14:paraId="4D8E0923" w14:textId="77777777" w:rsidR="000E731F" w:rsidRPr="00C35327" w:rsidRDefault="000E731F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 xml:space="preserve">Выбор организационно-правовой формы. </w:t>
      </w:r>
    </w:p>
    <w:p w14:paraId="7A904873" w14:textId="5D015FA7" w:rsidR="000E731F" w:rsidRPr="00C35327" w:rsidRDefault="000E731F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>Государственная регистрация юридического лица.</w:t>
      </w:r>
    </w:p>
    <w:p w14:paraId="6B16FAD5" w14:textId="77777777" w:rsidR="000E731F" w:rsidRPr="00C35327" w:rsidRDefault="000E731F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 xml:space="preserve">Компьютерные технологии в информационном обеспечении бизнес-планирования. </w:t>
      </w:r>
    </w:p>
    <w:p w14:paraId="37490AFF" w14:textId="77777777" w:rsidR="000E731F" w:rsidRPr="00C35327" w:rsidRDefault="000E731F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>Аналитическая обработка информации с применением программных средств.</w:t>
      </w:r>
    </w:p>
    <w:p w14:paraId="4032FF82" w14:textId="77777777" w:rsidR="000E731F" w:rsidRPr="00C35327" w:rsidRDefault="000E731F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 xml:space="preserve">Возможности аналитической системы Project Expert. </w:t>
      </w:r>
    </w:p>
    <w:p w14:paraId="0E863AB5" w14:textId="77777777" w:rsidR="000E731F" w:rsidRPr="00C35327" w:rsidRDefault="000E731F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lastRenderedPageBreak/>
        <w:t xml:space="preserve">Рекомендации по использованию Project Expert для выполнения разделов бизнес-плана. </w:t>
      </w:r>
    </w:p>
    <w:p w14:paraId="18BF5EA4" w14:textId="7F80E2B5" w:rsidR="000E731F" w:rsidRPr="00C35327" w:rsidRDefault="000E731F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>Online-ресурсы для разработки бизнес-плана.</w:t>
      </w:r>
    </w:p>
    <w:p w14:paraId="16208D01" w14:textId="77777777" w:rsidR="000E731F" w:rsidRPr="00AF0F6B" w:rsidRDefault="000E731F" w:rsidP="000E731F">
      <w:pPr>
        <w:tabs>
          <w:tab w:val="left" w:pos="0"/>
        </w:tabs>
        <w:overflowPunct/>
        <w:autoSpaceDE/>
        <w:autoSpaceDN/>
        <w:adjustRightInd/>
        <w:ind w:left="491" w:hanging="491"/>
        <w:jc w:val="both"/>
        <w:textAlignment w:val="auto"/>
        <w:rPr>
          <w:sz w:val="28"/>
          <w:szCs w:val="28"/>
        </w:rPr>
      </w:pPr>
    </w:p>
    <w:p w14:paraId="62E57BF9" w14:textId="77777777" w:rsidR="002101E1" w:rsidRPr="00DE0AA0" w:rsidRDefault="002101E1" w:rsidP="002101E1">
      <w:pPr>
        <w:tabs>
          <w:tab w:val="right" w:pos="8306"/>
        </w:tabs>
        <w:spacing w:after="120"/>
        <w:jc w:val="center"/>
        <w:rPr>
          <w:b/>
          <w:bCs/>
          <w:color w:val="0000FF"/>
          <w:sz w:val="28"/>
          <w:szCs w:val="28"/>
        </w:rPr>
      </w:pPr>
      <w:r w:rsidRPr="00DE0AA0">
        <w:rPr>
          <w:b/>
          <w:bCs/>
          <w:color w:val="0000FF"/>
          <w:sz w:val="28"/>
          <w:szCs w:val="28"/>
        </w:rPr>
        <w:t>ЛИТЕРАТУРА</w:t>
      </w:r>
    </w:p>
    <w:p w14:paraId="21882EA9" w14:textId="77777777" w:rsidR="004373EF" w:rsidRDefault="004373EF" w:rsidP="004373EF">
      <w:pPr>
        <w:pStyle w:val="a7"/>
        <w:numPr>
          <w:ilvl w:val="0"/>
          <w:numId w:val="9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Купцова, Е. В. Бизнес-планирование : учебник и практикум для вузов / Е. В. Купцова, А. А. Степанов. – Москва : Юрайт, 2021 – 435 с.</w:t>
      </w:r>
    </w:p>
    <w:p w14:paraId="0072DB4C" w14:textId="77777777" w:rsidR="004373EF" w:rsidRDefault="004373EF" w:rsidP="004373EF">
      <w:pPr>
        <w:pStyle w:val="a7"/>
        <w:numPr>
          <w:ilvl w:val="0"/>
          <w:numId w:val="9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Бекетова, О. Н. Бизнес-планирование : учебное пособие / О. Н. Бекетова, В. И. Найденков. – 2-е изд. – Саратов : Научная книга, 2019. – 159 c.</w:t>
      </w:r>
    </w:p>
    <w:p w14:paraId="5153942D" w14:textId="77777777" w:rsidR="004373EF" w:rsidRDefault="004373EF" w:rsidP="004373EF">
      <w:pPr>
        <w:pStyle w:val="a7"/>
        <w:numPr>
          <w:ilvl w:val="0"/>
          <w:numId w:val="9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Яшева, Г. А. Бизнес-планирование : учебное пособие / Г. А. Яшева. – Витебск : ВГТУ, 2016. – 538 с.</w:t>
      </w:r>
    </w:p>
    <w:p w14:paraId="0E686A94" w14:textId="77777777" w:rsidR="004373EF" w:rsidRDefault="004373EF" w:rsidP="004373EF">
      <w:pPr>
        <w:pStyle w:val="a7"/>
        <w:numPr>
          <w:ilvl w:val="0"/>
          <w:numId w:val="9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Голубицкая, А. А. Бизнес-планирование : учебное пособие / А. А. Голубицкая. – Минск : БИП, 2021. – 201 с.</w:t>
      </w:r>
    </w:p>
    <w:p w14:paraId="56CD61BE" w14:textId="77777777" w:rsidR="004373EF" w:rsidRDefault="004373EF" w:rsidP="004373EF">
      <w:pPr>
        <w:pStyle w:val="a7"/>
        <w:numPr>
          <w:ilvl w:val="0"/>
          <w:numId w:val="9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Черняк, В. З. Бизнес-планирование : учебное пособие / В. З. Черняк, Г. Г. Чараев. – 4-е изд., перераб. и доп. – Москва : Юнити-Дана, 2015. – 591 с.   </w:t>
      </w:r>
    </w:p>
    <w:p w14:paraId="202B95C9" w14:textId="25127733" w:rsidR="004373EF" w:rsidRDefault="004373EF" w:rsidP="004373EF">
      <w:pPr>
        <w:pStyle w:val="a7"/>
        <w:numPr>
          <w:ilvl w:val="0"/>
          <w:numId w:val="9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Афитов, Э. А. Планирование на предприятии (организации) : учебник / Э. А. Афитов. – Минск ; Москва : Новое знание : ИНФРА-М, 2015. – 344 с.  </w:t>
      </w:r>
    </w:p>
    <w:p w14:paraId="431DF8BE" w14:textId="77777777" w:rsidR="004373EF" w:rsidRDefault="004373EF" w:rsidP="004373EF">
      <w:pPr>
        <w:pStyle w:val="a7"/>
        <w:numPr>
          <w:ilvl w:val="0"/>
          <w:numId w:val="9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Поляков, Н. А. Управление инновационными проектами : учебник и практикум для вузов / Н. А. Поляков, О. В. Мотовилов, Н. В. Лукашов. – Москва : Юрайт, 2021. – 330 с.</w:t>
      </w:r>
    </w:p>
    <w:p w14:paraId="6FDC57C1" w14:textId="77777777" w:rsidR="004373EF" w:rsidRDefault="004373EF" w:rsidP="004373EF">
      <w:pPr>
        <w:pStyle w:val="a7"/>
        <w:numPr>
          <w:ilvl w:val="0"/>
          <w:numId w:val="9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Матвеева, Л. Г. Управление инвестиционными проектами в условиях риска и неопределенности : учебное пособие / Л. Г. Матвеева [и др.]. – Ростов на Дону : ЮФУ, 2015. – 299 с.</w:t>
      </w:r>
    </w:p>
    <w:p w14:paraId="731F72EF" w14:textId="77777777" w:rsidR="004373EF" w:rsidRDefault="004373EF" w:rsidP="004373EF">
      <w:pPr>
        <w:pStyle w:val="a7"/>
        <w:numPr>
          <w:ilvl w:val="0"/>
          <w:numId w:val="9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Соловьёва, Ю. В. Внутрифирменное планирование : учебное пособие / Ю. В. Соловьёва, М. В. Черняев. – Москва : Дашков и К, 2017. – 210 с.</w:t>
      </w:r>
    </w:p>
    <w:p w14:paraId="1889235A" w14:textId="77777777" w:rsidR="004373EF" w:rsidRDefault="004373EF" w:rsidP="004373EF">
      <w:pPr>
        <w:pStyle w:val="a7"/>
        <w:numPr>
          <w:ilvl w:val="0"/>
          <w:numId w:val="9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Коробкин, А. З. Бизнес-планирование : пособие / А. З. Коробкин,</w:t>
      </w:r>
      <w:r>
        <w:rPr>
          <w:sz w:val="28"/>
          <w:szCs w:val="28"/>
        </w:rPr>
        <w:br/>
        <w:t>В. Н. Дорошко. – Гомель : БТЭУ, 2017. – 140 с.</w:t>
      </w:r>
    </w:p>
    <w:p w14:paraId="601DF628" w14:textId="77777777" w:rsidR="004373EF" w:rsidRDefault="004373EF" w:rsidP="004373EF">
      <w:pPr>
        <w:pStyle w:val="a7"/>
        <w:numPr>
          <w:ilvl w:val="0"/>
          <w:numId w:val="9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Орлова, П. И. Бизнес-планирование : учебник / П. И. Орлова. – Москва : Дашков и К, 2016. – 288 c.</w:t>
      </w:r>
    </w:p>
    <w:p w14:paraId="78793ACA" w14:textId="33A702EF" w:rsidR="004373EF" w:rsidRDefault="004373EF" w:rsidP="004373EF">
      <w:pPr>
        <w:pStyle w:val="a7"/>
        <w:numPr>
          <w:ilvl w:val="0"/>
          <w:numId w:val="9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Планирование : внутрифирменное, в организации, на предприятии, бизнес-планирование : краткий курс для подготовки к экзаменам и зачетам / А. И. Ильин. – Минск : Мисанта, 2016. – 202 с.</w:t>
      </w:r>
    </w:p>
    <w:p w14:paraId="5DD1448D" w14:textId="77777777" w:rsidR="004373EF" w:rsidRDefault="004373EF" w:rsidP="004373EF">
      <w:pPr>
        <w:pStyle w:val="a7"/>
        <w:numPr>
          <w:ilvl w:val="0"/>
          <w:numId w:val="9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Ковалев, В. В. Методы оценки инвестиционных проектов / Ковалев В. В. – Москва : Финансы и статистика, 2003. – 141 с.</w:t>
      </w:r>
    </w:p>
    <w:p w14:paraId="403FC817" w14:textId="77777777" w:rsidR="004373EF" w:rsidRDefault="004373EF" w:rsidP="004373EF">
      <w:pPr>
        <w:pStyle w:val="a7"/>
        <w:numPr>
          <w:ilvl w:val="0"/>
          <w:numId w:val="9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Методологические основы управления и информатизации бизнеса : учебное пособие / Д. В. Александров [и др.] ; под ред. А. В. Кострова. – Москва : Финансы и статистика, 2012. – 376 с.</w:t>
      </w:r>
    </w:p>
    <w:p w14:paraId="69EBDF4A" w14:textId="77777777" w:rsidR="004373EF" w:rsidRDefault="004373EF" w:rsidP="004373EF">
      <w:pPr>
        <w:pStyle w:val="a7"/>
        <w:numPr>
          <w:ilvl w:val="0"/>
          <w:numId w:val="9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Карпенко, Е. М. Планирование на предприятии : бизнес планирование : учебное пособие / Е. М. Карпенко, Н. П. Драгун. – Минск : ИВЦ Минфина, 2007. – 224 с.</w:t>
      </w:r>
    </w:p>
    <w:p w14:paraId="18E1F7EC" w14:textId="77777777" w:rsidR="004373EF" w:rsidRDefault="004373EF" w:rsidP="004373EF">
      <w:pPr>
        <w:pStyle w:val="a7"/>
        <w:numPr>
          <w:ilvl w:val="0"/>
          <w:numId w:val="9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Бизнес-план инвестиционного проекта : отечественный и зарубежный опыт. Современная практика / под ред. В. М. Попова. – 5-е изд., перераб. и доп. – М. : Финансы и статистика, 2002. – 432 с.</w:t>
      </w:r>
    </w:p>
    <w:p w14:paraId="2FF0CAA3" w14:textId="77777777" w:rsidR="004373EF" w:rsidRDefault="004373EF" w:rsidP="004373EF">
      <w:pPr>
        <w:pStyle w:val="a7"/>
        <w:numPr>
          <w:ilvl w:val="0"/>
          <w:numId w:val="9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lastRenderedPageBreak/>
        <w:t>Пелих А. С. Бизнес-план или как организовать собственный бизнес / А. С. Пелих. – 2-е изд., перераб. и доп. – Москва : Ось-89, 2003. – 96 с.</w:t>
      </w:r>
    </w:p>
    <w:p w14:paraId="439AA801" w14:textId="77777777" w:rsidR="004373EF" w:rsidRDefault="004373EF" w:rsidP="004373EF">
      <w:pPr>
        <w:pStyle w:val="a7"/>
        <w:numPr>
          <w:ilvl w:val="0"/>
          <w:numId w:val="9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Буров, В. П. Бизнес-план фирмы : учебное пособие / В. П. Буров, А. Л. Ломакин, В. А. Морошкин. – Москва : ИНФРА-М, 2009. – 192 с.</w:t>
      </w:r>
    </w:p>
    <w:p w14:paraId="1F2C1192" w14:textId="77777777" w:rsidR="004373EF" w:rsidRDefault="004373EF" w:rsidP="004373EF">
      <w:pPr>
        <w:pStyle w:val="a7"/>
        <w:numPr>
          <w:ilvl w:val="0"/>
          <w:numId w:val="9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Горемыкин В. А. </w:t>
      </w:r>
      <w:r>
        <w:rPr>
          <w:rFonts w:eastAsia="Calibri"/>
          <w:bCs/>
          <w:sz w:val="28"/>
          <w:szCs w:val="28"/>
          <w:lang w:eastAsia="en-US"/>
        </w:rPr>
        <w:t>Бизнес</w:t>
      </w:r>
      <w:r>
        <w:rPr>
          <w:rFonts w:eastAsia="Calibri"/>
          <w:sz w:val="28"/>
          <w:szCs w:val="28"/>
          <w:lang w:eastAsia="en-US"/>
        </w:rPr>
        <w:t>-план : Методика разработки. 45 реальных образцов </w:t>
      </w:r>
      <w:r>
        <w:rPr>
          <w:rFonts w:eastAsia="Calibri"/>
          <w:bCs/>
          <w:sz w:val="28"/>
          <w:szCs w:val="28"/>
          <w:lang w:eastAsia="en-US"/>
        </w:rPr>
        <w:t>бизнес</w:t>
      </w:r>
      <w:r>
        <w:rPr>
          <w:rFonts w:eastAsia="Calibri"/>
          <w:sz w:val="28"/>
          <w:szCs w:val="28"/>
          <w:lang w:eastAsia="en-US"/>
        </w:rPr>
        <w:t>-плана / В. А. Горемыкин, А. Ю. Богомолов. – 3-е изд., доп. и перераб. – М. : Ось-89, 2002. – 864 с. </w:t>
      </w:r>
    </w:p>
    <w:p w14:paraId="78AAD465" w14:textId="77777777" w:rsidR="004373EF" w:rsidRDefault="004373EF" w:rsidP="004373EF">
      <w:pPr>
        <w:pStyle w:val="a7"/>
        <w:numPr>
          <w:ilvl w:val="0"/>
          <w:numId w:val="9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Рябых, Д. А. Бизнес-планирование на компьютере / Д. А. Рябых, Е. И. Захарова. – Санкт–Петербург : Питер, 2010. – 240 с.</w:t>
      </w:r>
    </w:p>
    <w:p w14:paraId="4CA31609" w14:textId="77777777" w:rsidR="004373EF" w:rsidRDefault="004373EF" w:rsidP="004373EF">
      <w:pPr>
        <w:pStyle w:val="a7"/>
        <w:numPr>
          <w:ilvl w:val="0"/>
          <w:numId w:val="9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Баринов, В. А. Бизнес-планирование : учебное пособие / В. А. Баринов. - 2-е изд., испр. и доп. - Москва : Форум : ИНФРА-М, 2007. - 256 с.</w:t>
      </w:r>
    </w:p>
    <w:p w14:paraId="27912E1D" w14:textId="77777777" w:rsidR="004373EF" w:rsidRDefault="004373EF" w:rsidP="004373EF">
      <w:pPr>
        <w:pStyle w:val="a7"/>
        <w:numPr>
          <w:ilvl w:val="0"/>
          <w:numId w:val="9"/>
        </w:numPr>
        <w:tabs>
          <w:tab w:val="left" w:pos="993"/>
        </w:tabs>
        <w:overflowPunct/>
        <w:autoSpaceDE/>
        <w:autoSpaceDN/>
        <w:adjustRightInd/>
        <w:ind w:left="0" w:firstLine="709"/>
        <w:textAlignment w:val="auto"/>
        <w:rPr>
          <w:sz w:val="28"/>
          <w:szCs w:val="28"/>
        </w:rPr>
      </w:pPr>
      <w:r>
        <w:rPr>
          <w:sz w:val="28"/>
          <w:szCs w:val="28"/>
        </w:rPr>
        <w:t>Ильин, А. И. Планирование на предприятии : учебное пособие / А. И. Ильин. - 8-е изд., стер. - Москва : Новое знание, 2008. - 668 с.</w:t>
      </w:r>
    </w:p>
    <w:p w14:paraId="07A2D605" w14:textId="77777777" w:rsidR="004373EF" w:rsidRDefault="004373EF" w:rsidP="004373EF">
      <w:pPr>
        <w:pStyle w:val="a7"/>
        <w:numPr>
          <w:ilvl w:val="0"/>
          <w:numId w:val="9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Романова, М. В. Бизнес-планирование : учебное пособие / М. В. Романова. - Москва : ФОРУМ : ИНФРА-М, 2008. - 240 с.</w:t>
      </w:r>
    </w:p>
    <w:p w14:paraId="7D20D10B" w14:textId="5DB6E843" w:rsidR="00F943A1" w:rsidRPr="004722C7" w:rsidRDefault="004722C7" w:rsidP="004722C7">
      <w:pPr>
        <w:pStyle w:val="a7"/>
        <w:numPr>
          <w:ilvl w:val="0"/>
          <w:numId w:val="9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4722C7">
        <w:rPr>
          <w:sz w:val="28"/>
          <w:szCs w:val="28"/>
        </w:rPr>
        <w:t xml:space="preserve">Остервальдер А. Построение бизнес-моделей : настольная книга стратега и новатора / А. Остервальдер, Пинье Ив ; пер. с англ. – 9-е изд. – Москва : Альпина Паблишер, 2018. – 288 с.  </w:t>
      </w:r>
    </w:p>
    <w:p w14:paraId="262F60D2" w14:textId="77777777" w:rsidR="002101E1" w:rsidRPr="00451AE9" w:rsidRDefault="002101E1" w:rsidP="007235E1">
      <w:pPr>
        <w:tabs>
          <w:tab w:val="left" w:pos="0"/>
        </w:tabs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14:paraId="33F05B8C" w14:textId="0E04CF08" w:rsidR="007235E1" w:rsidRPr="00B27C26" w:rsidRDefault="007235E1" w:rsidP="007235E1">
      <w:pPr>
        <w:jc w:val="both"/>
        <w:rPr>
          <w:sz w:val="28"/>
          <w:szCs w:val="28"/>
        </w:rPr>
      </w:pPr>
      <w:r w:rsidRPr="00B27C26">
        <w:rPr>
          <w:sz w:val="28"/>
          <w:szCs w:val="28"/>
        </w:rPr>
        <w:t xml:space="preserve">Вопросы </w:t>
      </w:r>
      <w:r w:rsidR="000E4CE1">
        <w:rPr>
          <w:sz w:val="28"/>
          <w:szCs w:val="28"/>
        </w:rPr>
        <w:t>подготовила</w:t>
      </w:r>
      <w:r w:rsidRPr="00B27C26">
        <w:rPr>
          <w:sz w:val="28"/>
          <w:szCs w:val="28"/>
        </w:rPr>
        <w:t>:</w:t>
      </w:r>
    </w:p>
    <w:p w14:paraId="26F4DDA2" w14:textId="30BB2E0F" w:rsidR="0097244A" w:rsidRDefault="000E4CE1" w:rsidP="000E4CE1">
      <w:pPr>
        <w:jc w:val="both"/>
      </w:pPr>
      <w:r w:rsidRPr="000E4CE1">
        <w:rPr>
          <w:rFonts w:eastAsia="Calibri"/>
          <w:sz w:val="28"/>
          <w:szCs w:val="28"/>
        </w:rPr>
        <w:t>ЛЕВЧЕНЯ Жанна Брониславовна – кандидат технических наук, доцент</w:t>
      </w:r>
    </w:p>
    <w:sectPr w:rsidR="0097244A" w:rsidSect="00972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602B4"/>
    <w:multiLevelType w:val="hybridMultilevel"/>
    <w:tmpl w:val="F99EBB4A"/>
    <w:lvl w:ilvl="0" w:tplc="AEDA561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F7E21"/>
    <w:multiLevelType w:val="hybridMultilevel"/>
    <w:tmpl w:val="00AAF514"/>
    <w:lvl w:ilvl="0" w:tplc="BCF245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87916"/>
    <w:multiLevelType w:val="hybridMultilevel"/>
    <w:tmpl w:val="4D2E6C7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88A7840"/>
    <w:multiLevelType w:val="hybridMultilevel"/>
    <w:tmpl w:val="7D28DAF4"/>
    <w:lvl w:ilvl="0" w:tplc="4F5E21EC">
      <w:start w:val="1"/>
      <w:numFmt w:val="decimal"/>
      <w:lvlText w:val="2.1.1.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876660"/>
    <w:multiLevelType w:val="hybridMultilevel"/>
    <w:tmpl w:val="1E7A8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A61BCD"/>
    <w:multiLevelType w:val="hybridMultilevel"/>
    <w:tmpl w:val="56E61AE0"/>
    <w:lvl w:ilvl="0" w:tplc="BCF245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C7206"/>
    <w:multiLevelType w:val="hybridMultilevel"/>
    <w:tmpl w:val="24CC2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090CF7"/>
    <w:multiLevelType w:val="hybridMultilevel"/>
    <w:tmpl w:val="679E9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B2B"/>
    <w:rsid w:val="00005CE1"/>
    <w:rsid w:val="00030454"/>
    <w:rsid w:val="00077AB8"/>
    <w:rsid w:val="00085992"/>
    <w:rsid w:val="000D11F3"/>
    <w:rsid w:val="000E4CE1"/>
    <w:rsid w:val="000E731F"/>
    <w:rsid w:val="001507FF"/>
    <w:rsid w:val="0015191A"/>
    <w:rsid w:val="001F6C0C"/>
    <w:rsid w:val="002101E1"/>
    <w:rsid w:val="002930A7"/>
    <w:rsid w:val="002F2588"/>
    <w:rsid w:val="00302B2D"/>
    <w:rsid w:val="00323C80"/>
    <w:rsid w:val="003C0C3D"/>
    <w:rsid w:val="003C0E34"/>
    <w:rsid w:val="003D2835"/>
    <w:rsid w:val="004147AC"/>
    <w:rsid w:val="004373EF"/>
    <w:rsid w:val="00450996"/>
    <w:rsid w:val="00451AE9"/>
    <w:rsid w:val="004722C7"/>
    <w:rsid w:val="00474BF6"/>
    <w:rsid w:val="004D1ACA"/>
    <w:rsid w:val="00524C05"/>
    <w:rsid w:val="0059045F"/>
    <w:rsid w:val="005951F6"/>
    <w:rsid w:val="00613E88"/>
    <w:rsid w:val="00642856"/>
    <w:rsid w:val="00697A32"/>
    <w:rsid w:val="006A0A78"/>
    <w:rsid w:val="006D115E"/>
    <w:rsid w:val="00711855"/>
    <w:rsid w:val="007235E1"/>
    <w:rsid w:val="008113D8"/>
    <w:rsid w:val="0097244A"/>
    <w:rsid w:val="009B219D"/>
    <w:rsid w:val="009C58D3"/>
    <w:rsid w:val="009E60F1"/>
    <w:rsid w:val="009F0A69"/>
    <w:rsid w:val="00A01228"/>
    <w:rsid w:val="00A633FD"/>
    <w:rsid w:val="00A70E48"/>
    <w:rsid w:val="00A736F2"/>
    <w:rsid w:val="00AF0F6B"/>
    <w:rsid w:val="00B01E79"/>
    <w:rsid w:val="00B76C80"/>
    <w:rsid w:val="00B95448"/>
    <w:rsid w:val="00BC4733"/>
    <w:rsid w:val="00BE0B10"/>
    <w:rsid w:val="00C35327"/>
    <w:rsid w:val="00C36C67"/>
    <w:rsid w:val="00C831C6"/>
    <w:rsid w:val="00CA0958"/>
    <w:rsid w:val="00CC424C"/>
    <w:rsid w:val="00D217AB"/>
    <w:rsid w:val="00DE0AA0"/>
    <w:rsid w:val="00E10B2B"/>
    <w:rsid w:val="00ED50D7"/>
    <w:rsid w:val="00F417C3"/>
    <w:rsid w:val="00F53AA1"/>
    <w:rsid w:val="00F60ED9"/>
    <w:rsid w:val="00F66890"/>
    <w:rsid w:val="00F943A1"/>
    <w:rsid w:val="00FD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2A807"/>
  <w15:docId w15:val="{91EA4E41-4BAF-40F7-9DEF-B480D236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B2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styleId="4">
    <w:name w:val="heading 4"/>
    <w:basedOn w:val="a"/>
    <w:next w:val="a"/>
    <w:link w:val="40"/>
    <w:qFormat/>
    <w:rsid w:val="00302B2D"/>
    <w:pPr>
      <w:keepNext/>
      <w:widowControl w:val="0"/>
      <w:overflowPunct/>
      <w:autoSpaceDE/>
      <w:autoSpaceDN/>
      <w:adjustRightInd/>
      <w:jc w:val="center"/>
      <w:textAlignment w:val="auto"/>
      <w:outlineLvl w:val="3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0B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rsid w:val="00E10B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0B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10B2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link w:val="4"/>
    <w:rsid w:val="00302B2D"/>
    <w:rPr>
      <w:rFonts w:ascii="Times New Roman" w:eastAsia="Times New Roman" w:hAnsi="Times New Roman"/>
      <w:b/>
      <w:sz w:val="26"/>
    </w:rPr>
  </w:style>
  <w:style w:type="paragraph" w:customStyle="1" w:styleId="Default">
    <w:name w:val="Default"/>
    <w:rsid w:val="00697A3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2101E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51AE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1AE9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451A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1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1373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vv13</dc:creator>
  <cp:lastModifiedBy>zh.levchenya@gmail.com</cp:lastModifiedBy>
  <cp:revision>3</cp:revision>
  <dcterms:created xsi:type="dcterms:W3CDTF">2025-06-30T09:49:00Z</dcterms:created>
  <dcterms:modified xsi:type="dcterms:W3CDTF">2025-06-30T09:49:00Z</dcterms:modified>
</cp:coreProperties>
</file>