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20" w:rsidRPr="00112614" w:rsidRDefault="00BA6920" w:rsidP="00BA6920">
      <w:pPr>
        <w:spacing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Пытанні да экзамена па вучэбнай дысцыпліне</w:t>
      </w:r>
    </w:p>
    <w:p w:rsidR="00BA6920" w:rsidRPr="00112614" w:rsidRDefault="00BA6920" w:rsidP="00BA6920">
      <w:pPr>
        <w:spacing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 “Гісторыя беларускай дзяржаўнасці” для студэнтаў усіх форм атрымання агульнай вышэйшай адукацыі</w:t>
      </w:r>
    </w:p>
    <w:p w:rsidR="00BA6920" w:rsidRPr="00112614" w:rsidRDefault="00BA6920" w:rsidP="00112614">
      <w:pPr>
        <w:spacing w:line="240" w:lineRule="auto"/>
        <w:ind w:left="5103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Зацверджаны на пасяджэнні кафедры </w:t>
      </w:r>
      <w:r w:rsidR="006E0989">
        <w:rPr>
          <w:rFonts w:ascii="Times New Roman" w:hAnsi="Times New Roman" w:cs="Times New Roman"/>
          <w:spacing w:val="-2"/>
          <w:sz w:val="28"/>
          <w:szCs w:val="28"/>
          <w:lang w:val="be-BY"/>
        </w:rPr>
        <w:t>17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.</w:t>
      </w:r>
      <w:r w:rsidR="006E0989">
        <w:rPr>
          <w:rFonts w:ascii="Times New Roman" w:hAnsi="Times New Roman" w:cs="Times New Roman"/>
          <w:spacing w:val="-2"/>
          <w:sz w:val="28"/>
          <w:szCs w:val="28"/>
          <w:lang w:val="be-BY"/>
        </w:rPr>
        <w:t>11</w:t>
      </w:r>
      <w:bookmarkStart w:id="0" w:name="_GoBack"/>
      <w:bookmarkEnd w:id="0"/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.202</w:t>
      </w:r>
      <w:r w:rsidR="009B2B9B">
        <w:rPr>
          <w:rFonts w:ascii="Times New Roman" w:hAnsi="Times New Roman" w:cs="Times New Roman"/>
          <w:spacing w:val="-2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, пратакол</w:t>
      </w:r>
      <w:r w:rsidRPr="001126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№</w:t>
      </w:r>
      <w:r w:rsidR="00F1208D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 </w:t>
      </w:r>
      <w:r w:rsidR="00656D0C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6</w:t>
      </w:r>
      <w:r w:rsidR="00223F5D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 </w:t>
      </w:r>
    </w:p>
    <w:p w:rsidR="00C3090B" w:rsidRPr="00112614" w:rsidRDefault="00C3090B" w:rsidP="00FF7A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1. Дзяржава як асноўны палітычны інстытут. Паняцце дзяржаўнасці.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2. Этапы станаўлення і развіцця беларускай дзяржаўнасці.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3. Раннефеадальныя ўсходнеславянскія княствы на беларускіх землях у ІХ–ХІІІ стст. Характар іх узаемадзеяння са Старажытнарускай дзяржавай</w:t>
      </w: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4. Прычыны і асноўныя канцэпцыі ўзнікнення ВКЛ.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5. Шляхі ўваходжання беларускіх зямель у склад ВКЛ і іх роля ў жыцці дзяржавы.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6. 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Крэўская ўнія і вестэрнізацыя сацыяльна-палітычных інстытутаў дзяржавы. Месца ўсходнеславянскага насельніцтва ў грамадска-палітычным жыцці ВКЛ.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7. 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Заключэнне Люблінскай уніі 1569 г., яе прававое і палітычнае значэнне.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8. 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Асаблівасці дзяржаўнага ўладкавання Рэчы Паспалітай.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9. Становішча беларускіх зямель у складзе Рэчы Паспалітай. Паланізацыя як фактар палітычнага, культурнага і грамадскага жыцця.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10. Унутрыпалітычны крызіс Рэчы Паспалітай і яе падзелы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11. Пытанне дзяржаўнасці ў грамадска-палітычным жыцці Беларусі першай паловы XIX ст.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12. Паўстанні 1830–1831 гг. і 1863–1864 гг. на тэрыторыі Беларусі.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13. Фарміраванне беларускай нацыянальнай ідэі. Часопіс “Гоман”.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14. “Наша ніва” і беларуская нацыянальная ідэя ў пачатку XX ст.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15. Актывізацыя беларускага нацыянальнага руху ў гады Першай сусветнай вайны.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16. Рэвалюцыі 1917 г. і беларускае нацыянальнае пытанне. </w:t>
      </w:r>
    </w:p>
    <w:p w:rsidR="005246F9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17. Станаўленне нацыянальнай дзяржаўнасці. 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І Усебеларускі з’езд 1917.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Абвяшчэнне БНР.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8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Белнацкам і яго роля ў стварэнні ССРБ. ЛітБелССР.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</w:t>
      </w:r>
      <w:r w:rsidR="00D91E4F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Польска-савецкая вайна і другое абвяшчэнне ССРБ. Рыжскі мірны дагавор і яго наступствы для беларускай дзяржаўнасці.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. Фарміраванне Саюза Савецкіх Сацыялістычных Рэспублік. 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Стварэнне ў Беларусі індустрыяльна-аграрнай рэспублікі.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Пачатак Другой сусветнай вайны. Уз’яднанне Заходняй Беларусі з БССР.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Нападзенне нацысцкай Германіі на СССР. </w:t>
      </w:r>
      <w:r w:rsidR="00117014">
        <w:rPr>
          <w:rFonts w:ascii="Times New Roman" w:hAnsi="Times New Roman" w:cs="Times New Roman"/>
          <w:sz w:val="28"/>
          <w:szCs w:val="28"/>
          <w:lang w:val="be-BY"/>
        </w:rPr>
        <w:t>Абарончыя баі на тэрыторыіі Беларусі летам 1941 г.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Акупацыйны рэжым, усталяваны нямецка-фашысцкімі захопнікамі на тэрыторыі Беларусі. Нямецка-фашысцкі генацыд і дэмаграфічныя страты Беларусі ў вайне.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4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. Станаўленне і развіццё партызанскага руху на тэрыторыі Беларусі ў гады Вялікай Айчыннай вайны.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lastRenderedPageBreak/>
        <w:t>2</w:t>
      </w:r>
      <w:r w:rsidR="005246F9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. Падпольная барацьба ў населеных пунктах Беларусі.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Вызваленне Беларусі. Беларуская стратэгічная наступальная аперацыя «Баграціён».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Уклад беларускага народа ў Перамогу ў Вялікай Айчыннай вайне і Другой сусветнай вайне.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8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Вялікая Айчынная вайна ў гістарычнай памяці беларусаў.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БССР – краіна заснавальніца ААН.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Грамадска-палітычнае жыццё БССР у другой палове 1940 – у першай палове 1980-х гг.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Спробы рэформ савецкай грамадска-палітычнай сістэмы ў сярэдзіне  1980-х гг. і грамадска-палітычныя працэсы ў БССР на мяжы 80–90-х гг. ХХ ст.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2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 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Прыняцце Дэкларацыі аб дзяржаўным суверэнітэце БССР 27 ліпеня 1990 г. 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Дзяржаўны пераварот у Маскве ў жніўні </w:t>
      </w:r>
      <w:smartTag w:uri="urn:schemas-microsoft-com:office:smarttags" w:element="metricconverter">
        <w:smartTagPr>
          <w:attr w:name="ProductID" w:val="1991 г"/>
        </w:smartTagPr>
        <w:r w:rsidRPr="00112614">
          <w:rPr>
            <w:rFonts w:ascii="Times New Roman" w:hAnsi="Times New Roman" w:cs="Times New Roman"/>
            <w:spacing w:val="-4"/>
            <w:sz w:val="28"/>
            <w:szCs w:val="28"/>
            <w:lang w:val="be-BY"/>
          </w:rPr>
          <w:t>1991 г</w:t>
        </w:r>
      </w:smartTag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 Развал СССР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 і яго прычыны. 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Абвяшчэнне суверэннай Рэспублікі Беларусь.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. Барацьба палітычных сіл у Рэспубліцы Беларусь па пытанні аб форме кіравання ў 1992–1994 гг. 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Прыняцце Канстытуцыі Рэспублікі Беларусь і першыя выбары Прэзідэнта Рэспублікі Беларусь.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4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 Грамадска-палітычны крызіс у Беларусі ў сярэдзіне 1990-х гг. Другі рэспубліканскі рэферэндум, яго рашэнні.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Асаблівасці грамадска-палітычнага развіцця Рэспублікі Беларусь у пачатку ХХІ ст. Важныя дасягненні суверэннай Рэспублікі Беларусь.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6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. Фарміраванне прававых традыцый у Беларусі. “Руская праўда” і Статуты ВКЛ.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7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. Канстытуцыйнае будаўніцтва ў Савецкай Беларусі. 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Савецкія Канстытуцыі 1919, 1927, 1937, 1978 гг.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8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. Канстытуцыя 15 сакавіка 1994 г. і характар унесеных у яе змен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 на рэферэндумах 1995, 1996, 2004 і 2022 гг.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39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Развіццё інстытута кіраўніка дзяржавы ў айчыннай гісторыі. Асаблівасці манархічнай формы кіравання ў гістарычнай рэтраспектыве.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Спецыфіка арганізацыі вышэйшага кіраўніцтва краіны ў савецкі час.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Прэзідэнцкая рэспубліка – выбар беларускага народа.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Парадак выбараў Прэзідэнта Рэспублікі Беларусь. Функцыі і паўнамоцтвы кіраўніка дзяржавы як гаранта выканання Канстытуцыі, правоў і свабод грамадзян</w:t>
      </w:r>
    </w:p>
    <w:p w:rsidR="005246F9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Гістарычныя формы выканаўчай улады ў Беларусі. Пасады княжацкай адміністрацыі ў Старажытнай Русі. 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Асноўныя пасады кіруючага апарата ВКЛ.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З’яўленне міністэрскай формы арганізацыі выканаўчай улады. Беларусы на вышэйшых дзяржаўных пасадах у Расійскай імперыі.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Савет Народных Камісараў і далейшае развіццё выканаўчай улады ў савецкі час.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Функцыі і задачы сучаснага ўрада. Структура Урада Рэспублікі Беларусь. Прэм’ер-міністр.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lastRenderedPageBreak/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Развіццё сістэмы заканадаўчых органаў улады на беларускіх землях у IX – пачатку ХX стст. 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48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Грамадска-палітычны лад і сістэма заканадаўчых органаў улады ў савецкі перыяд. Савецкая форма народнага прадстаўніцтва: ЦВК і Вярхоўны Савет.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Нацыянальны сход Рэспублікі Беларусь: структура і функцыі.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Гістарычныя формы судовай улады у час уваходжання беларускіх земель у склад ВКЛ, Рэчы Паспалітай і Расійскай імперыі.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Судовая сістэма Савецкай Беларусі.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Сучасная судовая сістэма Рэспублікі Беларусь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Гістарычная рэтраспектыва развіцця палітычных партый і грамадскіх аб’яднанняў у Беларусі.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</w:t>
      </w: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Усталяванне аднапартыйнай сістэмы ў БССР.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. 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Пераход ад аднапартыйнай сістэмы да шматпартыйнасці.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Нарматыўна-прававая база дзейнасці партый і грамадскіх аб’яднанняў у Рэспубліцы Беларусь. Тыпалагізацыя палітычных партый і іх роля ў развіцці грамадства і дзяржавы.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7</w:t>
      </w: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. Грамадскія арганізацыі і рухі ў Рэспубліцы Беларусь: сутнасць, функцыі, тыпалогія.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58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Засяленне беларускіх зямель. Даіндаеўрапейскі і індаеўрапейскі перыяды этнічнай гісторыі Беларусі.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Этнаўтваральныя фактары, агульныя прыкметы, працэс фарміраваня і развіцця беларускай народнасці.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Фарміраванне беларускай нацыі.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Асноўныя канцэпцыі фарміравання беларускага этнасу.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2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</w:t>
      </w:r>
      <w:r w:rsidRPr="0011261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Значэнне дзяржаўных сімвалаў (Гімна, Герба і Сцяга) для дзяржаўнасці. Гістарычная сімволіка на беларускіх землях.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 Гісторыя і сімвалічнае значэнне Дзяржаўнага Сцяга.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4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 Дзяржаўны Герб і яго сэнсавая трактоўка.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 Дзяржаўны Гімн – музыкальнае адлюстраванне дзяржаўнай традыцыі.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Выбарчае права. Выбарчая сістэма Рэспубліки Беларусь. Рэферэндум (Народнае галасаванне).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Асноўныя фактары сучаснага эканамічнага развіцця Беларусі. Дзяржава для народа – галоўны прынцып айчыннай сацыяльна-эканамічнай мадэлі.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68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Усебеларускія народныя сходы. Праграмы сацыяльна-эканамічнага развіцця Рэспублікі Беларусь. Асноўныя паказчыкі развіцця айчыннай эканомікі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Геапалітычны фактар фарміравання беларускай дзяржаўнасці. Характарыстыка сучаснага геапалітычнага становішча Беларусі.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Беларусь у інтэграцыйных супольнасцях.</w:t>
      </w:r>
    </w:p>
    <w:p w:rsidR="00D91E4F" w:rsidRPr="00112614" w:rsidRDefault="00D91E4F" w:rsidP="00FF7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64D" w:rsidRPr="00112614" w:rsidRDefault="00B8564D" w:rsidP="00FF7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564D" w:rsidRPr="0011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4F"/>
    <w:rsid w:val="00112614"/>
    <w:rsid w:val="00117014"/>
    <w:rsid w:val="00223F5D"/>
    <w:rsid w:val="005246F9"/>
    <w:rsid w:val="00656D0C"/>
    <w:rsid w:val="006E0989"/>
    <w:rsid w:val="009B2B9B"/>
    <w:rsid w:val="00AB318B"/>
    <w:rsid w:val="00B742BD"/>
    <w:rsid w:val="00B8564D"/>
    <w:rsid w:val="00BA6920"/>
    <w:rsid w:val="00C3090B"/>
    <w:rsid w:val="00CC3F45"/>
    <w:rsid w:val="00D91E4F"/>
    <w:rsid w:val="00F1208D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Л.В.</dc:creator>
  <cp:lastModifiedBy>Стабровская С.М.</cp:lastModifiedBy>
  <cp:revision>18</cp:revision>
  <dcterms:created xsi:type="dcterms:W3CDTF">2023-05-02T06:22:00Z</dcterms:created>
  <dcterms:modified xsi:type="dcterms:W3CDTF">2025-11-18T08:41:00Z</dcterms:modified>
</cp:coreProperties>
</file>