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9C" w:rsidRPr="008E2A9C" w:rsidRDefault="00F65346" w:rsidP="002C2E5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 w:themeColor="accent1" w:themeShade="BF"/>
          <w:kern w:val="36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noProof/>
          <w:color w:val="365F91" w:themeColor="accent1" w:themeShade="BF"/>
          <w:kern w:val="36"/>
          <w:sz w:val="44"/>
          <w:szCs w:val="44"/>
          <w:lang w:eastAsia="ru-RU"/>
        </w:rPr>
        <w:drawing>
          <wp:anchor distT="0" distB="0" distL="114300" distR="114300" simplePos="0" relativeHeight="251629568" behindDoc="0" locked="0" layoutInCell="1" allowOverlap="1" wp14:anchorId="736961CD" wp14:editId="2CD9E74A">
            <wp:simplePos x="0" y="0"/>
            <wp:positionH relativeFrom="margin">
              <wp:posOffset>169545</wp:posOffset>
            </wp:positionH>
            <wp:positionV relativeFrom="margin">
              <wp:posOffset>131445</wp:posOffset>
            </wp:positionV>
            <wp:extent cx="1615440" cy="1188085"/>
            <wp:effectExtent l="19050" t="19050" r="22860" b="12065"/>
            <wp:wrapSquare wrapText="bothSides"/>
            <wp:docPr id="1" name="Рисунок 1" descr="C:\Users\Metodist\Desktop\001152_52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001152_523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6" r="22472"/>
                    <a:stretch/>
                  </pic:blipFill>
                  <pic:spPr bwMode="auto">
                    <a:xfrm>
                      <a:off x="0" y="0"/>
                      <a:ext cx="1615440" cy="11880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346" w:rsidRDefault="00F65346" w:rsidP="002C2E5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 w:themeColor="accent1" w:themeShade="BF"/>
          <w:kern w:val="36"/>
          <w:sz w:val="42"/>
          <w:szCs w:val="42"/>
          <w:lang w:eastAsia="ru-RU"/>
        </w:rPr>
      </w:pPr>
    </w:p>
    <w:p w:rsidR="00293F41" w:rsidRPr="0075020F" w:rsidRDefault="00F835A5" w:rsidP="002C2E5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 w:themeColor="accent1" w:themeShade="BF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color w:val="365F91" w:themeColor="accent1" w:themeShade="BF"/>
          <w:kern w:val="36"/>
          <w:sz w:val="42"/>
          <w:szCs w:val="42"/>
          <w:lang w:eastAsia="ru-RU"/>
        </w:rPr>
        <w:t>7</w:t>
      </w:r>
      <w:r w:rsidR="00751657" w:rsidRPr="00751657">
        <w:rPr>
          <w:rFonts w:ascii="Times New Roman" w:eastAsia="Times New Roman" w:hAnsi="Times New Roman"/>
          <w:b/>
          <w:color w:val="365F91" w:themeColor="accent1" w:themeShade="BF"/>
          <w:kern w:val="36"/>
          <w:sz w:val="42"/>
          <w:szCs w:val="42"/>
          <w:lang w:eastAsia="ru-RU"/>
        </w:rPr>
        <w:t xml:space="preserve"> сентября </w:t>
      </w:r>
      <w:r w:rsidR="00607B08" w:rsidRPr="0075020F">
        <w:rPr>
          <w:rFonts w:ascii="Times New Roman" w:eastAsia="Times New Roman" w:hAnsi="Times New Roman"/>
          <w:b/>
          <w:color w:val="365F91" w:themeColor="accent1" w:themeShade="BF"/>
          <w:kern w:val="36"/>
          <w:sz w:val="42"/>
          <w:szCs w:val="42"/>
          <w:lang w:eastAsia="ru-RU"/>
        </w:rPr>
        <w:t>–</w:t>
      </w:r>
      <w:r w:rsidR="002C2E5B" w:rsidRPr="0075020F">
        <w:rPr>
          <w:rFonts w:ascii="Times New Roman" w:eastAsia="Times New Roman" w:hAnsi="Times New Roman"/>
          <w:b/>
          <w:color w:val="365F91" w:themeColor="accent1" w:themeShade="BF"/>
          <w:kern w:val="36"/>
          <w:sz w:val="42"/>
          <w:szCs w:val="42"/>
          <w:lang w:eastAsia="ru-RU"/>
        </w:rPr>
        <w:t xml:space="preserve"> </w:t>
      </w:r>
    </w:p>
    <w:p w:rsidR="002C2E5B" w:rsidRPr="0075020F" w:rsidRDefault="002C2E5B" w:rsidP="002C2E5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 w:themeColor="accent1" w:themeShade="BF"/>
          <w:kern w:val="36"/>
          <w:sz w:val="42"/>
          <w:szCs w:val="42"/>
          <w:lang w:eastAsia="ru-RU"/>
        </w:rPr>
      </w:pPr>
      <w:r w:rsidRPr="0075020F">
        <w:rPr>
          <w:rFonts w:ascii="Times New Roman" w:eastAsia="Times New Roman" w:hAnsi="Times New Roman"/>
          <w:b/>
          <w:color w:val="365F91" w:themeColor="accent1" w:themeShade="BF"/>
          <w:kern w:val="36"/>
          <w:sz w:val="42"/>
          <w:szCs w:val="42"/>
          <w:lang w:eastAsia="ru-RU"/>
        </w:rPr>
        <w:t>День белорусской письменности</w:t>
      </w:r>
    </w:p>
    <w:p w:rsidR="009C74A1" w:rsidRPr="002A0DC5" w:rsidRDefault="009C74A1" w:rsidP="002C2E5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 w:themeColor="accent1" w:themeShade="BF"/>
          <w:kern w:val="36"/>
          <w:sz w:val="28"/>
          <w:szCs w:val="28"/>
          <w:lang w:eastAsia="ru-RU"/>
        </w:rPr>
      </w:pPr>
    </w:p>
    <w:p w:rsidR="00BF0C72" w:rsidRDefault="00BF0C72" w:rsidP="0036195D">
      <w:pPr>
        <w:spacing w:after="0" w:line="240" w:lineRule="auto"/>
        <w:rPr>
          <w:rFonts w:ascii="Arial" w:hAnsi="Arial" w:cs="Arial"/>
          <w:i/>
          <w:iCs/>
          <w:color w:val="4D4D4D"/>
          <w:sz w:val="15"/>
          <w:szCs w:val="15"/>
        </w:rPr>
      </w:pPr>
    </w:p>
    <w:p w:rsidR="005B6056" w:rsidRDefault="005B6056" w:rsidP="0036195D">
      <w:pPr>
        <w:spacing w:after="0" w:line="240" w:lineRule="auto"/>
        <w:rPr>
          <w:rFonts w:ascii="Arial" w:hAnsi="Arial" w:cs="Arial"/>
          <w:i/>
          <w:iCs/>
          <w:color w:val="4D4D4D"/>
          <w:sz w:val="15"/>
          <w:szCs w:val="15"/>
        </w:rPr>
      </w:pPr>
    </w:p>
    <w:p w:rsidR="0036195D" w:rsidRPr="0036195D" w:rsidRDefault="005B6056" w:rsidP="005B605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Arial" w:hAnsi="Arial" w:cs="Arial"/>
          <w:i/>
          <w:iCs/>
          <w:color w:val="4D4D4D"/>
          <w:sz w:val="15"/>
          <w:szCs w:val="15"/>
        </w:rPr>
        <w:t xml:space="preserve"> </w:t>
      </w:r>
      <w:r w:rsidR="0036195D">
        <w:rPr>
          <w:rFonts w:ascii="Arial" w:hAnsi="Arial" w:cs="Arial"/>
          <w:i/>
          <w:iCs/>
          <w:color w:val="4D4D4D"/>
          <w:sz w:val="15"/>
          <w:szCs w:val="15"/>
        </w:rPr>
        <w:t>Эмблема Дня белорусской письменности</w:t>
      </w:r>
    </w:p>
    <w:p w:rsidR="00C71B8D" w:rsidRPr="00C71B8D" w:rsidRDefault="00C71B8D" w:rsidP="00361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F0C72" w:rsidRPr="0036560A" w:rsidRDefault="00BF0C72" w:rsidP="005D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0A">
        <w:rPr>
          <w:rFonts w:ascii="Times New Roman" w:hAnsi="Times New Roman"/>
          <w:sz w:val="28"/>
          <w:szCs w:val="28"/>
        </w:rPr>
        <w:t>Ежегодно в первое воскресенье сентября в стране проводится День белорусской письменности.</w:t>
      </w:r>
    </w:p>
    <w:p w:rsidR="00BF0C72" w:rsidRPr="0036560A" w:rsidRDefault="00BF0C72" w:rsidP="005D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0A">
        <w:rPr>
          <w:rFonts w:ascii="Times New Roman" w:hAnsi="Times New Roman"/>
          <w:sz w:val="28"/>
          <w:szCs w:val="28"/>
        </w:rPr>
        <w:t>Концепция праздника предусматривает показ нерушимого единства белорусского печатного слова с историей белорусского народа, его тесной связи со славянскими истоками, а также осмысление исторического пути письменности и печати в Беларуси. Именно в книгах, в словах поэтов и мыслителей отражаются история народа, его славные дела.</w:t>
      </w:r>
    </w:p>
    <w:p w:rsidR="00BF0C72" w:rsidRPr="0036560A" w:rsidRDefault="00BF0C72" w:rsidP="005D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0A">
        <w:rPr>
          <w:rFonts w:ascii="Times New Roman" w:hAnsi="Times New Roman"/>
          <w:sz w:val="28"/>
          <w:szCs w:val="28"/>
        </w:rPr>
        <w:t>В рамках праздника организовывается большой комплекс мероприятий. Участники и гости могут ознакомиться с новыми книжными изданиями, встретиться с белорусскими и зарубежными литераторами, журналистами, издателями, послушать выступления поэтов и писателей, творческих коллективов и исполнителей. Также по традиции на Дне белорусской письменности проходит награждение победителей конкурса на лучшие литературные произведения года, научно-практическая конференция и ряд других мероприятий.</w:t>
      </w:r>
    </w:p>
    <w:p w:rsidR="00BF0C72" w:rsidRPr="0036560A" w:rsidRDefault="00BF0C72" w:rsidP="005D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0A">
        <w:rPr>
          <w:rFonts w:ascii="Times New Roman" w:hAnsi="Times New Roman"/>
          <w:sz w:val="28"/>
          <w:szCs w:val="28"/>
        </w:rPr>
        <w:t>Традиционно День белорусской письменности проходит в городах, которые являются историческими центрами культуры, науки, литературы и книгопечатания.</w:t>
      </w:r>
    </w:p>
    <w:p w:rsidR="00BF0C72" w:rsidRDefault="00BF0C72" w:rsidP="005D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0A">
        <w:rPr>
          <w:rFonts w:ascii="Times New Roman" w:hAnsi="Times New Roman"/>
          <w:sz w:val="28"/>
          <w:szCs w:val="28"/>
        </w:rPr>
        <w:t xml:space="preserve">Так, впервые в 1994 году праздничные мероприятия состоялись в древнем городе Полоцке. Затем столицами праздника стали такие исторически значимые культурные центры Беларуси, как Туров, </w:t>
      </w:r>
      <w:proofErr w:type="spellStart"/>
      <w:r w:rsidRPr="0036560A">
        <w:rPr>
          <w:rFonts w:ascii="Times New Roman" w:hAnsi="Times New Roman"/>
          <w:sz w:val="28"/>
          <w:szCs w:val="28"/>
        </w:rPr>
        <w:t>Новогрудок</w:t>
      </w:r>
      <w:proofErr w:type="spellEnd"/>
      <w:r w:rsidRPr="0036560A">
        <w:rPr>
          <w:rFonts w:ascii="Times New Roman" w:hAnsi="Times New Roman"/>
          <w:sz w:val="28"/>
          <w:szCs w:val="28"/>
        </w:rPr>
        <w:t xml:space="preserve">, Несвиж, Орша, Пинск, Заславль, Мстиславль, Мир, Каменец, </w:t>
      </w:r>
      <w:proofErr w:type="spellStart"/>
      <w:r w:rsidRPr="0036560A">
        <w:rPr>
          <w:rFonts w:ascii="Times New Roman" w:hAnsi="Times New Roman"/>
          <w:sz w:val="28"/>
          <w:szCs w:val="28"/>
        </w:rPr>
        <w:t>Поставы</w:t>
      </w:r>
      <w:proofErr w:type="spellEnd"/>
      <w:r w:rsidRPr="0036560A">
        <w:rPr>
          <w:rFonts w:ascii="Times New Roman" w:hAnsi="Times New Roman"/>
          <w:sz w:val="28"/>
          <w:szCs w:val="28"/>
        </w:rPr>
        <w:t>, Шклов, Борисов, Сморгонь, Хойники, Ганцевичи, Глубокое, Быхов, Заславль, Щучин, Рогачев</w:t>
      </w:r>
      <w:r w:rsidR="0033416F" w:rsidRPr="0036560A">
        <w:rPr>
          <w:rFonts w:ascii="Times New Roman" w:hAnsi="Times New Roman"/>
          <w:sz w:val="28"/>
          <w:szCs w:val="28"/>
        </w:rPr>
        <w:t>, Иваново, Слоним, Белыничи, Копыль</w:t>
      </w:r>
      <w:r w:rsidR="000F7C67" w:rsidRPr="0036560A">
        <w:rPr>
          <w:rFonts w:ascii="Times New Roman" w:hAnsi="Times New Roman"/>
          <w:sz w:val="28"/>
          <w:szCs w:val="28"/>
        </w:rPr>
        <w:t>, Добруш</w:t>
      </w:r>
      <w:r w:rsidR="004D6A7A">
        <w:rPr>
          <w:rFonts w:ascii="Times New Roman" w:hAnsi="Times New Roman"/>
          <w:sz w:val="28"/>
          <w:szCs w:val="28"/>
        </w:rPr>
        <w:t xml:space="preserve">, </w:t>
      </w:r>
      <w:r w:rsidR="004D6A7A" w:rsidRPr="004D6A7A">
        <w:rPr>
          <w:rFonts w:ascii="Times New Roman" w:hAnsi="Times New Roman"/>
          <w:sz w:val="28"/>
          <w:szCs w:val="28"/>
        </w:rPr>
        <w:t>Городок</w:t>
      </w:r>
      <w:r w:rsidR="005D6E72">
        <w:rPr>
          <w:rFonts w:ascii="Times New Roman" w:hAnsi="Times New Roman"/>
          <w:sz w:val="28"/>
          <w:szCs w:val="28"/>
        </w:rPr>
        <w:t xml:space="preserve">, </w:t>
      </w:r>
      <w:r w:rsidR="005D6E72" w:rsidRPr="005D6E72">
        <w:rPr>
          <w:rFonts w:ascii="Times New Roman" w:hAnsi="Times New Roman"/>
          <w:sz w:val="28"/>
          <w:szCs w:val="28"/>
        </w:rPr>
        <w:t>Ивацевичи</w:t>
      </w:r>
      <w:r w:rsidR="005D6E72">
        <w:rPr>
          <w:rFonts w:ascii="Times New Roman" w:hAnsi="Times New Roman"/>
          <w:sz w:val="28"/>
          <w:szCs w:val="28"/>
        </w:rPr>
        <w:t>.</w:t>
      </w:r>
    </w:p>
    <w:p w:rsidR="005D6E72" w:rsidRPr="005D6E72" w:rsidRDefault="005D6E72" w:rsidP="005D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E72">
        <w:rPr>
          <w:rFonts w:ascii="Times New Roman" w:hAnsi="Times New Roman"/>
          <w:sz w:val="28"/>
          <w:szCs w:val="28"/>
        </w:rPr>
        <w:t>День белорусской письменности в 2025 году будет проходить 7 сентября в городе Лида. </w:t>
      </w:r>
    </w:p>
    <w:p w:rsidR="005D6E72" w:rsidRPr="005D6E72" w:rsidRDefault="005D6E72" w:rsidP="005D6E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E72">
        <w:rPr>
          <w:rFonts w:ascii="Times New Roman" w:hAnsi="Times New Roman"/>
          <w:sz w:val="28"/>
          <w:szCs w:val="28"/>
        </w:rPr>
        <w:t xml:space="preserve">В рамках праздника планируется проведение научно-просветительской конференции, награждение лучших литературных произведений года, книжные выставки, а также встречи с белорусскими и зарубежными писателями. В Лиде, как городе, принимающем праздник, также запланировано открытие памятника Валентину </w:t>
      </w:r>
      <w:proofErr w:type="spellStart"/>
      <w:r w:rsidRPr="005D6E72">
        <w:rPr>
          <w:rFonts w:ascii="Times New Roman" w:hAnsi="Times New Roman"/>
          <w:sz w:val="28"/>
          <w:szCs w:val="28"/>
        </w:rPr>
        <w:t>Тавлаю</w:t>
      </w:r>
      <w:proofErr w:type="spellEnd"/>
      <w:r w:rsidRPr="005D6E72">
        <w:rPr>
          <w:rFonts w:ascii="Times New Roman" w:hAnsi="Times New Roman"/>
          <w:sz w:val="28"/>
          <w:szCs w:val="28"/>
        </w:rPr>
        <w:t>, известному поэту и литературоведу.</w:t>
      </w:r>
    </w:p>
    <w:p w:rsidR="004D6A7A" w:rsidRDefault="005D6E72" w:rsidP="00BF0C72">
      <w:pPr>
        <w:spacing w:after="0" w:line="240" w:lineRule="auto"/>
        <w:ind w:firstLine="709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 w:rsidRPr="005D6E72">
        <w:rPr>
          <w:rFonts w:ascii="Times New Roman" w:hAnsi="Times New Roman"/>
          <w:sz w:val="28"/>
          <w:szCs w:val="28"/>
        </w:rPr>
        <w:t> Помимо основных мероприятий, связанных с письменностью и литературой, также ожидается, что в программу праздника будут включены различные культурные и развлекательные мероприятия.</w:t>
      </w:r>
      <w:r w:rsidRPr="005D6E72">
        <w:rPr>
          <w:rFonts w:ascii="Times New Roman" w:hAnsi="Times New Roman"/>
          <w:sz w:val="28"/>
          <w:szCs w:val="28"/>
        </w:rPr>
        <w:br/>
        <w:t>В 2025 году организаторы планируют актуализирова</w:t>
      </w:r>
      <w:bookmarkStart w:id="0" w:name="_GoBack"/>
      <w:bookmarkEnd w:id="0"/>
      <w:r w:rsidRPr="005D6E72">
        <w:rPr>
          <w:rFonts w:ascii="Times New Roman" w:hAnsi="Times New Roman"/>
          <w:sz w:val="28"/>
          <w:szCs w:val="28"/>
        </w:rPr>
        <w:t>ть формат мероприятий Дня белорусской письменности, сочетая традиции и новые подходы.</w:t>
      </w:r>
    </w:p>
    <w:sectPr w:rsidR="004D6A7A" w:rsidSect="0069094E">
      <w:pgSz w:w="11907" w:h="16839" w:code="9"/>
      <w:pgMar w:top="993" w:right="992" w:bottom="567" w:left="993" w:header="709" w:footer="709" w:gutter="0"/>
      <w:pgBorders w:offsetFrom="page">
        <w:top w:val="twistedLines2" w:sz="18" w:space="24" w:color="B8CCE4" w:themeColor="accent1" w:themeTint="66"/>
        <w:left w:val="twistedLines2" w:sz="18" w:space="24" w:color="B8CCE4" w:themeColor="accent1" w:themeTint="66"/>
        <w:bottom w:val="twistedLines2" w:sz="18" w:space="24" w:color="B8CCE4" w:themeColor="accent1" w:themeTint="66"/>
        <w:right w:val="twistedLines2" w:sz="18" w:space="24" w:color="B8CCE4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DE"/>
    <w:rsid w:val="000037D8"/>
    <w:rsid w:val="00015E26"/>
    <w:rsid w:val="00034E50"/>
    <w:rsid w:val="00067374"/>
    <w:rsid w:val="00073807"/>
    <w:rsid w:val="0008081D"/>
    <w:rsid w:val="00096931"/>
    <w:rsid w:val="000C2DF1"/>
    <w:rsid w:val="000F7C67"/>
    <w:rsid w:val="001072D5"/>
    <w:rsid w:val="001265AC"/>
    <w:rsid w:val="0013423B"/>
    <w:rsid w:val="00154F9E"/>
    <w:rsid w:val="00174291"/>
    <w:rsid w:val="00176A1D"/>
    <w:rsid w:val="00177603"/>
    <w:rsid w:val="001902E2"/>
    <w:rsid w:val="00191DCC"/>
    <w:rsid w:val="00192A05"/>
    <w:rsid w:val="001C0459"/>
    <w:rsid w:val="001D7B15"/>
    <w:rsid w:val="001F1793"/>
    <w:rsid w:val="002058DC"/>
    <w:rsid w:val="002576DC"/>
    <w:rsid w:val="00280AC0"/>
    <w:rsid w:val="00293F41"/>
    <w:rsid w:val="002A0DC5"/>
    <w:rsid w:val="002C2E5B"/>
    <w:rsid w:val="003131FE"/>
    <w:rsid w:val="00324F22"/>
    <w:rsid w:val="0033416F"/>
    <w:rsid w:val="00346D49"/>
    <w:rsid w:val="003555FD"/>
    <w:rsid w:val="0036195D"/>
    <w:rsid w:val="0036560A"/>
    <w:rsid w:val="00373FF0"/>
    <w:rsid w:val="003A3AD3"/>
    <w:rsid w:val="003C381A"/>
    <w:rsid w:val="003E11A3"/>
    <w:rsid w:val="003F5412"/>
    <w:rsid w:val="0040171A"/>
    <w:rsid w:val="00406C69"/>
    <w:rsid w:val="00426A3C"/>
    <w:rsid w:val="004445AB"/>
    <w:rsid w:val="00460FC1"/>
    <w:rsid w:val="00481476"/>
    <w:rsid w:val="004B7F85"/>
    <w:rsid w:val="004C2883"/>
    <w:rsid w:val="004D6A7A"/>
    <w:rsid w:val="004F48DF"/>
    <w:rsid w:val="00530243"/>
    <w:rsid w:val="005406B2"/>
    <w:rsid w:val="00571CFA"/>
    <w:rsid w:val="00573587"/>
    <w:rsid w:val="0058571E"/>
    <w:rsid w:val="00586846"/>
    <w:rsid w:val="005B6056"/>
    <w:rsid w:val="005C3FC1"/>
    <w:rsid w:val="005C473F"/>
    <w:rsid w:val="005D6E72"/>
    <w:rsid w:val="00607B08"/>
    <w:rsid w:val="0061656B"/>
    <w:rsid w:val="00636BC2"/>
    <w:rsid w:val="00642E76"/>
    <w:rsid w:val="00674345"/>
    <w:rsid w:val="006827FA"/>
    <w:rsid w:val="0069094E"/>
    <w:rsid w:val="006978DC"/>
    <w:rsid w:val="007109BC"/>
    <w:rsid w:val="007427D1"/>
    <w:rsid w:val="0075020F"/>
    <w:rsid w:val="00751657"/>
    <w:rsid w:val="00760A7A"/>
    <w:rsid w:val="007813DD"/>
    <w:rsid w:val="00794C2E"/>
    <w:rsid w:val="007B0507"/>
    <w:rsid w:val="007D6307"/>
    <w:rsid w:val="007D7271"/>
    <w:rsid w:val="007F4805"/>
    <w:rsid w:val="007F5EE2"/>
    <w:rsid w:val="00825CD8"/>
    <w:rsid w:val="008D41E0"/>
    <w:rsid w:val="008E2A9C"/>
    <w:rsid w:val="00940673"/>
    <w:rsid w:val="009544B7"/>
    <w:rsid w:val="0099309F"/>
    <w:rsid w:val="009A34FA"/>
    <w:rsid w:val="009C26BE"/>
    <w:rsid w:val="009C74A1"/>
    <w:rsid w:val="009D651E"/>
    <w:rsid w:val="009F1B33"/>
    <w:rsid w:val="009F7AE5"/>
    <w:rsid w:val="00A05D4B"/>
    <w:rsid w:val="00A26AF3"/>
    <w:rsid w:val="00A64DBE"/>
    <w:rsid w:val="00A70340"/>
    <w:rsid w:val="00A75591"/>
    <w:rsid w:val="00AA2228"/>
    <w:rsid w:val="00B34009"/>
    <w:rsid w:val="00B54AF3"/>
    <w:rsid w:val="00B608C1"/>
    <w:rsid w:val="00B76675"/>
    <w:rsid w:val="00B77E35"/>
    <w:rsid w:val="00B81781"/>
    <w:rsid w:val="00B90092"/>
    <w:rsid w:val="00B9184B"/>
    <w:rsid w:val="00BB1084"/>
    <w:rsid w:val="00BE5926"/>
    <w:rsid w:val="00BF0C72"/>
    <w:rsid w:val="00C01616"/>
    <w:rsid w:val="00C435D8"/>
    <w:rsid w:val="00C44267"/>
    <w:rsid w:val="00C4679B"/>
    <w:rsid w:val="00C71B8D"/>
    <w:rsid w:val="00C734ED"/>
    <w:rsid w:val="00CB72A8"/>
    <w:rsid w:val="00CE0876"/>
    <w:rsid w:val="00CE2E47"/>
    <w:rsid w:val="00D03CF7"/>
    <w:rsid w:val="00D25181"/>
    <w:rsid w:val="00D47448"/>
    <w:rsid w:val="00D62FDE"/>
    <w:rsid w:val="00D90850"/>
    <w:rsid w:val="00E81616"/>
    <w:rsid w:val="00E82A07"/>
    <w:rsid w:val="00E96D1A"/>
    <w:rsid w:val="00EA4D2F"/>
    <w:rsid w:val="00EB053A"/>
    <w:rsid w:val="00EC1843"/>
    <w:rsid w:val="00EC771C"/>
    <w:rsid w:val="00ED02C1"/>
    <w:rsid w:val="00F47B93"/>
    <w:rsid w:val="00F65346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E93FB-3193-4568-BA53-D45189CB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B08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857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571E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73FF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4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133</cp:revision>
  <cp:lastPrinted>2017-08-28T08:00:00Z</cp:lastPrinted>
  <dcterms:created xsi:type="dcterms:W3CDTF">2014-08-27T14:51:00Z</dcterms:created>
  <dcterms:modified xsi:type="dcterms:W3CDTF">2025-08-25T09:55:00Z</dcterms:modified>
</cp:coreProperties>
</file>