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BEAA1">
      <w:pPr>
        <w:jc w:val="both"/>
        <w:rPr>
          <w:sz w:val="24"/>
          <w:szCs w:val="24"/>
        </w:rPr>
      </w:pPr>
    </w:p>
    <w:p w14:paraId="7909160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«Зимний университет» </w:t>
      </w:r>
    </w:p>
    <w:p w14:paraId="6C9E554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Санкт-Петербургского политехнического университета Петра Великого</w:t>
      </w:r>
    </w:p>
    <w:p w14:paraId="113A0C5D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Санкт-Петербург.</w:t>
      </w:r>
    </w:p>
    <w:p w14:paraId="7AF90C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Даты проведения: 24 ноября – 07 декабря 2025 года.</w:t>
      </w:r>
    </w:p>
    <w:p w14:paraId="3F6527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мест: 150 участников.</w:t>
      </w:r>
    </w:p>
    <w:p w14:paraId="26BC10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Участники: студенты 3-4 курса инженерных и технических специальностей.</w:t>
      </w:r>
    </w:p>
    <w:p w14:paraId="17BF540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Страны участников: Российская Федерация, Кыргызская Республика, Республика Армения, Республика Беларусь, Республика Казахстан, Республика Таджикистан, Республика Узбекистан, Грузия, Китай, Индия, Иран, Южная Африка, Куба, Индонезия</w:t>
      </w:r>
    </w:p>
    <w:p w14:paraId="22066915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Язык программы: русский и английский (будут сформированы группы – для русскоговорящих и англоговорящих участников)</w:t>
      </w:r>
    </w:p>
    <w:p w14:paraId="6AF9FF6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Зимний университет состоит из технических модулей, ознакомительного курса русского языка для англоговорящих слушателей, и также предполагает проведение культурно-развлекательной программы.</w:t>
      </w:r>
    </w:p>
    <w:p w14:paraId="13C7014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и проектная части Зимнего университета проводится сотрудниками подразделений-лидеров Передовой инженерной школы «Цифровой инжиниринг» СПбПУ и преподавателями Высшей школы международных образовательных программ:</w:t>
      </w:r>
    </w:p>
    <w:p w14:paraId="5489074A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Инжиниринговый центр «Центр компьютерного инжиниринга» (CompMechLab®);</w:t>
      </w:r>
    </w:p>
    <w:p w14:paraId="27E97D72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Научно-образовательный центр «Авиационные двигатели и энергетические установки»;</w:t>
      </w:r>
    </w:p>
    <w:p w14:paraId="437E56E8">
      <w:pPr>
        <w:numPr>
          <w:ilvl w:val="0"/>
          <w:numId w:val="1"/>
        </w:numPr>
        <w:spacing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дополнительного профессионального образования;</w:t>
      </w:r>
    </w:p>
    <w:p w14:paraId="60D8C99C">
      <w:pPr>
        <w:numPr>
          <w:ilvl w:val="0"/>
          <w:numId w:val="1"/>
        </w:numPr>
        <w:spacing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Северо-Западный межвузовский региональный учебно-научный центр «Политех-Киберфизика»;</w:t>
      </w:r>
    </w:p>
    <w:p w14:paraId="77BB62E0">
      <w:pPr>
        <w:numPr>
          <w:ilvl w:val="0"/>
          <w:numId w:val="1"/>
        </w:numPr>
        <w:spacing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лаборатория «Лаборатория анализа биомедицинских изображений и данных».</w:t>
      </w:r>
    </w:p>
    <w:p w14:paraId="6ACD1938">
      <w:pPr>
        <w:spacing w:line="276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2974340" cy="1983105"/>
            <wp:effectExtent l="0" t="0" r="0" b="0"/>
            <wp:docPr id="11" name="Рисунок 11" descr="СПбПУ (Политех) | МИС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СПбПУ (Политех) | МИС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9433" cy="19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drawing>
          <wp:inline distT="0" distB="0" distL="0" distR="0">
            <wp:extent cx="2968625" cy="1979930"/>
            <wp:effectExtent l="0" t="0" r="317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615" cy="1994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594D5E45">
      <w:pPr>
        <w:spacing w:line="276" w:lineRule="auto"/>
        <w:ind w:left="142"/>
        <w:rPr>
          <w:sz w:val="28"/>
          <w:szCs w:val="28"/>
        </w:rPr>
      </w:pPr>
      <w:r>
        <w:drawing>
          <wp:inline distT="0" distB="0" distL="0" distR="0">
            <wp:extent cx="2932430" cy="1953260"/>
            <wp:effectExtent l="0" t="0" r="1270" b="8890"/>
            <wp:docPr id="13" name="Рисунок 13" descr="Научно-исследователь-ский комплекс СПб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Научно-исследователь-ский комплекс СПбГП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497" cy="196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drawing>
          <wp:inline distT="0" distB="0" distL="0" distR="0">
            <wp:extent cx="2885440" cy="1923415"/>
            <wp:effectExtent l="0" t="0" r="0" b="635"/>
            <wp:docPr id="14" name="Рисунок 14" descr="В Политехе впервые прошли торжественные выпускные церемонии для бакалав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В Политехе впервые прошли торжественные выпускные церемонии для бакалавр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3363" cy="192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670A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Партнеры «Зимнего университета» в СПбПУ: ПАО «Газпром нефть», Инжиниринговый центр «Кронштадт», АО ОДК, АО «ТВЭЛ», ООО «Центротех-Инжиниринг», АО «Силовые машины», ПАО «Северсталь».</w:t>
      </w:r>
    </w:p>
    <w:p w14:paraId="45BDA77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рамках «Зимнего университета» будет проходить по трем равнозначным параллельным инженерным трекам:</w:t>
      </w:r>
    </w:p>
    <w:p w14:paraId="17CE5B6C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Трек 1. «Технолог» (русский язык):</w:t>
      </w:r>
    </w:p>
    <w:p w14:paraId="6295F3E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Лаборатория по цифровой трансформации и бережливому производству;</w:t>
      </w:r>
    </w:p>
    <w:p w14:paraId="2DBA010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Лаборатория интеллектуальной робототехники и киберфизических систем (Умное производство и промышленный ИИ);</w:t>
      </w:r>
    </w:p>
    <w:p w14:paraId="53C6B1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Проектная лаборатория по применению технологий ИИ к данным различного рода;</w:t>
      </w:r>
    </w:p>
    <w:p w14:paraId="08983A0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Лаборатория «Полимерные композиционные материалы»;</w:t>
      </w:r>
    </w:p>
    <w:p w14:paraId="52F743FC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Трек 2. «Инженер» (русский язык):</w:t>
      </w:r>
    </w:p>
    <w:p w14:paraId="72F7F6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Современный инжиниринг в высокотехнологичных отраслях;</w:t>
      </w:r>
    </w:p>
    <w:p w14:paraId="2DC347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Аэродинамика профиля крыла самолета;</w:t>
      </w:r>
    </w:p>
    <w:p w14:paraId="379AC24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Проектная лаборатория по проектированию;</w:t>
      </w:r>
    </w:p>
    <w:p w14:paraId="471B1F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Персональная эффективность. Тренинг развития личностных и профессиональных навыков.</w:t>
      </w:r>
    </w:p>
    <w:p w14:paraId="769E681C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Трек 3. «Инноватор» (английский язык):</w:t>
      </w:r>
    </w:p>
    <w:p w14:paraId="360CE6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Лаборатория интеллектуальной робототехники и киберфизических систем (Умное производство и промышленный ИИ);</w:t>
      </w:r>
    </w:p>
    <w:p w14:paraId="27E309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Управление цепями поставок;</w:t>
      </w:r>
    </w:p>
    <w:p w14:paraId="4BF3E9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Проектная лаборатория по проектированию.</w:t>
      </w:r>
    </w:p>
    <w:p w14:paraId="6760388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Распознавание возможностей и формирование идеи высокотехнологичного стартапа.</w:t>
      </w:r>
    </w:p>
    <w:p w14:paraId="71655A1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Образовательный и проектный блоки</w:t>
      </w:r>
    </w:p>
    <w:p w14:paraId="583D6C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момент, наполнение треков в образовательном и проектном блоках проектируется. В каждый трек входит:</w:t>
      </w:r>
    </w:p>
    <w:p w14:paraId="476E11D6">
      <w:pPr>
        <w:pStyle w:val="11"/>
        <w:numPr>
          <w:ilvl w:val="0"/>
          <w:numId w:val="2"/>
        </w:numPr>
        <w:spacing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Модуль по проектированию;</w:t>
      </w:r>
    </w:p>
    <w:p w14:paraId="64AF28FD">
      <w:pPr>
        <w:pStyle w:val="11"/>
        <w:numPr>
          <w:ilvl w:val="0"/>
          <w:numId w:val="2"/>
        </w:numPr>
        <w:spacing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Модуль индустриального партнера;</w:t>
      </w:r>
    </w:p>
    <w:p w14:paraId="2EC4617B">
      <w:pPr>
        <w:pStyle w:val="11"/>
        <w:numPr>
          <w:ilvl w:val="0"/>
          <w:numId w:val="2"/>
        </w:numPr>
        <w:spacing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Модуль soft-skills;</w:t>
      </w:r>
    </w:p>
    <w:p w14:paraId="3EDC70EB">
      <w:pPr>
        <w:pStyle w:val="11"/>
        <w:numPr>
          <w:ilvl w:val="0"/>
          <w:numId w:val="2"/>
        </w:numPr>
        <w:spacing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Проектный модуль.</w:t>
      </w:r>
    </w:p>
    <w:p w14:paraId="29E4BAE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Модули по каждому треку проводятся параллельно, каждый из которых длится 2 дня, в группах по 15-20 человек.</w:t>
      </w:r>
    </w:p>
    <w:p w14:paraId="46E39127">
      <w:pPr>
        <w:spacing w:before="24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Лаборатория по цифровой трансформации и бережливому производству</w:t>
      </w:r>
    </w:p>
    <w:p w14:paraId="23445F75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слушатели с применением специализированной системы-тренажера знакомятся с возможностями оптимизации бизнес-процессов современного предприятия, ориентированного на работу на открытом рынке. После получения базовых знаний и умений по тематике участники переходят к работе с симулятором. </w:t>
      </w:r>
    </w:p>
    <w:p w14:paraId="110EE0A0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эффективной работы большинству компаний необходимо проведение цифровой трансформации бизнеса, которая становится одним из ключевых факторов повышения конкурентоспособности. Слушатели с помощью специализированного симулятора смогут спроектировать свой путь трансформации через реализацию проектов с учетом конфигурирования стратегии, проектного управления и проекта трансформации. Работа в симуляторе может стать ключевым этапом подготовки и адаптации к неизбежным изменениям в ходе цифровой трансформации.</w:t>
      </w:r>
    </w:p>
    <w:p w14:paraId="02CC1ACB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Формат: короткие теоретические блоки чередуются практикой на виртуальных предприятиях</w:t>
      </w:r>
    </w:p>
    <w:p w14:paraId="6B2C87DA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Результат: успешность прохождения симуляторов отражается в личном и общем рейтинге, показывающем уровень компетенций каждого из слушателей, связанных с внедрением бережливого производств и цифровой трансформации на симулируемом предприятии.</w:t>
      </w:r>
    </w:p>
    <w:p w14:paraId="2664B98D">
      <w:pPr>
        <w:spacing w:before="24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Лаборатория интеллектуальной робототехники и киберфизических систем (Умное производство и промышленный ИИ)</w:t>
      </w:r>
    </w:p>
    <w:p w14:paraId="012F0A4D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 исследование и анализ среды интерактивного взаимодействия киберфизических систем и робототехнических комплексов для создания новых аппаратно-программных решений и математико-программного обеспечения в области интеллектуальной робототехники и интеллектуальных систем управления. Разработка технологий дистанционного управления удаленными объектами, группового управления командным поведением роботов и ситуационного управления в условиях неопределенности.</w:t>
      </w:r>
    </w:p>
    <w:p w14:paraId="04AAE8AB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Формат модуля: лекции, групповые дискуссии, практические работы, исследования, финальный проект.</w:t>
      </w:r>
    </w:p>
    <w:p w14:paraId="2BACA08B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Результаты:</w:t>
      </w:r>
    </w:p>
    <w:p w14:paraId="1897D138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Модель предиктивного анализа состояния оборудования;</w:t>
      </w:r>
    </w:p>
    <w:p w14:paraId="134207EF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Алгоритм интерактивного взаимодействия с робототехническим комплексом.</w:t>
      </w:r>
    </w:p>
    <w:p w14:paraId="67370898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Слушатели получат практический опыт работы с оборудованием лаборатории и инструментами обработки данных, а также смогут создавать реальные проекты, например, простые модели ИИ, понимать - как работают модели современного промышленного ИИ и как применять его на практике. </w:t>
      </w:r>
    </w:p>
    <w:p w14:paraId="45518A38">
      <w:pPr>
        <w:spacing w:before="24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Проектная лаборатория по применению технологий ИИ к данным различного рода</w:t>
      </w:r>
      <w:r>
        <w:rPr>
          <w:b/>
          <w:bCs/>
          <w:sz w:val="28"/>
          <w:szCs w:val="28"/>
        </w:rPr>
        <w:tab/>
      </w:r>
    </w:p>
    <w:p w14:paraId="64306427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14:paraId="2F7F15E5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слушателей с передовыми архитектурами нейросетей для решения задач промышленности. </w:t>
      </w:r>
    </w:p>
    <w:p w14:paraId="3977B0FB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понимания основ обработки данных временных рядов, изображений и/или текста и понимания базовых принципов существующих технологий машинного/глубокого обучения, включая нейронные сети. </w:t>
      </w:r>
    </w:p>
    <w:p w14:paraId="3FCD6F44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предварительный анализ данных и формирование датасетов. Применение слушателями изученных технологий на примере практических задач и реальных кейсов.</w:t>
      </w:r>
    </w:p>
    <w:p w14:paraId="473254A0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Формат: Проектная лаборатория, включающая в себя короткие лекционно-теоретические подмодули и объемный практический блок.</w:t>
      </w:r>
    </w:p>
    <w:p w14:paraId="70E55E8E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практический блок включены задачи:</w:t>
      </w:r>
    </w:p>
    <w:p w14:paraId="2A696506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активностей человека по данным акселерометра/гироскопа </w:t>
      </w:r>
    </w:p>
    <w:p w14:paraId="28555F56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снимков легких (диагностика COVID-19 по ФЛГ) </w:t>
      </w:r>
    </w:p>
    <w:p w14:paraId="6E373D02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Результат: Знания и навыки. Скрипт на Python, формирующий обработку данных, обучающий и валидирующий технологии ИИ.</w:t>
      </w:r>
    </w:p>
    <w:p w14:paraId="582C5C9A">
      <w:pPr>
        <w:spacing w:before="24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Лаборатория «Полимерные композиционные материалы»</w:t>
      </w:r>
      <w:r>
        <w:rPr>
          <w:b/>
          <w:bCs/>
          <w:sz w:val="28"/>
          <w:szCs w:val="28"/>
        </w:rPr>
        <w:tab/>
      </w:r>
    </w:p>
    <w:p w14:paraId="38E968EC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14:paraId="6D6AEB91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слушателей с полимерными композиционными материалами.</w:t>
      </w:r>
    </w:p>
    <w:p w14:paraId="39DBFE9B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у слушателей профессиональных компетенций, связанных с термопластичными композиционными полимерными материалами (ТПКМ), а также базовых знаний в области физико-химии полимеров.</w:t>
      </w:r>
    </w:p>
    <w:p w14:paraId="47C34D8F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технологий изготовления препрегов, изделий и конструкций на основе термопластичных полимеров.</w:t>
      </w:r>
    </w:p>
    <w:p w14:paraId="2A834B34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Формат: Лаборатория, включающая в себя короткие лекционно-теоретические подмодули и объемный практический блок.</w:t>
      </w:r>
    </w:p>
    <w:p w14:paraId="09E8E515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Результат: Знания и навыки в области термопластичных полимерных композиционных материалов.</w:t>
      </w:r>
    </w:p>
    <w:p w14:paraId="46A90C47">
      <w:pPr>
        <w:pStyle w:val="11"/>
        <w:numPr>
          <w:ilvl w:val="0"/>
          <w:numId w:val="2"/>
        </w:numPr>
        <w:spacing w:before="240" w:after="160" w:line="276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Современный инжиниринг в высокотехнологичных отраслях</w:t>
      </w:r>
    </w:p>
    <w:p w14:paraId="5E48D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модуля: слушатели знакомятся с технологиями инжиниринга, возможностями их применения в высокотехнологичных отраслях, получают базовые инженерно-практические навыки в части: измерений, материаловедческой экспертизы, реверс-инжиниринга, работы с конструкторскими программами и документацией. </w:t>
      </w:r>
    </w:p>
    <w:p w14:paraId="2C2269E7">
      <w:pPr>
        <w:ind w:firstLine="567"/>
        <w:jc w:val="both"/>
        <w:rPr>
          <w:sz w:val="28"/>
          <w:szCs w:val="28"/>
        </w:rPr>
      </w:pPr>
    </w:p>
    <w:p w14:paraId="3F459C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Описание: </w:t>
      </w:r>
    </w:p>
    <w:p w14:paraId="6C7ED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начинается с теоретического погружения в проблематику современного инжиниринга (вводная лекция) и знакомства с практикой реализации процессов инжиниринга на базе производства и лабораторных комплексов Инжинирингового центра «Кронштадт». После вводной лекции, происходит разделение на группы (10-12 человек), каждая из которых в режиме ротации посещает 3 локации: Лаборатория измерений; Лаборатория материаловедения; Производственный цех. В каждой локации группа делится на микрогруппы (3-4 человека) и организуется практическое занятие с применением инновационных образовательных технологий: мастер-класс от специалиста-наставника, работа с оборудованием и групповая работа по решению предлагаемого кейса, презентация результатов группового решения, обсуждение и анализ решения кейса с обратной связью от наставника. Ротация позволяет участникам групп последовательно пройти 3 локации и выполнить 3 практических задания: проведение замеров и построение 3D модели, проведение материаловедческой экспертизы, выполнение реверс-инжиниринга несложной детали. </w:t>
      </w:r>
    </w:p>
    <w:p w14:paraId="5835B849">
      <w:pPr>
        <w:ind w:firstLine="567"/>
        <w:jc w:val="both"/>
        <w:rPr>
          <w:sz w:val="28"/>
          <w:szCs w:val="28"/>
        </w:rPr>
      </w:pPr>
    </w:p>
    <w:p w14:paraId="1FEBB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Формат: Проектная лаборатория, включающая в себя короткие лекционно-теоретические подмодули и практический блок.</w:t>
      </w:r>
    </w:p>
    <w:p w14:paraId="3135CD43">
      <w:pPr>
        <w:ind w:firstLine="567"/>
        <w:jc w:val="both"/>
        <w:rPr>
          <w:sz w:val="28"/>
          <w:szCs w:val="28"/>
        </w:rPr>
      </w:pPr>
    </w:p>
    <w:p w14:paraId="78105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Результат: </w:t>
      </w:r>
    </w:p>
    <w:p w14:paraId="2643C5DA">
      <w:pPr>
        <w:pStyle w:val="11"/>
        <w:numPr>
          <w:ilvl w:val="0"/>
          <w:numId w:val="4"/>
        </w:numPr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 современных технологиях и методиках инжиниринга применительно к высокотехнологичным отраслям. </w:t>
      </w:r>
    </w:p>
    <w:p w14:paraId="1109FD76">
      <w:pPr>
        <w:pStyle w:val="11"/>
        <w:numPr>
          <w:ilvl w:val="0"/>
          <w:numId w:val="4"/>
        </w:numPr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понимание процессов перехода от концепции изделия к готовому продукту, включая освоение методов измерения физических характеристик объектов и построения трехмерных моделей деталей</w:t>
      </w:r>
    </w:p>
    <w:p w14:paraId="474D535C">
      <w:pPr>
        <w:pStyle w:val="11"/>
        <w:numPr>
          <w:ilvl w:val="0"/>
          <w:numId w:val="4"/>
        </w:numPr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навыков: работы с оборудованием, использования специализированного программного обеспечения, группового взаимодействия для решения проектных инженерных задач. </w:t>
      </w:r>
    </w:p>
    <w:p w14:paraId="7C83D2CD">
      <w:pPr>
        <w:pStyle w:val="11"/>
        <w:numPr>
          <w:ilvl w:val="0"/>
          <w:numId w:val="4"/>
        </w:numPr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с современным лабораторным и промышленным оборудованием, необходимый для уверенной адаптации в производственной среде.</w:t>
      </w:r>
    </w:p>
    <w:p w14:paraId="683AEF44">
      <w:pPr>
        <w:pStyle w:val="11"/>
        <w:numPr>
          <w:ilvl w:val="0"/>
          <w:numId w:val="2"/>
        </w:numPr>
        <w:spacing w:before="240" w:after="160" w:line="276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Аэродинамика профиля крыла самолета</w:t>
      </w:r>
      <w:r>
        <w:rPr>
          <w:b/>
          <w:bCs/>
          <w:sz w:val="28"/>
          <w:szCs w:val="28"/>
        </w:rPr>
        <w:tab/>
      </w:r>
    </w:p>
    <w:p w14:paraId="37F9FA04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14:paraId="0BF93E07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аэродинамику профиля крыла самолета;</w:t>
      </w:r>
    </w:p>
    <w:p w14:paraId="73CD4C76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аэродинамических профилей: Формирование знаний по расчету и профилированию геометрии; Вычисление основных характеристик крыла.</w:t>
      </w:r>
    </w:p>
    <w:p w14:paraId="25FB345E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и основы 3D печати: Формирование навыков по трехмерному моделированию аэродинамических профилей и подготовке трехмерной модели для 3D печати.</w:t>
      </w:r>
    </w:p>
    <w:p w14:paraId="3114CA66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натурного эксперимента и съем основных характеристик: Формирование у слушателей знаний по постановке физического эксперимента и навыков по его постановке.</w:t>
      </w:r>
    </w:p>
    <w:p w14:paraId="05A57324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постановки и проведения численных экспериментов: Формирование у слушателей знаний по постановке численного эксперимента и навыков по его постановке.</w:t>
      </w:r>
    </w:p>
    <w:p w14:paraId="373ED584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Прочность аэродинамического профиля: Формирование у студентов знаний по проведению прочностного анализа аэродинамического профиля в условиях газодинамического нагружения.</w:t>
      </w:r>
    </w:p>
    <w:p w14:paraId="0091ED97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Параметрическая и топологическая оптимизация профиля крыла: Формирование навыков по созданию задачи с многовариантным поиском оптимальных параметров.</w:t>
      </w:r>
    </w:p>
    <w:p w14:paraId="79547C04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оптимизация. Формирование у студентов знаний по усовершенствовании геометрии аэродинамического профиля.</w:t>
      </w:r>
    </w:p>
    <w:p w14:paraId="39268E34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Формат: Проектная лаборатория, включающая в себя короткие лекционно-теоретические подмодули и объемный практический блок.</w:t>
      </w:r>
    </w:p>
    <w:p w14:paraId="172A43B9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Результат: Знания и навыки по аналитическим, численным и стендовым расчетах исследуемой геометрии крыла. Физическая трехмерная модель, напечатанная на 3D принтера.</w:t>
      </w:r>
    </w:p>
    <w:p w14:paraId="4B74DA16">
      <w:pPr>
        <w:pStyle w:val="11"/>
        <w:numPr>
          <w:ilvl w:val="0"/>
          <w:numId w:val="2"/>
        </w:numPr>
        <w:spacing w:before="240" w:after="160" w:line="276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Проектная лаборатория по проектированию на основе топологической оптимизации и компьютерного инжиниринга, и 3D-печати</w:t>
      </w:r>
      <w:r>
        <w:rPr>
          <w:b/>
          <w:bCs/>
          <w:sz w:val="28"/>
          <w:szCs w:val="28"/>
        </w:rPr>
        <w:tab/>
      </w:r>
    </w:p>
    <w:p w14:paraId="5CDF5B94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14:paraId="7FC91195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слушателей с передовыми цифровыми и производственными технологиями.</w:t>
      </w:r>
    </w:p>
    <w:p w14:paraId="5FB472A5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понимания основ аддитивного производства и понимания базовых принципов, существующих коммерческих аддитивных технологий, включая технологические ограничения и особенности проектирования под аддитивное производство.</w:t>
      </w:r>
    </w:p>
    <w:p w14:paraId="289F04FA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компьютерный инжиниринг и топологическую оптимизацию, обеспечение понимания основной логики работы данных технологий. Применение слушателями компьютерного инжиниринга и топологической оптимизации как к решению тренировочных задач, так и к решению проектной задачи.</w:t>
      </w:r>
    </w:p>
    <w:p w14:paraId="778EA6E9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Формат: Проектная лаборатория, включающая в себя короткие лекционно-теоретические подмодули и объемный практический блок.</w:t>
      </w:r>
    </w:p>
    <w:p w14:paraId="36A62C69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Результат: Знания и навыки. Спроектированное с применением компьютерного инжиниринга и топологической оптимизации промышленное изделие. Изучение инструментов решения задач по его оптимизации.</w:t>
      </w:r>
    </w:p>
    <w:p w14:paraId="2002840D">
      <w:pPr>
        <w:pStyle w:val="11"/>
        <w:numPr>
          <w:ilvl w:val="0"/>
          <w:numId w:val="2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Персональная эффективность. Тренинг развития личностных и профессиональных навыков</w:t>
      </w:r>
      <w:r>
        <w:rPr>
          <w:sz w:val="28"/>
          <w:szCs w:val="28"/>
        </w:rPr>
        <w:t>.</w:t>
      </w:r>
    </w:p>
    <w:p w14:paraId="1B909A47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 модуль нацелен на формирование следующих надпрофессиональных универсальных компетенций: лидерство и проактивность, эмоциональный интеллект, оказание влияния, нацеленность на результат, стрессоустойчивость, инновационность, адаптивность/гибкость, саморазвитие, анализ информации и выработка решений.</w:t>
      </w:r>
    </w:p>
    <w:p w14:paraId="157B4813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Развить навыки участников в области целеполагания и управления временем;</w:t>
      </w:r>
    </w:p>
    <w:p w14:paraId="3588AFCF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Отработать на практике техники усиления стрессоустойчивости и формирования профессиональной уверенности;</w:t>
      </w:r>
    </w:p>
    <w:p w14:paraId="57CD66CC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Практикум генерации идей и поиска креативных решений.</w:t>
      </w:r>
    </w:p>
    <w:p w14:paraId="7DED8EB3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Формат модуля: семинар-тренинг, включающий в себя короткие лекционно-теоретические подмодули и объемный практический блок. Участники модуля будут работать как индивидуально для адекватной самоактуализации, так и в малых группах для отработки «мягких» навыков.</w:t>
      </w:r>
    </w:p>
    <w:p w14:paraId="1D886D21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проведения практических занятий используются следующие активные формы обучения: тренинги, деловые игры, модерация и фасилитация, «Open Space» («Открытое пространство»), «World Cafe» («Мировое кафе»), «Снежный </w:t>
      </w:r>
      <w:bookmarkStart w:id="0" w:name="_GoBack"/>
      <w:bookmarkEnd w:id="0"/>
      <w:r>
        <w:rPr>
          <w:sz w:val="28"/>
          <w:szCs w:val="28"/>
        </w:rPr>
        <w:t>ком» «Fish Bawl» («Аквариум») и другие технологии работы в малых группах: Mind Mapping. Шесть шляп де Боно, SCAMPER, Мозговой штурм, Обратная мозговая атака, Письменный мозговой штурм, Корабельный совет, Цветение лотоса, технологии дизайн-мышления и другие.</w:t>
      </w:r>
    </w:p>
    <w:p w14:paraId="15CF4775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 модуля: </w:t>
      </w:r>
    </w:p>
    <w:p w14:paraId="4BF51D62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знания: основных методов управления временем, целеполагания, формирования уверенного поведения, активизации мышления, формирования стрессоустойчивости, основных сфер саморазвития;</w:t>
      </w:r>
    </w:p>
    <w:p w14:paraId="15751631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умения: анализировать любую задачу на основе системного подхода, выделяя ее базовые составляющие; выбирать варианты решения задачи, оценивая их достоинства и недостатки;</w:t>
      </w:r>
    </w:p>
    <w:p w14:paraId="47E10442">
      <w:pPr>
        <w:numPr>
          <w:ilvl w:val="0"/>
          <w:numId w:val="3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навыки: использования инструментов управления временем при выполнении конкретных задач, проектов, для достижения поставленных целей.</w:t>
      </w:r>
    </w:p>
    <w:p w14:paraId="1E6D2322">
      <w:pPr>
        <w:pStyle w:val="11"/>
        <w:numPr>
          <w:ilvl w:val="0"/>
          <w:numId w:val="2"/>
        </w:numPr>
        <w:spacing w:before="240" w:after="160" w:line="276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цепями поставок.</w:t>
      </w:r>
    </w:p>
    <w:p w14:paraId="5BE989F2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Модуль сочетает в себе разного рода практические инструменты – симулятор, тренажер, бизнес-игры – и разбор реальных кейсов, нацеленных на решение актуальных задач управления цепями поставок, в том числе с привлечением экспертов в этой области. Модуль содержит актуальную и практическую информацию, которая касается организации цепочек поставок, выполнения и контроля операций, планирования ресурсов, разработки операционной стратегии и многого другого.</w:t>
      </w:r>
    </w:p>
    <w:p w14:paraId="295DE467">
      <w:pPr>
        <w:spacing w:before="24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Распознавание возможностей и формирование идеи высокотехнологичного стартапа</w:t>
      </w:r>
      <w:r>
        <w:rPr>
          <w:b/>
          <w:bCs/>
          <w:sz w:val="28"/>
          <w:szCs w:val="28"/>
        </w:rPr>
        <w:tab/>
      </w:r>
    </w:p>
    <w:p w14:paraId="121014F1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модуля:</w:t>
      </w:r>
    </w:p>
    <w:p w14:paraId="0E002D02">
      <w:pPr>
        <w:pStyle w:val="11"/>
        <w:numPr>
          <w:ilvl w:val="0"/>
          <w:numId w:val="5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участников ключевых предпринимательских компетенций; </w:t>
      </w:r>
    </w:p>
    <w:p w14:paraId="37CB55D5">
      <w:pPr>
        <w:pStyle w:val="11"/>
        <w:numPr>
          <w:ilvl w:val="0"/>
          <w:numId w:val="5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участников процессам распознавания новых возможностей, созданию ценности и формированию продуктов на основе высокотехнологичных решений и отслеживания индустриальных трендов как ключевых факторов успеха.</w:t>
      </w:r>
    </w:p>
    <w:p w14:paraId="0EA89763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Формат модуля</w:t>
      </w:r>
    </w:p>
    <w:p w14:paraId="74C45D9F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Обучение проводится в формате тренинга, включающего следующие блоки:</w:t>
      </w:r>
    </w:p>
    <w:p w14:paraId="2C48807E">
      <w:pPr>
        <w:pStyle w:val="11"/>
        <w:numPr>
          <w:ilvl w:val="0"/>
          <w:numId w:val="6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Теоретико-практический блок: проектный семинар;</w:t>
      </w:r>
    </w:p>
    <w:p w14:paraId="7476329E">
      <w:pPr>
        <w:pStyle w:val="11"/>
        <w:numPr>
          <w:ilvl w:val="0"/>
          <w:numId w:val="6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блок с презентацией: практикум;</w:t>
      </w:r>
    </w:p>
    <w:p w14:paraId="7580D739">
      <w:pPr>
        <w:pStyle w:val="11"/>
        <w:numPr>
          <w:ilvl w:val="0"/>
          <w:numId w:val="6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блок: тренинг, семинар.</w:t>
      </w:r>
    </w:p>
    <w:p w14:paraId="6ACDA169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модуля: участники получат следующие знания и навыки: </w:t>
      </w:r>
    </w:p>
    <w:p w14:paraId="6DB63526">
      <w:pPr>
        <w:pStyle w:val="11"/>
        <w:numPr>
          <w:ilvl w:val="0"/>
          <w:numId w:val="7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методов генерации и формирования продуктовых идей в промышленности и описания научно-исследовательской технологии; </w:t>
      </w:r>
    </w:p>
    <w:p w14:paraId="0221E453">
      <w:pPr>
        <w:pStyle w:val="11"/>
        <w:numPr>
          <w:ilvl w:val="0"/>
          <w:numId w:val="7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навыки бизнес-моделирования в технологическом предпринимательстве;</w:t>
      </w:r>
    </w:p>
    <w:p w14:paraId="6940FED2">
      <w:pPr>
        <w:pStyle w:val="11"/>
        <w:numPr>
          <w:ilvl w:val="0"/>
          <w:numId w:val="7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планирования инновационного продукта; знания основ юридических аспектов создания стартапов и регистрации интеллектуальной собственности; </w:t>
      </w:r>
    </w:p>
    <w:p w14:paraId="7D7CA0BE">
      <w:pPr>
        <w:pStyle w:val="11"/>
        <w:numPr>
          <w:ilvl w:val="0"/>
          <w:numId w:val="7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разработки ценностного предложения и коммуникации ценности; </w:t>
      </w:r>
    </w:p>
    <w:p w14:paraId="312FA3CB">
      <w:pPr>
        <w:pStyle w:val="11"/>
        <w:numPr>
          <w:ilvl w:val="0"/>
          <w:numId w:val="7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валидации потенциальных потребителей; </w:t>
      </w:r>
    </w:p>
    <w:p w14:paraId="0BAB6583">
      <w:pPr>
        <w:pStyle w:val="11"/>
        <w:numPr>
          <w:ilvl w:val="0"/>
          <w:numId w:val="7"/>
        </w:numPr>
        <w:spacing w:before="240" w:after="1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знания этапов командообразования, ролевых моделей поведения в команде; навыки конструктивной и лидерской коммуникации в команде; знание основ подготовки презентации и проведения переговоров с инвестором.</w:t>
      </w:r>
    </w:p>
    <w:p w14:paraId="4961FFFF">
      <w:pPr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Социокультурный блок</w:t>
      </w:r>
    </w:p>
    <w:p w14:paraId="4FA6B6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культурно-досугового блока участникам будет предложена экскурсионная программа, включающая знакомство с основными достопримечательностями Санкт-Петербурга, а также посещение крупнейших российских и мировых художественных музеев, и памятников архитектуры. </w:t>
      </w:r>
    </w:p>
    <w:p w14:paraId="49AD5C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экскурсионной программе для слушателей университета будут организованы мероприятия, направленные на знакомство и межкультурную коммуникацию участников, и мастер-классы от преподавателей и ведущих сотрудников Передовой Инженерной Школы «Цифровой инжиниринг». </w:t>
      </w:r>
    </w:p>
    <w:p w14:paraId="1AB24183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Экскурсионная программа </w:t>
      </w:r>
    </w:p>
    <w:p w14:paraId="4387F4B0">
      <w:pPr>
        <w:pStyle w:val="11"/>
        <w:numPr>
          <w:ilvl w:val="0"/>
          <w:numId w:val="8"/>
        </w:num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Посещение Государственного Эрмитажа. </w:t>
      </w:r>
    </w:p>
    <w:p w14:paraId="51C2E352">
      <w:pPr>
        <w:pStyle w:val="1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Обзорная экскурсионная программа на русском и английском языках в сопровождении гидов.</w:t>
      </w:r>
    </w:p>
    <w:p w14:paraId="3C97A365">
      <w:pPr>
        <w:pStyle w:val="11"/>
        <w:numPr>
          <w:ilvl w:val="0"/>
          <w:numId w:val="8"/>
        </w:num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Посещение музея Фаберже. </w:t>
      </w:r>
    </w:p>
    <w:p w14:paraId="20643508">
      <w:pPr>
        <w:pStyle w:val="1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Обзорная экскурсионная программа на русском и английском языках в сопровождении гидов.</w:t>
      </w:r>
    </w:p>
    <w:p w14:paraId="3F53377E">
      <w:pPr>
        <w:pStyle w:val="11"/>
        <w:numPr>
          <w:ilvl w:val="0"/>
          <w:numId w:val="8"/>
        </w:num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Поездка в Юсуповский дворец.</w:t>
      </w:r>
    </w:p>
    <w:p w14:paraId="7684B077">
      <w:pPr>
        <w:pStyle w:val="1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Обзорная экскурсионная программа на русском и английском языках в сопровождении гидов.</w:t>
      </w:r>
    </w:p>
    <w:p w14:paraId="5B72C14F">
      <w:pPr>
        <w:pStyle w:val="11"/>
        <w:numPr>
          <w:ilvl w:val="0"/>
          <w:numId w:val="8"/>
        </w:num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Поездка в г. Пушкин. </w:t>
      </w:r>
    </w:p>
    <w:p w14:paraId="5C6EEC1C">
      <w:pPr>
        <w:pStyle w:val="1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Обзорная экскурсионная программа на русском и английском языках в сопровождении гидов.</w:t>
      </w:r>
    </w:p>
    <w:p w14:paraId="2664C40B">
      <w:pPr>
        <w:pStyle w:val="11"/>
        <w:numPr>
          <w:ilvl w:val="0"/>
          <w:numId w:val="8"/>
        </w:num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Поездка в г. Кронштадт - остров фортов.</w:t>
      </w:r>
    </w:p>
    <w:p w14:paraId="02C1939F">
      <w:pPr>
        <w:pStyle w:val="1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Обзорная экскурсионная программа на русском и английском языках в сопровождении гидов.</w:t>
      </w:r>
    </w:p>
    <w:p w14:paraId="5748E206">
      <w:pPr>
        <w:pStyle w:val="11"/>
        <w:spacing w:line="276" w:lineRule="auto"/>
        <w:rPr>
          <w:sz w:val="28"/>
          <w:szCs w:val="28"/>
        </w:rPr>
      </w:pPr>
    </w:p>
    <w:p w14:paraId="2213E0EB">
      <w:pPr>
        <w:pStyle w:val="11"/>
        <w:spacing w:line="276" w:lineRule="auto"/>
        <w:rPr>
          <w:sz w:val="28"/>
          <w:szCs w:val="28"/>
          <w:highlight w:val="yellow"/>
        </w:rPr>
      </w:pPr>
      <w:r>
        <w:rPr>
          <w:i/>
          <w:iCs/>
          <w:sz w:val="28"/>
          <w:szCs w:val="28"/>
        </w:rPr>
        <w:t>Лекции и Мастер-классы</w:t>
      </w:r>
    </w:p>
    <w:p w14:paraId="6FA84E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Лекции приглашенных спикеров</w:t>
      </w:r>
      <w:r>
        <w:rPr>
          <w:sz w:val="28"/>
          <w:szCs w:val="28"/>
        </w:rPr>
        <w:t xml:space="preserve">. Планируются лекции приглашенных экспертов, которые расскажут о проектном опыте компании-индустриального партнера, а также разберут со студентами различные кейсы на реальных примерах. </w:t>
      </w:r>
    </w:p>
    <w:p w14:paraId="26DBF20A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Выступление «Как поступить в магистратуру?»</w:t>
      </w:r>
    </w:p>
    <w:p w14:paraId="5EE134C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программ магистратур</w:t>
      </w:r>
    </w:p>
    <w:p w14:paraId="00B2E3F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Инженерный чемпионат. </w:t>
      </w:r>
      <w:r>
        <w:rPr>
          <w:sz w:val="28"/>
          <w:szCs w:val="28"/>
        </w:rPr>
        <w:t>В рамках чемпионата, студенты будут поделены на команды. Задача каждой команды спроектировать и построить мост из спагетти, скотча и пластилина по следующим критериям:</w:t>
      </w:r>
    </w:p>
    <w:p w14:paraId="69E0C94E">
      <w:pPr>
        <w:pStyle w:val="11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установки моста на испытательные опоры проводится проверка дорожного полотна. Проверяются ширина и величины зазоров. Также проверяется выполнение требований правил</w:t>
      </w:r>
    </w:p>
    <w:p w14:paraId="6F97AD38">
      <w:pPr>
        <w:pStyle w:val="11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Мост устанавливается на опоры</w:t>
      </w:r>
    </w:p>
    <w:p w14:paraId="28DD3AA0">
      <w:pPr>
        <w:pStyle w:val="11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центральную часть моста устанавливаются по очереди калибровочные машинки - первая, а затем на нее вторая</w:t>
      </w:r>
    </w:p>
    <w:p w14:paraId="4A1EDA93">
      <w:pPr>
        <w:pStyle w:val="11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мост выдержал нагрузку, то последовательно добавляются ещё машинки, одна за другой</w:t>
      </w:r>
    </w:p>
    <w:p w14:paraId="1CB41A10">
      <w:pPr>
        <w:pStyle w:val="11"/>
        <w:numPr>
          <w:ilvl w:val="0"/>
          <w:numId w:val="9"/>
        </w:numPr>
        <w:spacing w:after="16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Испытание завершается в момент разрушения моста</w:t>
      </w:r>
    </w:p>
    <w:p w14:paraId="4458976D">
      <w:pPr>
        <w:spacing w:line="276" w:lineRule="auto"/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Большой квиз-шоу «AI &amp; Beyond»</w:t>
      </w:r>
    </w:p>
    <w:p w14:paraId="15B6129B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Командный квиз на несколько раундов. Примерные темы раундов:</w:t>
      </w:r>
    </w:p>
    <w:p w14:paraId="04F48E44">
      <w:pPr>
        <w:pStyle w:val="11"/>
        <w:numPr>
          <w:ilvl w:val="0"/>
          <w:numId w:val="10"/>
        </w:numPr>
        <w:spacing w:after="16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AI и инженерия в поп-культуре (фильмы, игры, мемы)</w:t>
      </w:r>
    </w:p>
    <w:p w14:paraId="350284E5">
      <w:pPr>
        <w:pStyle w:val="11"/>
        <w:numPr>
          <w:ilvl w:val="0"/>
          <w:numId w:val="10"/>
        </w:numPr>
        <w:spacing w:after="16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Техно-угадайка (звуки устройств, фрагменты патентов и чертежей, фото необычных устройств/изобретений)</w:t>
      </w:r>
    </w:p>
    <w:p w14:paraId="3CB115E4">
      <w:pPr>
        <w:pStyle w:val="11"/>
        <w:numPr>
          <w:ilvl w:val="0"/>
          <w:numId w:val="10"/>
        </w:numPr>
        <w:spacing w:after="16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Кросс-культурный блиц (вопросы из стран участников)</w:t>
      </w:r>
    </w:p>
    <w:p w14:paraId="70A1975A">
      <w:pPr>
        <w:pStyle w:val="11"/>
        <w:numPr>
          <w:ilvl w:val="0"/>
          <w:numId w:val="10"/>
        </w:numPr>
        <w:spacing w:after="16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ИИ с ошибкой — показать фразы, тексты, изображения с нелепыми ИИ-ошибками, задача: найти, что не так.</w:t>
      </w:r>
    </w:p>
    <w:p w14:paraId="02385B80">
      <w:pPr>
        <w:pStyle w:val="11"/>
        <w:numPr>
          <w:ilvl w:val="0"/>
          <w:numId w:val="10"/>
        </w:numPr>
        <w:spacing w:after="16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Идея на миллиард — 5 вымышленных стартапов: угадать, какие настоящие, а какие — фейковые.</w:t>
      </w:r>
    </w:p>
    <w:p w14:paraId="471ADE18">
      <w:pPr>
        <w:pStyle w:val="11"/>
        <w:numPr>
          <w:ilvl w:val="0"/>
          <w:numId w:val="10"/>
        </w:numPr>
        <w:spacing w:after="16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Сколько это стоит? — угадать стоимость технологий: от микрочипа до спутника.</w:t>
      </w:r>
    </w:p>
    <w:p w14:paraId="6CC71915">
      <w:pPr>
        <w:spacing w:line="276" w:lineRule="auto"/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Иные мероприятия </w:t>
      </w:r>
    </w:p>
    <w:p w14:paraId="2D1A2DB8">
      <w:pPr>
        <w:pStyle w:val="11"/>
        <w:numPr>
          <w:ilvl w:val="0"/>
          <w:numId w:val="8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Тимбилдинги/мастер-классы. Мероприятия направлено на знакомства участников и командообразование</w:t>
      </w:r>
    </w:p>
    <w:p w14:paraId="6058C5AE">
      <w:pPr>
        <w:pStyle w:val="11"/>
        <w:numPr>
          <w:ilvl w:val="0"/>
          <w:numId w:val="8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Обзорная экскурсия по кампусу СПбПУ. Экскурсия по территории СПбПУ с посещением ведущих лабораторий и центров</w:t>
      </w:r>
    </w:p>
    <w:p w14:paraId="48A49C3F">
      <w:pPr>
        <w:pStyle w:val="11"/>
        <w:numPr>
          <w:ilvl w:val="0"/>
          <w:numId w:val="8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Посещение Музея истории СПбПУ. Знакомство участников с историей Университета.</w:t>
      </w:r>
    </w:p>
    <w:p w14:paraId="6E0AF646">
      <w:pPr>
        <w:pStyle w:val="11"/>
        <w:numPr>
          <w:ilvl w:val="0"/>
          <w:numId w:val="8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Экскурсии к Индустриальным партнерам.</w:t>
      </w:r>
    </w:p>
    <w:p w14:paraId="3596D005">
      <w:pPr>
        <w:spacing w:line="276" w:lineRule="auto"/>
        <w:jc w:val="center"/>
        <w:rPr>
          <w:sz w:val="28"/>
          <w:szCs w:val="28"/>
        </w:rPr>
      </w:pPr>
    </w:p>
    <w:p w14:paraId="75B71B91">
      <w:pPr>
        <w:jc w:val="center"/>
        <w:rPr>
          <w:sz w:val="28"/>
          <w:szCs w:val="28"/>
        </w:rPr>
        <w:sectPr>
          <w:pgSz w:w="11906" w:h="16838"/>
          <w:pgMar w:top="1134" w:right="851" w:bottom="1134" w:left="1134" w:header="709" w:footer="709" w:gutter="0"/>
          <w:cols w:space="708" w:num="1"/>
          <w:docGrid w:linePitch="360" w:charSpace="0"/>
        </w:sectPr>
      </w:pPr>
    </w:p>
    <w:p w14:paraId="0CA97C0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проведения «Зимнего университета»</w:t>
      </w:r>
    </w:p>
    <w:tbl>
      <w:tblPr>
        <w:tblStyle w:val="9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072"/>
      </w:tblGrid>
      <w:tr w14:paraId="2E34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BEBEBE" w:themeFill="background1" w:themeFillShade="BF"/>
            <w:vAlign w:val="center"/>
          </w:tcPr>
          <w:p w14:paraId="5D07867C">
            <w:pPr>
              <w:spacing w:line="276" w:lineRule="auto"/>
            </w:pPr>
            <w:r>
              <w:t>Воскресенье</w:t>
            </w:r>
          </w:p>
          <w:p w14:paraId="04BF2582">
            <w:pPr>
              <w:spacing w:line="276" w:lineRule="auto"/>
            </w:pPr>
            <w:r>
              <w:t>23 ноября</w:t>
            </w:r>
          </w:p>
        </w:tc>
        <w:tc>
          <w:tcPr>
            <w:tcW w:w="9072" w:type="dxa"/>
            <w:shd w:val="clear" w:color="auto" w:fill="BEBEBE" w:themeFill="background1" w:themeFillShade="BF"/>
            <w:vAlign w:val="center"/>
          </w:tcPr>
          <w:p w14:paraId="340E9344">
            <w:pPr>
              <w:spacing w:line="276" w:lineRule="auto"/>
            </w:pPr>
            <w:r>
              <w:t>Прибытие участников, размещение в отеле в шаговой доступности от СПбПУ</w:t>
            </w:r>
          </w:p>
        </w:tc>
      </w:tr>
      <w:tr w14:paraId="0754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ADB2B5A">
            <w:pPr>
              <w:spacing w:line="276" w:lineRule="auto"/>
            </w:pPr>
            <w:r>
              <w:t>Понедельник</w:t>
            </w:r>
          </w:p>
          <w:p w14:paraId="351AF875">
            <w:pPr>
              <w:spacing w:line="276" w:lineRule="auto"/>
            </w:pPr>
            <w:r>
              <w:t>24 ноября</w:t>
            </w:r>
          </w:p>
        </w:tc>
        <w:tc>
          <w:tcPr>
            <w:tcW w:w="9072" w:type="dxa"/>
            <w:vAlign w:val="center"/>
          </w:tcPr>
          <w:p w14:paraId="66BA7565">
            <w:pPr>
              <w:spacing w:line="276" w:lineRule="auto"/>
            </w:pPr>
            <w:r>
              <w:t>10:00-14:00 – Официальное открытие Зимнего университета, знакомство участников, лекции</w:t>
            </w:r>
          </w:p>
          <w:p w14:paraId="1A369C2E">
            <w:pPr>
              <w:spacing w:line="276" w:lineRule="auto"/>
            </w:pPr>
            <w:r>
              <w:t>14:00-15:00 – Обед</w:t>
            </w:r>
          </w:p>
          <w:p w14:paraId="3C12472F">
            <w:pPr>
              <w:spacing w:line="276" w:lineRule="auto"/>
            </w:pPr>
            <w:r>
              <w:t>15:00-18:00 – Экскурсия по кампусу СПбПУ</w:t>
            </w:r>
          </w:p>
          <w:p w14:paraId="2441B1F0">
            <w:pPr>
              <w:spacing w:line="276" w:lineRule="auto"/>
            </w:pPr>
            <w:r>
              <w:t xml:space="preserve">19:00-20:00 – Ужин </w:t>
            </w:r>
          </w:p>
        </w:tc>
      </w:tr>
      <w:tr w14:paraId="37EE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F4A98A6">
            <w:pPr>
              <w:spacing w:line="276" w:lineRule="auto"/>
            </w:pPr>
            <w:r>
              <w:t>Вторник</w:t>
            </w:r>
          </w:p>
          <w:p w14:paraId="2BCEF0A6">
            <w:pPr>
              <w:spacing w:line="276" w:lineRule="auto"/>
            </w:pPr>
            <w:r>
              <w:t>25 ноября</w:t>
            </w:r>
          </w:p>
        </w:tc>
        <w:tc>
          <w:tcPr>
            <w:tcW w:w="9072" w:type="dxa"/>
            <w:vAlign w:val="center"/>
          </w:tcPr>
          <w:p w14:paraId="3CF2C9B3">
            <w:pPr>
              <w:spacing w:line="276" w:lineRule="auto"/>
            </w:pPr>
            <w:r>
              <w:t>10:00-14:00 – Прохождение модулей по программе Зимнего университета, 1 сессия</w:t>
            </w:r>
          </w:p>
          <w:p w14:paraId="4930B71C">
            <w:pPr>
              <w:spacing w:line="276" w:lineRule="auto"/>
            </w:pPr>
            <w:r>
              <w:t>14:00-15:00 – Обед</w:t>
            </w:r>
          </w:p>
          <w:p w14:paraId="6CED9A44">
            <w:pPr>
              <w:spacing w:line="276" w:lineRule="auto"/>
            </w:pPr>
            <w:r>
              <w:t>15:00-18:00 – Визионерская лекция</w:t>
            </w:r>
          </w:p>
          <w:p w14:paraId="72440E86">
            <w:pPr>
              <w:spacing w:line="276" w:lineRule="auto"/>
            </w:pPr>
            <w:r>
              <w:t>19:00-20:00 – Ужин</w:t>
            </w:r>
          </w:p>
        </w:tc>
      </w:tr>
      <w:tr w14:paraId="7C3E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3639AB7">
            <w:pPr>
              <w:spacing w:line="276" w:lineRule="auto"/>
            </w:pPr>
            <w:r>
              <w:t>Среда</w:t>
            </w:r>
          </w:p>
          <w:p w14:paraId="5F333CBD">
            <w:pPr>
              <w:spacing w:line="276" w:lineRule="auto"/>
            </w:pPr>
            <w:r>
              <w:t>26 ноября</w:t>
            </w:r>
          </w:p>
        </w:tc>
        <w:tc>
          <w:tcPr>
            <w:tcW w:w="9072" w:type="dxa"/>
            <w:vAlign w:val="center"/>
          </w:tcPr>
          <w:p w14:paraId="4BAE0BD5">
            <w:pPr>
              <w:spacing w:line="276" w:lineRule="auto"/>
            </w:pPr>
            <w:r>
              <w:t>10:00-14:00 – Прохождение модулей по программе Зимнего университета, 1 сессия</w:t>
            </w:r>
          </w:p>
          <w:p w14:paraId="6F08B6CE">
            <w:pPr>
              <w:spacing w:line="276" w:lineRule="auto"/>
            </w:pPr>
            <w:r>
              <w:t>14:00-15:00 – Обед</w:t>
            </w:r>
          </w:p>
          <w:p w14:paraId="3C59E12A">
            <w:pPr>
              <w:spacing w:line="276" w:lineRule="auto"/>
            </w:pPr>
            <w:r>
              <w:t>15:00-18:00 – Мастер-класс</w:t>
            </w:r>
          </w:p>
          <w:p w14:paraId="5F1FEA7D">
            <w:pPr>
              <w:spacing w:line="276" w:lineRule="auto"/>
            </w:pPr>
            <w:r>
              <w:t>15:00-18:00 – Вводный курс русского языка (для англоговорящих студентов)</w:t>
            </w:r>
          </w:p>
          <w:p w14:paraId="66739C44">
            <w:pPr>
              <w:spacing w:line="276" w:lineRule="auto"/>
            </w:pPr>
            <w:r>
              <w:t>19:00-20:00 – Ужин</w:t>
            </w:r>
          </w:p>
        </w:tc>
      </w:tr>
      <w:tr w14:paraId="68A3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26E44CD">
            <w:pPr>
              <w:spacing w:line="276" w:lineRule="auto"/>
            </w:pPr>
            <w:r>
              <w:t>Четверг</w:t>
            </w:r>
          </w:p>
          <w:p w14:paraId="2B522D70">
            <w:pPr>
              <w:spacing w:line="276" w:lineRule="auto"/>
            </w:pPr>
            <w:r>
              <w:t>27 ноября</w:t>
            </w:r>
          </w:p>
        </w:tc>
        <w:tc>
          <w:tcPr>
            <w:tcW w:w="9072" w:type="dxa"/>
            <w:vAlign w:val="center"/>
          </w:tcPr>
          <w:p w14:paraId="0AA5E7AD">
            <w:pPr>
              <w:spacing w:line="276" w:lineRule="auto"/>
            </w:pPr>
            <w:r>
              <w:t>10:00-14:00 – Прохождение модулей по программе Зимнего университета, 2 сессия</w:t>
            </w:r>
          </w:p>
          <w:p w14:paraId="19B57DFD">
            <w:pPr>
              <w:spacing w:line="276" w:lineRule="auto"/>
            </w:pPr>
            <w:r>
              <w:t>14:00-15:00 – Обед</w:t>
            </w:r>
          </w:p>
          <w:p w14:paraId="62AF17D8">
            <w:pPr>
              <w:spacing w:line="276" w:lineRule="auto"/>
            </w:pPr>
            <w:r>
              <w:t>15:00-18:00 – Визионерская лекция</w:t>
            </w:r>
          </w:p>
          <w:p w14:paraId="72329780">
            <w:pPr>
              <w:spacing w:line="276" w:lineRule="auto"/>
            </w:pPr>
            <w:r>
              <w:t>15:00-18:00 – Вводный курс русского языка (для англоговорящих студентов)</w:t>
            </w:r>
          </w:p>
          <w:p w14:paraId="19EB0822">
            <w:pPr>
              <w:spacing w:line="276" w:lineRule="auto"/>
            </w:pPr>
            <w:r>
              <w:t>19:00-20:00 – Ужин</w:t>
            </w:r>
          </w:p>
        </w:tc>
      </w:tr>
      <w:tr w14:paraId="570D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B141F3D">
            <w:pPr>
              <w:spacing w:line="276" w:lineRule="auto"/>
            </w:pPr>
            <w:r>
              <w:t>Пятница</w:t>
            </w:r>
          </w:p>
          <w:p w14:paraId="7DFF4BA3">
            <w:pPr>
              <w:spacing w:line="276" w:lineRule="auto"/>
            </w:pPr>
            <w:r>
              <w:t>28 ноября</w:t>
            </w:r>
          </w:p>
        </w:tc>
        <w:tc>
          <w:tcPr>
            <w:tcW w:w="9072" w:type="dxa"/>
            <w:vAlign w:val="center"/>
          </w:tcPr>
          <w:p w14:paraId="46059C62">
            <w:pPr>
              <w:spacing w:line="276" w:lineRule="auto"/>
            </w:pPr>
            <w:r>
              <w:t>10:00-14:00 – Прохождение модулей по программе Зимнего университета, 2 сессия</w:t>
            </w:r>
          </w:p>
          <w:p w14:paraId="604D324B">
            <w:pPr>
              <w:spacing w:line="276" w:lineRule="auto"/>
            </w:pPr>
            <w:r>
              <w:t>14:00-15:00 – Обед</w:t>
            </w:r>
          </w:p>
          <w:p w14:paraId="0C8F4728">
            <w:pPr>
              <w:spacing w:line="276" w:lineRule="auto"/>
            </w:pPr>
            <w:r>
              <w:t>После 15:00 – Культурная программа</w:t>
            </w:r>
          </w:p>
          <w:p w14:paraId="6FA99030">
            <w:pPr>
              <w:spacing w:line="276" w:lineRule="auto"/>
            </w:pPr>
            <w:r>
              <w:t>19:00-20:00 – Ужин</w:t>
            </w:r>
          </w:p>
        </w:tc>
      </w:tr>
      <w:tr w14:paraId="1B49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BEBEBE" w:themeFill="background1" w:themeFillShade="BF"/>
            <w:vAlign w:val="center"/>
          </w:tcPr>
          <w:p w14:paraId="381A119B">
            <w:pPr>
              <w:spacing w:line="276" w:lineRule="auto"/>
            </w:pPr>
            <w:r>
              <w:t>Суббота</w:t>
            </w:r>
          </w:p>
          <w:p w14:paraId="5B22304A">
            <w:pPr>
              <w:spacing w:line="276" w:lineRule="auto"/>
            </w:pPr>
            <w:r>
              <w:t>29 ноября</w:t>
            </w:r>
          </w:p>
        </w:tc>
        <w:tc>
          <w:tcPr>
            <w:tcW w:w="9072" w:type="dxa"/>
            <w:shd w:val="clear" w:color="auto" w:fill="BEBEBE" w:themeFill="background1" w:themeFillShade="BF"/>
            <w:vAlign w:val="center"/>
          </w:tcPr>
          <w:p w14:paraId="49A35D93">
            <w:pPr>
              <w:spacing w:line="276" w:lineRule="auto"/>
            </w:pPr>
            <w:r>
              <w:t>Культурная программа</w:t>
            </w:r>
          </w:p>
        </w:tc>
      </w:tr>
      <w:tr w14:paraId="5AA1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BEBEBE" w:themeFill="background1" w:themeFillShade="BF"/>
            <w:vAlign w:val="center"/>
          </w:tcPr>
          <w:p w14:paraId="74FDB3B8">
            <w:pPr>
              <w:spacing w:line="276" w:lineRule="auto"/>
            </w:pPr>
            <w:r>
              <w:t>Воскресенье</w:t>
            </w:r>
          </w:p>
          <w:p w14:paraId="43E47EB3">
            <w:pPr>
              <w:spacing w:line="276" w:lineRule="auto"/>
            </w:pPr>
            <w:r>
              <w:t>30 ноября</w:t>
            </w:r>
          </w:p>
        </w:tc>
        <w:tc>
          <w:tcPr>
            <w:tcW w:w="9072" w:type="dxa"/>
            <w:shd w:val="clear" w:color="auto" w:fill="BEBEBE" w:themeFill="background1" w:themeFillShade="BF"/>
            <w:vAlign w:val="center"/>
          </w:tcPr>
          <w:p w14:paraId="2FDD5F63">
            <w:pPr>
              <w:spacing w:line="276" w:lineRule="auto"/>
            </w:pPr>
            <w:r>
              <w:t>Культурная программа</w:t>
            </w:r>
          </w:p>
        </w:tc>
      </w:tr>
      <w:tr w14:paraId="3280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2A0179A">
            <w:pPr>
              <w:spacing w:line="276" w:lineRule="auto"/>
            </w:pPr>
            <w:r>
              <w:t>Понедельник</w:t>
            </w:r>
          </w:p>
          <w:p w14:paraId="02B67539">
            <w:pPr>
              <w:spacing w:line="276" w:lineRule="auto"/>
            </w:pPr>
            <w:r>
              <w:t>01 декабря</w:t>
            </w:r>
          </w:p>
        </w:tc>
        <w:tc>
          <w:tcPr>
            <w:tcW w:w="9072" w:type="dxa"/>
            <w:vAlign w:val="center"/>
          </w:tcPr>
          <w:p w14:paraId="2CBBAC01">
            <w:pPr>
              <w:spacing w:line="276" w:lineRule="auto"/>
            </w:pPr>
            <w:r>
              <w:t>10:00-14:00 – Прохождение модулей по программе Зимнего университета, 3 сессия</w:t>
            </w:r>
          </w:p>
          <w:p w14:paraId="36C260DB">
            <w:pPr>
              <w:spacing w:line="276" w:lineRule="auto"/>
            </w:pPr>
            <w:r>
              <w:t>14:00-15:00 – Обед</w:t>
            </w:r>
          </w:p>
          <w:p w14:paraId="5A0A8EC5">
            <w:pPr>
              <w:spacing w:line="276" w:lineRule="auto"/>
            </w:pPr>
            <w:r>
              <w:t>15:00-18:00 – Мастер-класс</w:t>
            </w:r>
          </w:p>
          <w:p w14:paraId="6213F3E8">
            <w:pPr>
              <w:spacing w:line="276" w:lineRule="auto"/>
            </w:pPr>
            <w:r>
              <w:t xml:space="preserve">19:00-20:00 – Ужин </w:t>
            </w:r>
          </w:p>
        </w:tc>
      </w:tr>
      <w:tr w14:paraId="758D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6C5BDB8">
            <w:pPr>
              <w:spacing w:line="276" w:lineRule="auto"/>
            </w:pPr>
            <w:r>
              <w:t>Вторник</w:t>
            </w:r>
          </w:p>
          <w:p w14:paraId="3B0C0294">
            <w:pPr>
              <w:spacing w:line="276" w:lineRule="auto"/>
            </w:pPr>
            <w:r>
              <w:t>02 декабря</w:t>
            </w:r>
          </w:p>
        </w:tc>
        <w:tc>
          <w:tcPr>
            <w:tcW w:w="9072" w:type="dxa"/>
            <w:vAlign w:val="center"/>
          </w:tcPr>
          <w:p w14:paraId="56CBAD39">
            <w:pPr>
              <w:spacing w:line="276" w:lineRule="auto"/>
            </w:pPr>
            <w:r>
              <w:t>10:00-14:00 – Прохождение модулей по программе Зимнего университета, 3 сессия</w:t>
            </w:r>
          </w:p>
          <w:p w14:paraId="5EC14C28">
            <w:pPr>
              <w:spacing w:line="276" w:lineRule="auto"/>
            </w:pPr>
            <w:r>
              <w:t>14:00-15:00 – Обед</w:t>
            </w:r>
          </w:p>
          <w:p w14:paraId="38937C50">
            <w:pPr>
              <w:spacing w:line="276" w:lineRule="auto"/>
            </w:pPr>
            <w:r>
              <w:t>После 15:00 – Инженерный чемпионат</w:t>
            </w:r>
          </w:p>
          <w:p w14:paraId="0D14E47A">
            <w:pPr>
              <w:spacing w:line="276" w:lineRule="auto"/>
            </w:pPr>
            <w:r>
              <w:t>19:00-20:00 – Ужин</w:t>
            </w:r>
          </w:p>
        </w:tc>
      </w:tr>
      <w:tr w14:paraId="335A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5FDEEEF2">
            <w:pPr>
              <w:spacing w:line="276" w:lineRule="auto"/>
            </w:pPr>
            <w:r>
              <w:t>Среда</w:t>
            </w:r>
          </w:p>
          <w:p w14:paraId="0681B686">
            <w:pPr>
              <w:spacing w:line="276" w:lineRule="auto"/>
            </w:pPr>
            <w:r>
              <w:t>03 декабря</w:t>
            </w:r>
          </w:p>
        </w:tc>
        <w:tc>
          <w:tcPr>
            <w:tcW w:w="9072" w:type="dxa"/>
          </w:tcPr>
          <w:p w14:paraId="3943E8C7">
            <w:pPr>
              <w:spacing w:line="276" w:lineRule="auto"/>
            </w:pPr>
            <w:r>
              <w:t>10:00-14:00 – Экскурсия к индустриальному партнеру/культурная программа</w:t>
            </w:r>
          </w:p>
          <w:p w14:paraId="7D45F9AC">
            <w:pPr>
              <w:spacing w:line="276" w:lineRule="auto"/>
            </w:pPr>
            <w:r>
              <w:t>14:00-15:00 – Обед</w:t>
            </w:r>
          </w:p>
          <w:p w14:paraId="00884475">
            <w:pPr>
              <w:spacing w:line="276" w:lineRule="auto"/>
            </w:pPr>
            <w:r>
              <w:t xml:space="preserve">15:00-18:00 – Экскурсия к индустриальному партнеру/культурная программа </w:t>
            </w:r>
          </w:p>
          <w:p w14:paraId="06B6F17B">
            <w:pPr>
              <w:spacing w:line="276" w:lineRule="auto"/>
            </w:pPr>
            <w:r>
              <w:t>19:00-20:00 – Ужин</w:t>
            </w:r>
          </w:p>
        </w:tc>
      </w:tr>
      <w:tr w14:paraId="05B9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3B689943">
            <w:pPr>
              <w:spacing w:line="276" w:lineRule="auto"/>
            </w:pPr>
            <w:r>
              <w:t>Четверг</w:t>
            </w:r>
          </w:p>
          <w:p w14:paraId="36CC83B5">
            <w:pPr>
              <w:spacing w:line="276" w:lineRule="auto"/>
            </w:pPr>
            <w:r>
              <w:t>04 декабря</w:t>
            </w:r>
          </w:p>
        </w:tc>
        <w:tc>
          <w:tcPr>
            <w:tcW w:w="9072" w:type="dxa"/>
          </w:tcPr>
          <w:p w14:paraId="5EE5892C">
            <w:pPr>
              <w:spacing w:line="276" w:lineRule="auto"/>
            </w:pPr>
            <w:r>
              <w:t>10:00-14:00 – Прохождение модулей по программе Зимнего университета, 4 сессия</w:t>
            </w:r>
          </w:p>
          <w:p w14:paraId="26CC55B2">
            <w:pPr>
              <w:spacing w:line="276" w:lineRule="auto"/>
            </w:pPr>
            <w:r>
              <w:t>14:00-15:00 – Обед</w:t>
            </w:r>
          </w:p>
          <w:p w14:paraId="0800590C">
            <w:pPr>
              <w:spacing w:line="276" w:lineRule="auto"/>
            </w:pPr>
            <w:r>
              <w:t>После 15:00 – Культурная программа</w:t>
            </w:r>
          </w:p>
          <w:p w14:paraId="1064CA80">
            <w:pPr>
              <w:spacing w:line="276" w:lineRule="auto"/>
            </w:pPr>
            <w:r>
              <w:t>19:00-20:00 – Ужин</w:t>
            </w:r>
          </w:p>
        </w:tc>
      </w:tr>
      <w:tr w14:paraId="0A70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2DD691FD">
            <w:pPr>
              <w:spacing w:line="276" w:lineRule="auto"/>
            </w:pPr>
            <w:r>
              <w:t>Пятница</w:t>
            </w:r>
          </w:p>
          <w:p w14:paraId="1BAB57CD">
            <w:pPr>
              <w:spacing w:line="276" w:lineRule="auto"/>
            </w:pPr>
            <w:r>
              <w:t>05 декабря</w:t>
            </w:r>
          </w:p>
        </w:tc>
        <w:tc>
          <w:tcPr>
            <w:tcW w:w="9072" w:type="dxa"/>
          </w:tcPr>
          <w:p w14:paraId="1754127D">
            <w:pPr>
              <w:spacing w:line="276" w:lineRule="auto"/>
            </w:pPr>
            <w:r>
              <w:t>10:00-14:00 – Прохождение модулей по программе Зимнего университета, 4 сессия</w:t>
            </w:r>
          </w:p>
          <w:p w14:paraId="0F561609">
            <w:pPr>
              <w:spacing w:line="276" w:lineRule="auto"/>
            </w:pPr>
            <w:r>
              <w:t>14:00-15:00 – Обед</w:t>
            </w:r>
          </w:p>
          <w:p w14:paraId="74981BD3">
            <w:pPr>
              <w:spacing w:line="276" w:lineRule="auto"/>
            </w:pPr>
            <w:r>
              <w:t>15:00-18:00 – Закрытие Зимнего университета</w:t>
            </w:r>
          </w:p>
        </w:tc>
      </w:tr>
      <w:tr w14:paraId="4480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DDD9C4" w:themeFill="background2" w:themeFillShade="E6"/>
          </w:tcPr>
          <w:p w14:paraId="175B4F10">
            <w:pPr>
              <w:spacing w:line="276" w:lineRule="auto"/>
            </w:pPr>
            <w:r>
              <w:t>Суббота</w:t>
            </w:r>
          </w:p>
          <w:p w14:paraId="24F4D74E">
            <w:pPr>
              <w:spacing w:line="276" w:lineRule="auto"/>
            </w:pPr>
            <w:r>
              <w:t>06 декабря</w:t>
            </w:r>
          </w:p>
        </w:tc>
        <w:tc>
          <w:tcPr>
            <w:tcW w:w="9072" w:type="dxa"/>
            <w:shd w:val="clear" w:color="auto" w:fill="DDD9C4" w:themeFill="background2" w:themeFillShade="E6"/>
          </w:tcPr>
          <w:p w14:paraId="5FF4918B">
            <w:pPr>
              <w:spacing w:line="276" w:lineRule="auto"/>
            </w:pPr>
            <w:r>
              <w:t>Культурная программа (по согласованию), выезд участников (на свое усмотрение)</w:t>
            </w:r>
          </w:p>
        </w:tc>
      </w:tr>
      <w:tr w14:paraId="7513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DDD9C4" w:themeFill="background2" w:themeFillShade="E6"/>
          </w:tcPr>
          <w:p w14:paraId="0C5F16DB">
            <w:pPr>
              <w:spacing w:line="276" w:lineRule="auto"/>
            </w:pPr>
            <w:r>
              <w:t>Воскресенье</w:t>
            </w:r>
          </w:p>
          <w:p w14:paraId="36FC885B">
            <w:pPr>
              <w:spacing w:line="276" w:lineRule="auto"/>
            </w:pPr>
            <w:r>
              <w:t>07 декабря</w:t>
            </w:r>
          </w:p>
        </w:tc>
        <w:tc>
          <w:tcPr>
            <w:tcW w:w="9072" w:type="dxa"/>
            <w:shd w:val="clear" w:color="auto" w:fill="DDD9C4" w:themeFill="background2" w:themeFillShade="E6"/>
          </w:tcPr>
          <w:p w14:paraId="1107D8C3">
            <w:pPr>
              <w:spacing w:line="276" w:lineRule="auto"/>
            </w:pPr>
            <w:r>
              <w:t>Выезд участников</w:t>
            </w:r>
          </w:p>
        </w:tc>
      </w:tr>
    </w:tbl>
    <w:p w14:paraId="0610112D">
      <w:pPr>
        <w:rPr>
          <w:sz w:val="28"/>
          <w:szCs w:val="28"/>
        </w:rPr>
      </w:pPr>
    </w:p>
    <w:p w14:paraId="1CB9A52C">
      <w:pPr>
        <w:spacing w:after="200" w:line="276" w:lineRule="auto"/>
        <w:rPr>
          <w:sz w:val="24"/>
          <w:szCs w:val="24"/>
        </w:rPr>
      </w:pPr>
    </w:p>
    <w:p w14:paraId="12C4BFD9">
      <w:pPr>
        <w:jc w:val="right"/>
        <w:rPr>
          <w:sz w:val="26"/>
          <w:szCs w:val="26"/>
        </w:rPr>
      </w:pPr>
    </w:p>
    <w:sectPr>
      <w:pgSz w:w="11906" w:h="16838"/>
      <w:pgMar w:top="1134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A0DEF"/>
    <w:multiLevelType w:val="multilevel"/>
    <w:tmpl w:val="08FA0DEF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0EC676BA"/>
    <w:multiLevelType w:val="multilevel"/>
    <w:tmpl w:val="0EC676B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020AE7"/>
    <w:multiLevelType w:val="multilevel"/>
    <w:tmpl w:val="16020AE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DDF38C3"/>
    <w:multiLevelType w:val="multilevel"/>
    <w:tmpl w:val="1DDF38C3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9C35CBF"/>
    <w:multiLevelType w:val="multilevel"/>
    <w:tmpl w:val="29C35CB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D21DC8"/>
    <w:multiLevelType w:val="multilevel"/>
    <w:tmpl w:val="30D21DC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164DD9"/>
    <w:multiLevelType w:val="multilevel"/>
    <w:tmpl w:val="39164DD9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58AF7FB5"/>
    <w:multiLevelType w:val="multilevel"/>
    <w:tmpl w:val="58AF7FB5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nsid w:val="6EEE78B9"/>
    <w:multiLevelType w:val="multilevel"/>
    <w:tmpl w:val="6EEE78B9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3B4731"/>
    <w:multiLevelType w:val="multilevel"/>
    <w:tmpl w:val="7B3B4731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9D"/>
    <w:rsid w:val="00016144"/>
    <w:rsid w:val="00027A0F"/>
    <w:rsid w:val="000368E7"/>
    <w:rsid w:val="00061478"/>
    <w:rsid w:val="000638A2"/>
    <w:rsid w:val="00073542"/>
    <w:rsid w:val="00081FB0"/>
    <w:rsid w:val="000823E1"/>
    <w:rsid w:val="0009355A"/>
    <w:rsid w:val="000D3923"/>
    <w:rsid w:val="000E779F"/>
    <w:rsid w:val="00106FE2"/>
    <w:rsid w:val="001244EB"/>
    <w:rsid w:val="0012605E"/>
    <w:rsid w:val="00130CCF"/>
    <w:rsid w:val="00136E96"/>
    <w:rsid w:val="0016421D"/>
    <w:rsid w:val="00184418"/>
    <w:rsid w:val="00184424"/>
    <w:rsid w:val="001B536D"/>
    <w:rsid w:val="001C22D6"/>
    <w:rsid w:val="001C7E4C"/>
    <w:rsid w:val="00212F2B"/>
    <w:rsid w:val="00216FE9"/>
    <w:rsid w:val="002320C2"/>
    <w:rsid w:val="00242017"/>
    <w:rsid w:val="00244E89"/>
    <w:rsid w:val="00271813"/>
    <w:rsid w:val="002A2FEC"/>
    <w:rsid w:val="002C3BDD"/>
    <w:rsid w:val="002F40DF"/>
    <w:rsid w:val="00316FDD"/>
    <w:rsid w:val="003461B1"/>
    <w:rsid w:val="0036492C"/>
    <w:rsid w:val="00367B99"/>
    <w:rsid w:val="003B4DF5"/>
    <w:rsid w:val="003C7224"/>
    <w:rsid w:val="003D2732"/>
    <w:rsid w:val="003D3D49"/>
    <w:rsid w:val="004145DA"/>
    <w:rsid w:val="004158F3"/>
    <w:rsid w:val="00436478"/>
    <w:rsid w:val="00443ADF"/>
    <w:rsid w:val="00447520"/>
    <w:rsid w:val="004818BC"/>
    <w:rsid w:val="00484468"/>
    <w:rsid w:val="00485F31"/>
    <w:rsid w:val="00487914"/>
    <w:rsid w:val="004A09D9"/>
    <w:rsid w:val="004B28C5"/>
    <w:rsid w:val="004C4A80"/>
    <w:rsid w:val="004D18D1"/>
    <w:rsid w:val="004E09D5"/>
    <w:rsid w:val="004E53F3"/>
    <w:rsid w:val="004F7889"/>
    <w:rsid w:val="004F7F5D"/>
    <w:rsid w:val="005106CE"/>
    <w:rsid w:val="00510BB2"/>
    <w:rsid w:val="00527047"/>
    <w:rsid w:val="00543C7D"/>
    <w:rsid w:val="00543DC4"/>
    <w:rsid w:val="005724B5"/>
    <w:rsid w:val="00582FE7"/>
    <w:rsid w:val="005900C7"/>
    <w:rsid w:val="00590363"/>
    <w:rsid w:val="00591894"/>
    <w:rsid w:val="005A6C77"/>
    <w:rsid w:val="005C723A"/>
    <w:rsid w:val="005E30FA"/>
    <w:rsid w:val="005F4167"/>
    <w:rsid w:val="0061059D"/>
    <w:rsid w:val="00621442"/>
    <w:rsid w:val="0062776B"/>
    <w:rsid w:val="00656057"/>
    <w:rsid w:val="00686322"/>
    <w:rsid w:val="00692BCA"/>
    <w:rsid w:val="0069338A"/>
    <w:rsid w:val="006B2A06"/>
    <w:rsid w:val="006C0A3F"/>
    <w:rsid w:val="006D10A8"/>
    <w:rsid w:val="006E359A"/>
    <w:rsid w:val="00776EB4"/>
    <w:rsid w:val="00791650"/>
    <w:rsid w:val="00793088"/>
    <w:rsid w:val="0079569D"/>
    <w:rsid w:val="007D7913"/>
    <w:rsid w:val="007E6926"/>
    <w:rsid w:val="007F0669"/>
    <w:rsid w:val="00804BE8"/>
    <w:rsid w:val="00804CBE"/>
    <w:rsid w:val="00816307"/>
    <w:rsid w:val="008301D3"/>
    <w:rsid w:val="00841F06"/>
    <w:rsid w:val="008540F6"/>
    <w:rsid w:val="008908D5"/>
    <w:rsid w:val="008A1FFC"/>
    <w:rsid w:val="008A73EF"/>
    <w:rsid w:val="008B3BD2"/>
    <w:rsid w:val="008B79D7"/>
    <w:rsid w:val="008C56B6"/>
    <w:rsid w:val="008D3602"/>
    <w:rsid w:val="008D4EFB"/>
    <w:rsid w:val="00954540"/>
    <w:rsid w:val="00995D01"/>
    <w:rsid w:val="009A3D08"/>
    <w:rsid w:val="009A5802"/>
    <w:rsid w:val="009B0E36"/>
    <w:rsid w:val="009C586D"/>
    <w:rsid w:val="009D7142"/>
    <w:rsid w:val="009F6EA4"/>
    <w:rsid w:val="00A016CD"/>
    <w:rsid w:val="00A03C9A"/>
    <w:rsid w:val="00A41184"/>
    <w:rsid w:val="00A97AEB"/>
    <w:rsid w:val="00AC3ED8"/>
    <w:rsid w:val="00AC69CC"/>
    <w:rsid w:val="00B04FEA"/>
    <w:rsid w:val="00B05B0D"/>
    <w:rsid w:val="00B1266A"/>
    <w:rsid w:val="00B17957"/>
    <w:rsid w:val="00B21ADC"/>
    <w:rsid w:val="00B25E16"/>
    <w:rsid w:val="00B363A0"/>
    <w:rsid w:val="00B5083A"/>
    <w:rsid w:val="00B50DEA"/>
    <w:rsid w:val="00B61144"/>
    <w:rsid w:val="00B64DA4"/>
    <w:rsid w:val="00B709A2"/>
    <w:rsid w:val="00B85CC0"/>
    <w:rsid w:val="00BA6FA2"/>
    <w:rsid w:val="00BC1973"/>
    <w:rsid w:val="00BD3AA8"/>
    <w:rsid w:val="00BD4764"/>
    <w:rsid w:val="00BD5C82"/>
    <w:rsid w:val="00BE6545"/>
    <w:rsid w:val="00C03343"/>
    <w:rsid w:val="00C17953"/>
    <w:rsid w:val="00C2249C"/>
    <w:rsid w:val="00C30FF3"/>
    <w:rsid w:val="00C322DC"/>
    <w:rsid w:val="00C50ABE"/>
    <w:rsid w:val="00C61BC1"/>
    <w:rsid w:val="00C7625B"/>
    <w:rsid w:val="00C87AEC"/>
    <w:rsid w:val="00CB5E7B"/>
    <w:rsid w:val="00CF3AF4"/>
    <w:rsid w:val="00CF414B"/>
    <w:rsid w:val="00CF5AF8"/>
    <w:rsid w:val="00D06EAC"/>
    <w:rsid w:val="00D14DD9"/>
    <w:rsid w:val="00D460D5"/>
    <w:rsid w:val="00D870A8"/>
    <w:rsid w:val="00D92399"/>
    <w:rsid w:val="00D92EEB"/>
    <w:rsid w:val="00DC1906"/>
    <w:rsid w:val="00DC2830"/>
    <w:rsid w:val="00DE3889"/>
    <w:rsid w:val="00DF2235"/>
    <w:rsid w:val="00E3318D"/>
    <w:rsid w:val="00E47E41"/>
    <w:rsid w:val="00E81E95"/>
    <w:rsid w:val="00E87F65"/>
    <w:rsid w:val="00EB1079"/>
    <w:rsid w:val="00EB53F9"/>
    <w:rsid w:val="00EC52EC"/>
    <w:rsid w:val="00ED1222"/>
    <w:rsid w:val="00EF2479"/>
    <w:rsid w:val="00F0673E"/>
    <w:rsid w:val="00F11DFC"/>
    <w:rsid w:val="00F22887"/>
    <w:rsid w:val="00F31218"/>
    <w:rsid w:val="00F77202"/>
    <w:rsid w:val="00F85EBD"/>
    <w:rsid w:val="00FC29A2"/>
    <w:rsid w:val="00FE1ADE"/>
    <w:rsid w:val="00FF62AF"/>
    <w:rsid w:val="43B5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3"/>
    <w:semiHidden/>
    <w:unhideWhenUsed/>
    <w:qFormat/>
    <w:uiPriority w:val="99"/>
  </w:style>
  <w:style w:type="paragraph" w:styleId="8">
    <w:name w:val="annotation subject"/>
    <w:basedOn w:val="7"/>
    <w:next w:val="7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3">
    <w:name w:val="Текст примечания Знак"/>
    <w:basedOn w:val="2"/>
    <w:link w:val="7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Тема примечания Знак"/>
    <w:basedOn w:val="13"/>
    <w:link w:val="8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E011-AB12-4B68-A28D-7C178649D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3385</Words>
  <Characters>19300</Characters>
  <Lines>160</Lines>
  <Paragraphs>45</Paragraphs>
  <TotalTime>2</TotalTime>
  <ScaleCrop>false</ScaleCrop>
  <LinksUpToDate>false</LinksUpToDate>
  <CharactersWithSpaces>22640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2025-08-20T13:19:00Z</dcterms:created>
  <dc:creator>User</dc:creator>
  <cp:lastModifiedBy>Admin</cp:lastModifiedBy>
  <cp:lastPrinted>2022-03-10T14:07:00Z</cp:lastPrinted>
  <dcterms:modified xsi:type="dcterms:W3CDTF">2025-08-27T06:27:56Z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34F8B3E0B8C647619BBBBE7E826009DE_12</vt:lpwstr>
  </property>
</Properties>
</file>