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3118"/>
      </w:tblGrid>
      <w:tr w:rsidR="003B6FD8" w:rsidTr="003B6FD8">
        <w:trPr>
          <w:trHeight w:val="966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B6FD8" w:rsidRPr="003B6FD8" w:rsidRDefault="003B6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B6FD8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3B6FD8" w:rsidRPr="003B6FD8" w:rsidRDefault="00C0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протоколу НМС №</w:t>
            </w:r>
            <w:r w:rsidR="003B6FD8" w:rsidRPr="003B6F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3B6FD8" w:rsidRPr="003B6FD8" w:rsidRDefault="003B6FD8" w:rsidP="003B6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FD8">
              <w:rPr>
                <w:rFonts w:ascii="Times New Roman" w:hAnsi="Times New Roman" w:cs="Times New Roman"/>
                <w:sz w:val="28"/>
                <w:szCs w:val="28"/>
              </w:rPr>
              <w:t>от 25.06.2025 г.</w:t>
            </w:r>
          </w:p>
        </w:tc>
      </w:tr>
    </w:tbl>
    <w:p w:rsidR="00045F3F" w:rsidRDefault="003B6FD8">
      <w:r>
        <w:t xml:space="preserve">                                                                              </w:t>
      </w:r>
    </w:p>
    <w:p w:rsidR="003B6FD8" w:rsidRDefault="003B6FD8" w:rsidP="003B6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FD8">
        <w:rPr>
          <w:rFonts w:ascii="Times New Roman" w:hAnsi="Times New Roman" w:cs="Times New Roman"/>
          <w:sz w:val="28"/>
          <w:szCs w:val="28"/>
        </w:rPr>
        <w:t>Отчет</w:t>
      </w:r>
    </w:p>
    <w:p w:rsidR="003B6FD8" w:rsidRDefault="003B6FD8" w:rsidP="003B6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секции совершенствования профессиональной подготовки </w:t>
      </w:r>
    </w:p>
    <w:p w:rsidR="003B6FD8" w:rsidRDefault="003B6FD8" w:rsidP="003B6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 учебном году</w:t>
      </w:r>
    </w:p>
    <w:p w:rsidR="00B367BD" w:rsidRDefault="00B367BD" w:rsidP="003B6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E2D" w:rsidRDefault="00454E2D" w:rsidP="00B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367BD">
        <w:rPr>
          <w:rFonts w:ascii="Times New Roman" w:hAnsi="Times New Roman" w:cs="Times New Roman"/>
          <w:sz w:val="28"/>
          <w:szCs w:val="28"/>
        </w:rPr>
        <w:t xml:space="preserve">Проведен конкурс на лучший дипломный проект 2023-2024 учебный год и подведены его итоги в соответствии с Положением, принятым в 2024 году. На конкурс были представлены 54 дипломных проектов и работ (68 </w:t>
      </w:r>
      <w:r w:rsidR="009146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67BD">
        <w:rPr>
          <w:rFonts w:ascii="Times New Roman" w:hAnsi="Times New Roman" w:cs="Times New Roman"/>
          <w:sz w:val="28"/>
          <w:szCs w:val="28"/>
        </w:rPr>
        <w:t>в 2022-2023 учебном году). Конкурс проводился по пяти направлениям:</w:t>
      </w:r>
      <w:r w:rsidR="006162AF">
        <w:rPr>
          <w:rFonts w:ascii="Times New Roman" w:hAnsi="Times New Roman" w:cs="Times New Roman"/>
          <w:sz w:val="28"/>
          <w:szCs w:val="28"/>
        </w:rPr>
        <w:t xml:space="preserve"> «Автоматика и вычислительная техника», «Информатика и программное обеспечение», «Материалы, технологии и элементная база электронной техники», «Радиоэлектроника и телекоммуникации», «Экономика, управление, эргономика». Победителями признаны пятнадцать студентов университета (первое-третье места по каждому направлению).</w:t>
      </w:r>
    </w:p>
    <w:p w:rsidR="006162AF" w:rsidRDefault="006162AF" w:rsidP="00B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AF" w:rsidRPr="003B6FD8" w:rsidRDefault="006162AF" w:rsidP="00B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Выполнен анализ итогов конкурса дипломных работ по указанным выше направлениям. Членами секции отмечен достаточно высокий уровень дипломных работ.</w:t>
      </w:r>
    </w:p>
    <w:p w:rsidR="003B6FD8" w:rsidRDefault="003B6FD8" w:rsidP="002A4D5C"/>
    <w:p w:rsidR="002A4D5C" w:rsidRDefault="002A4D5C" w:rsidP="002A4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D5C">
        <w:rPr>
          <w:rFonts w:ascii="Times New Roman" w:hAnsi="Times New Roman" w:cs="Times New Roman"/>
          <w:sz w:val="28"/>
          <w:szCs w:val="28"/>
        </w:rPr>
        <w:t xml:space="preserve">3. Апробировано новое Положение </w:t>
      </w:r>
      <w:r>
        <w:rPr>
          <w:rFonts w:ascii="Times New Roman" w:hAnsi="Times New Roman" w:cs="Times New Roman"/>
          <w:sz w:val="28"/>
          <w:szCs w:val="28"/>
        </w:rPr>
        <w:t>о конкурсе на лучший дипломный проект (приказ ректора университета от 11.06.2024 года). С учетом новой редакции</w:t>
      </w:r>
      <w:r w:rsidR="00233097">
        <w:rPr>
          <w:rFonts w:ascii="Times New Roman" w:hAnsi="Times New Roman" w:cs="Times New Roman"/>
          <w:sz w:val="28"/>
          <w:szCs w:val="28"/>
        </w:rPr>
        <w:t xml:space="preserve"> Положения были обсуждены критерии оценки поданных на конкурс документов. Отмечено, что перечень документов и критерии оценки в перспективе требуют дальнейшей доработки.</w:t>
      </w:r>
    </w:p>
    <w:p w:rsidR="00233097" w:rsidRDefault="00233097" w:rsidP="002A4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097" w:rsidRDefault="00233097" w:rsidP="002A4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Подведение итогов на лучший дипломный проект за 2024-2025 учебный год в соответствии с Положением запланировано на осенний семестр 2025 года. </w:t>
      </w:r>
      <w:r w:rsidR="000070FC">
        <w:rPr>
          <w:rFonts w:ascii="Times New Roman" w:hAnsi="Times New Roman" w:cs="Times New Roman"/>
          <w:sz w:val="28"/>
          <w:szCs w:val="28"/>
        </w:rPr>
        <w:t>Точные даты его проведения будут определены приказом ректора университета.</w:t>
      </w:r>
    </w:p>
    <w:p w:rsidR="000070FC" w:rsidRDefault="000070FC" w:rsidP="002A4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0FC" w:rsidRDefault="000070FC" w:rsidP="002A4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0FC" w:rsidRDefault="000070FC" w:rsidP="002A4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секции</w:t>
      </w:r>
    </w:p>
    <w:p w:rsidR="000070FC" w:rsidRDefault="000070FC" w:rsidP="002A4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д.т.н., профессор                                                                     Н.И.Листопад</w:t>
      </w:r>
    </w:p>
    <w:p w:rsidR="002A4D5C" w:rsidRPr="002A4D5C" w:rsidRDefault="002A4D5C" w:rsidP="002A4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4D5C" w:rsidRPr="002A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D8"/>
    <w:rsid w:val="000070FC"/>
    <w:rsid w:val="00031A29"/>
    <w:rsid w:val="00045F3F"/>
    <w:rsid w:val="00233097"/>
    <w:rsid w:val="002A4D5C"/>
    <w:rsid w:val="003B6FD8"/>
    <w:rsid w:val="00454E2D"/>
    <w:rsid w:val="006162AF"/>
    <w:rsid w:val="008B456F"/>
    <w:rsid w:val="008C664D"/>
    <w:rsid w:val="008D3C03"/>
    <w:rsid w:val="0091467F"/>
    <w:rsid w:val="00985202"/>
    <w:rsid w:val="009A3E1D"/>
    <w:rsid w:val="00AD1331"/>
    <w:rsid w:val="00B173BA"/>
    <w:rsid w:val="00B367BD"/>
    <w:rsid w:val="00B52BB0"/>
    <w:rsid w:val="00BE746E"/>
    <w:rsid w:val="00C03FD0"/>
    <w:rsid w:val="00CA5DEC"/>
    <w:rsid w:val="00CB65AF"/>
    <w:rsid w:val="00CE3119"/>
    <w:rsid w:val="00D7401C"/>
    <w:rsid w:val="00D8473D"/>
    <w:rsid w:val="00D96B76"/>
    <w:rsid w:val="00E5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A3416-D27C-432E-B391-A6539AA4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Л.М.</dc:creator>
  <cp:lastModifiedBy>Коршунова Г.Б.</cp:lastModifiedBy>
  <cp:revision>2</cp:revision>
  <cp:lastPrinted>2025-07-01T08:37:00Z</cp:lastPrinted>
  <dcterms:created xsi:type="dcterms:W3CDTF">2025-07-07T12:47:00Z</dcterms:created>
  <dcterms:modified xsi:type="dcterms:W3CDTF">2025-07-07T12:47:00Z</dcterms:modified>
</cp:coreProperties>
</file>