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F84" w:rsidRDefault="00AB6F84" w:rsidP="00EA2A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7654"/>
      </w:tblGrid>
      <w:tr w:rsidR="00AB6F84" w:rsidRPr="00AB6F84" w:rsidTr="00B221D8">
        <w:tc>
          <w:tcPr>
            <w:tcW w:w="1004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95C94A2" wp14:editId="2FBED482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6EB47E8" wp14:editId="4B327076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8E2A5D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B41A55">
        <w:rPr>
          <w:rFonts w:ascii="Bookman Old Style" w:hAnsi="Bookman Old Style"/>
          <w:b/>
          <w:bCs/>
          <w:color w:val="800080"/>
          <w:sz w:val="32"/>
          <w:szCs w:val="20"/>
        </w:rPr>
        <w:t>ЭКЗАМЕНУ</w:t>
      </w:r>
    </w:p>
    <w:p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AB6F84" w:rsidRDefault="008E2A5D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«КОНСТРУ</w:t>
      </w:r>
      <w:r w:rsidR="00B41A55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кции программируемых мобильных </w:t>
      </w:r>
      <w:r w:rsidR="00DB4477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УСТРОЙСТВ</w:t>
      </w:r>
      <w:r w:rsidR="00AB6F84"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</w:p>
    <w:p w:rsidR="00AB6F84" w:rsidRPr="00AB6F84" w:rsidRDefault="00F43953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="008E2A5D">
        <w:rPr>
          <w:rFonts w:ascii="Bookman Old Style" w:hAnsi="Bookman Old Style"/>
          <w:b/>
          <w:color w:val="008000"/>
        </w:rPr>
        <w:t xml:space="preserve"> семестр 202</w:t>
      </w:r>
      <w:r w:rsidR="00DB4477">
        <w:rPr>
          <w:rFonts w:ascii="Bookman Old Style" w:hAnsi="Bookman Old Style"/>
          <w:b/>
          <w:color w:val="008000"/>
        </w:rPr>
        <w:t>4</w:t>
      </w:r>
      <w:r w:rsidR="008E2A5D">
        <w:rPr>
          <w:rFonts w:ascii="Bookman Old Style" w:hAnsi="Bookman Old Style"/>
          <w:b/>
          <w:color w:val="008000"/>
        </w:rPr>
        <w:t>-202</w:t>
      </w:r>
      <w:r w:rsidR="00DB4477">
        <w:rPr>
          <w:rFonts w:ascii="Bookman Old Style" w:hAnsi="Bookman Old Style"/>
          <w:b/>
          <w:color w:val="008000"/>
        </w:rPr>
        <w:t>5</w:t>
      </w:r>
      <w:r w:rsidR="00AB6F84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:rsidR="00511101" w:rsidRPr="00AB6F84" w:rsidRDefault="008E2A5D" w:rsidP="00511101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Специальност</w:t>
      </w:r>
      <w:r w:rsidR="00B41A55">
        <w:rPr>
          <w:rFonts w:ascii="Arial" w:hAnsi="Arial" w:cs="Arial"/>
          <w:b/>
          <w:color w:val="800000"/>
        </w:rPr>
        <w:t>ь</w:t>
      </w:r>
      <w:r>
        <w:rPr>
          <w:rFonts w:ascii="Arial" w:hAnsi="Arial" w:cs="Arial"/>
          <w:b/>
          <w:color w:val="800000"/>
        </w:rPr>
        <w:t xml:space="preserve"> </w:t>
      </w:r>
      <w:r w:rsidR="00511101" w:rsidRPr="00AB6F84">
        <w:rPr>
          <w:rFonts w:ascii="Arial" w:hAnsi="Arial" w:cs="Arial"/>
          <w:b/>
          <w:color w:val="800000"/>
        </w:rPr>
        <w:t>«</w:t>
      </w:r>
      <w:r w:rsidR="00B41A55">
        <w:rPr>
          <w:rFonts w:ascii="Arial" w:hAnsi="Arial" w:cs="Arial"/>
          <w:b/>
          <w:color w:val="800000"/>
        </w:rPr>
        <w:t>Программируемые мобильные системы</w:t>
      </w:r>
      <w:r w:rsidR="00511101" w:rsidRPr="00AB6F84">
        <w:rPr>
          <w:rFonts w:ascii="Arial" w:hAnsi="Arial" w:cs="Arial"/>
          <w:b/>
          <w:color w:val="800000"/>
        </w:rPr>
        <w:t xml:space="preserve">» </w:t>
      </w:r>
    </w:p>
    <w:p w:rsidR="008E2A5D" w:rsidRDefault="00AB6F84" w:rsidP="008E2A5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 w:rsidR="00511101">
        <w:rPr>
          <w:rFonts w:ascii="Bookman Old Style" w:hAnsi="Bookman Old Style"/>
          <w:b/>
          <w:color w:val="008000"/>
        </w:rPr>
        <w:t>групп</w:t>
      </w:r>
      <w:r w:rsidR="00DB4477">
        <w:rPr>
          <w:rFonts w:ascii="Bookman Old Style" w:hAnsi="Bookman Old Style"/>
          <w:b/>
          <w:color w:val="008000"/>
        </w:rPr>
        <w:t xml:space="preserve">а </w:t>
      </w:r>
      <w:r w:rsidR="00F43953">
        <w:rPr>
          <w:rFonts w:ascii="Bookman Old Style" w:hAnsi="Bookman Old Style"/>
          <w:b/>
          <w:color w:val="008000"/>
        </w:rPr>
        <w:t>213801</w:t>
      </w:r>
      <w:r w:rsidR="00093E34">
        <w:rPr>
          <w:rFonts w:ascii="Bookman Old Style" w:hAnsi="Bookman Old Style"/>
          <w:b/>
          <w:color w:val="008000"/>
        </w:rPr>
        <w:t>–</w:t>
      </w:r>
      <w:r w:rsidR="00093E34">
        <w:rPr>
          <w:rFonts w:ascii="Bookman Old Style" w:hAnsi="Bookman Old Style"/>
          <w:b/>
          <w:color w:val="008000"/>
        </w:rPr>
        <w:t>21380</w:t>
      </w:r>
      <w:r w:rsidR="00F43953">
        <w:rPr>
          <w:rFonts w:ascii="Bookman Old Style" w:hAnsi="Bookman Old Style"/>
          <w:b/>
          <w:color w:val="008000"/>
        </w:rPr>
        <w:t>2, 213831</w:t>
      </w:r>
      <w:r w:rsidRPr="00AB6F84">
        <w:rPr>
          <w:rFonts w:ascii="Bookman Old Style" w:hAnsi="Bookman Old Style"/>
          <w:b/>
          <w:color w:val="008000"/>
        </w:rPr>
        <w:t>)</w:t>
      </w:r>
    </w:p>
    <w:p w:rsidR="008E2A5D" w:rsidRPr="008E2A5D" w:rsidRDefault="008E2A5D" w:rsidP="008E2A5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Сущность процесса проектирования </w:t>
      </w:r>
      <w:bookmarkStart w:id="0" w:name="_Hlk161170129"/>
      <w:r w:rsidR="00F00088" w:rsidRPr="00DC0B82">
        <w:rPr>
          <w:sz w:val="28"/>
          <w:szCs w:val="28"/>
        </w:rPr>
        <w:t>ПМ</w:t>
      </w:r>
      <w:bookmarkEnd w:id="0"/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 xml:space="preserve">. </w:t>
      </w:r>
      <w:r w:rsidRPr="00DC0B82">
        <w:rPr>
          <w:color w:val="000000"/>
          <w:sz w:val="28"/>
          <w:szCs w:val="28"/>
          <w:shd w:val="clear" w:color="auto" w:fill="FFFFFF"/>
        </w:rPr>
        <w:t>Понятие инженерного проектирования.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Конструирование как процесс проектирования с обратной связью. Основные этапы проектирования </w:t>
      </w:r>
      <w:r w:rsidR="00F00088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 xml:space="preserve">. Задачи и характер конструирования.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>Методы решения задач проектирования: понятие методов проектирования, элементарные методы, методы синтеза и анализа.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свойства </w:t>
      </w:r>
      <w:r w:rsidR="00F00088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 xml:space="preserve">У </w:t>
      </w:r>
      <w:r w:rsidRPr="00DC0B82">
        <w:rPr>
          <w:color w:val="000000"/>
          <w:sz w:val="28"/>
          <w:szCs w:val="28"/>
          <w:shd w:val="clear" w:color="auto" w:fill="FFFFFF"/>
        </w:rPr>
        <w:t>и их описание.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Взаимодействие </w:t>
      </w:r>
      <w:r w:rsidR="00F00088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 xml:space="preserve">У </w:t>
      </w:r>
      <w:r w:rsidRPr="00DC0B82">
        <w:rPr>
          <w:color w:val="000000"/>
          <w:sz w:val="28"/>
          <w:szCs w:val="28"/>
          <w:shd w:val="clear" w:color="auto" w:fill="FFFFFF"/>
        </w:rPr>
        <w:t xml:space="preserve">с окружающей средой в процессе эксплуатации и изготовления. Уровни сложности </w:t>
      </w:r>
      <w:r w:rsidR="00DB4477">
        <w:rPr>
          <w:color w:val="000000"/>
          <w:sz w:val="28"/>
          <w:szCs w:val="28"/>
          <w:shd w:val="clear" w:color="auto" w:fill="FFFFFF"/>
        </w:rPr>
        <w:t>устройств</w:t>
      </w:r>
      <w:r w:rsidRPr="00DC0B82">
        <w:rPr>
          <w:color w:val="000000"/>
          <w:sz w:val="28"/>
          <w:szCs w:val="28"/>
          <w:shd w:val="clear" w:color="auto" w:fill="FFFFFF"/>
        </w:rPr>
        <w:t>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Организация процесса конструирования.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Основные положения системного подхода при проектировании </w:t>
      </w:r>
      <w:r w:rsidR="00A92293" w:rsidRPr="00DC0B82">
        <w:rPr>
          <w:color w:val="000000"/>
          <w:sz w:val="28"/>
          <w:szCs w:val="28"/>
          <w:shd w:val="clear" w:color="auto" w:fill="FFFFFF"/>
        </w:rPr>
        <w:t>ПМ</w:t>
      </w:r>
      <w:r w:rsidR="00DB4477">
        <w:rPr>
          <w:color w:val="000000"/>
          <w:sz w:val="28"/>
          <w:szCs w:val="28"/>
          <w:shd w:val="clear" w:color="auto" w:fill="FFFFFF"/>
        </w:rPr>
        <w:t>У</w:t>
      </w:r>
      <w:r w:rsidRPr="00DC0B82">
        <w:rPr>
          <w:color w:val="000000"/>
          <w:sz w:val="28"/>
          <w:szCs w:val="28"/>
          <w:shd w:val="clear" w:color="auto" w:fill="FFFFFF"/>
        </w:rPr>
        <w:t>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Преимущества и трудности системного подхода при проектировании </w:t>
      </w:r>
      <w:r w:rsidR="00A92293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="00A92293" w:rsidRPr="00DC0B82">
        <w:rPr>
          <w:sz w:val="28"/>
          <w:szCs w:val="28"/>
        </w:rPr>
        <w:t>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C0B82">
        <w:rPr>
          <w:color w:val="000000"/>
          <w:sz w:val="28"/>
          <w:szCs w:val="28"/>
          <w:shd w:val="clear" w:color="auto" w:fill="FFFFFF"/>
        </w:rPr>
        <w:t>Поиск конструкторских решений.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Стратегии проектирования.</w:t>
      </w:r>
    </w:p>
    <w:p w:rsidR="00F00088" w:rsidRPr="00DC0B82" w:rsidRDefault="00DC0B82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Стадии </w:t>
      </w:r>
      <w:r w:rsidR="00F00088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разработки конструкторской документации. Содержание стадий разработки.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Принципы компоновки </w:t>
      </w:r>
      <w:r w:rsidR="00A92293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>. Характеристика методов компоновки.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Оценка компоновочных характеристик.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Проектирование </w:t>
      </w:r>
      <w:r w:rsidR="00A92293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color w:val="000000"/>
          <w:sz w:val="28"/>
          <w:szCs w:val="28"/>
          <w:shd w:val="clear" w:color="auto" w:fill="FFFFFF"/>
        </w:rPr>
        <w:t xml:space="preserve"> с учетом климатического исполнения и категории изделий по ГОСТ 15150-69.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Климатическое исполнение.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>Нормальные значения климатических факторов внешней среды при эксплуатации и испытаниях.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Характеристика климатических</w:t>
      </w:r>
      <w:r w:rsidR="003E6513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</w:t>
      </w:r>
      <w:r w:rsidR="00DC0B82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E6513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механических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условий</w:t>
      </w:r>
      <w:r w:rsidR="003E6513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эксплуатации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Защита от климатических воздействий среды. </w:t>
      </w:r>
      <w:r w:rsidR="003E6513" w:rsidRPr="00DC0B82">
        <w:rPr>
          <w:sz w:val="28"/>
          <w:szCs w:val="28"/>
        </w:rPr>
        <w:t>Общая характеристика.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Тепловой режим аппаратуры. Нормальный тепловой режим. Способы теплообмена. </w:t>
      </w:r>
    </w:p>
    <w:p w:rsidR="002E0428" w:rsidRPr="00DC0B82" w:rsidRDefault="002E0428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Теплообмен конвекцией. Методы защиты.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Охлаждение аппаратуры. Теплоотвод</w:t>
      </w:r>
      <w:r w:rsidR="002E0428" w:rsidRPr="00DC0B82">
        <w:rPr>
          <w:sz w:val="28"/>
          <w:szCs w:val="28"/>
        </w:rPr>
        <w:t xml:space="preserve"> </w:t>
      </w:r>
      <w:proofErr w:type="spellStart"/>
      <w:r w:rsidRPr="00DC0B82">
        <w:rPr>
          <w:rStyle w:val="spelle"/>
          <w:sz w:val="28"/>
          <w:szCs w:val="28"/>
        </w:rPr>
        <w:t>кондукцией</w:t>
      </w:r>
      <w:proofErr w:type="spellEnd"/>
      <w:r w:rsidRPr="00DC0B82">
        <w:rPr>
          <w:sz w:val="28"/>
          <w:szCs w:val="28"/>
        </w:rPr>
        <w:t xml:space="preserve">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lastRenderedPageBreak/>
        <w:t xml:space="preserve">Охлаждение аппаратуры. Теплоотвод </w:t>
      </w:r>
      <w:r w:rsidRPr="00DC0B82">
        <w:rPr>
          <w:rStyle w:val="spelle"/>
          <w:sz w:val="28"/>
          <w:szCs w:val="28"/>
        </w:rPr>
        <w:t>излучением</w:t>
      </w:r>
      <w:r w:rsidRPr="00DC0B82">
        <w:rPr>
          <w:sz w:val="28"/>
          <w:szCs w:val="28"/>
        </w:rPr>
        <w:t xml:space="preserve">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Теплоотвод конвекцией. Принудительное воздушное охлаждение.  Выбор способа охлаждения.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Защита аппаратуры от воздействия влажности. Выпадение росы. Длительное воздействие высокой влажности. Защита аппаратуры.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Металлические покрытия. Лакокрасочные покрытия. </w:t>
      </w:r>
    </w:p>
    <w:p w:rsidR="008E2A5D" w:rsidRPr="00DC0B82" w:rsidRDefault="00A92293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Источники и пути проникновения влаги. Взаимодействие влаги с материалами конструкции.</w:t>
      </w:r>
    </w:p>
    <w:p w:rsidR="008E2A5D" w:rsidRPr="00DC0B82" w:rsidRDefault="002E0428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Методы защиты от воздействия влаги.</w:t>
      </w:r>
      <w:r w:rsidR="008E2A5D" w:rsidRPr="00DC0B82">
        <w:rPr>
          <w:sz w:val="28"/>
          <w:szCs w:val="28"/>
        </w:rPr>
        <w:t xml:space="preserve"> </w:t>
      </w:r>
      <w:r w:rsidR="00F00088" w:rsidRPr="00DC0B82">
        <w:rPr>
          <w:sz w:val="28"/>
          <w:szCs w:val="28"/>
        </w:rPr>
        <w:t>Способы защиты</w:t>
      </w:r>
      <w:r w:rsidR="008E2A5D" w:rsidRPr="00DC0B82">
        <w:rPr>
          <w:sz w:val="28"/>
          <w:szCs w:val="28"/>
        </w:rPr>
        <w:t xml:space="preserve"> аппаратуры.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Характеристика механических воздействий</w:t>
      </w:r>
      <w:r w:rsidR="00A92293" w:rsidRPr="00DC0B82">
        <w:rPr>
          <w:sz w:val="28"/>
          <w:szCs w:val="28"/>
        </w:rPr>
        <w:t>.</w:t>
      </w:r>
    </w:p>
    <w:p w:rsidR="00A92293" w:rsidRPr="00DC0B82" w:rsidRDefault="00A92293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Эквивалентные схемы закрепления ПП и их практическая реализация.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Определение резонансных частот элементов и печатных плат.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Характеристика методов защиты </w:t>
      </w:r>
      <w:r w:rsidR="00BD2B1D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="007F4879">
        <w:rPr>
          <w:sz w:val="28"/>
          <w:szCs w:val="28"/>
        </w:rPr>
        <w:t xml:space="preserve"> от внешних электрических помех</w:t>
      </w:r>
      <w:r w:rsidRPr="00DC0B82">
        <w:rPr>
          <w:sz w:val="28"/>
          <w:szCs w:val="28"/>
        </w:rPr>
        <w:t>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Эквивалентные схемы закрепления ПП и их характеристика.</w:t>
      </w:r>
    </w:p>
    <w:p w:rsidR="002E0428" w:rsidRPr="00DC0B82" w:rsidRDefault="002E0428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Эргономические показатели </w:t>
      </w:r>
      <w:r w:rsidR="00BD2B1D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>.  Общая характеристика.</w:t>
      </w:r>
    </w:p>
    <w:p w:rsidR="0097064F" w:rsidRPr="00DC0B82" w:rsidRDefault="0097064F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Учет требований эргономики при проектировании </w:t>
      </w:r>
      <w:r w:rsidR="00BD2B1D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>.</w:t>
      </w:r>
    </w:p>
    <w:p w:rsidR="0097064F" w:rsidRPr="00DC0B82" w:rsidRDefault="0097064F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Цветовое оформление передних панелей и учет возможностей оператора.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Конструкторские документы и их классификация.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Техническое задание на проектирование и постановку продукции на производство.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Виды изделий. Виды и комплектность конструкторских документов.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Общие требования к текстовым документам. Текстовые документы.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Спецификация. Ведомость спецификаций. Правила составления.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общие требования к чертежам. Основные надписи.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Общие требования к рабочим чертежам. Разработка чертежей деталей.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Сборочные чертежи и их содержание.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Правила нанесения на чертежах надписей, технических требований и таблиц.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Указа</w:t>
      </w:r>
      <w:r w:rsidR="00BD4F46">
        <w:rPr>
          <w:sz w:val="28"/>
          <w:szCs w:val="28"/>
        </w:rPr>
        <w:t xml:space="preserve">ние на чертежах о маркировании </w:t>
      </w:r>
      <w:r w:rsidRPr="00DC0B82">
        <w:rPr>
          <w:sz w:val="28"/>
          <w:szCs w:val="28"/>
        </w:rPr>
        <w:t>и клеймении изделий.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требования к нанесению размеров, шероховатости поверхности и предельных отклонений.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Нанесение размеров. Размерные цепи.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Нанесение предельных отклонений.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Нане</w:t>
      </w:r>
      <w:r w:rsidR="00BD4F46">
        <w:rPr>
          <w:sz w:val="28"/>
          <w:szCs w:val="28"/>
        </w:rPr>
        <w:t>сение на чертежах шероховатости</w:t>
      </w:r>
      <w:r w:rsidRPr="00DC0B82">
        <w:rPr>
          <w:sz w:val="28"/>
          <w:szCs w:val="28"/>
        </w:rPr>
        <w:t xml:space="preserve"> обработки поверхностей.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нормы взаимозаменяемости. Единая система допусков и посадок.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Указание на чертежах допусков формы и расположения поверхностей.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Схемы как конструкторские документы. Виды и типы схем.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Правила выполнения электрических схем. Условные графические обозначения.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lastRenderedPageBreak/>
        <w:t xml:space="preserve">Электрические требования и характеристики печатных плат.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Требования по устойчивости печатных плат к климатическим и механическим воздействиям. Технологические требования.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Базовые и расходные материалы печатных плат. Материалы для изготовления односторонних, двусторонних и многослойных печатных плат. Покрытия</w:t>
      </w:r>
      <w:r w:rsidR="003137AC" w:rsidRPr="00DC0B82">
        <w:rPr>
          <w:sz w:val="28"/>
          <w:szCs w:val="28"/>
        </w:rPr>
        <w:t xml:space="preserve"> ПП</w:t>
      </w:r>
      <w:r w:rsidRPr="00DC0B82">
        <w:rPr>
          <w:sz w:val="28"/>
          <w:szCs w:val="28"/>
        </w:rPr>
        <w:t>.</w:t>
      </w:r>
    </w:p>
    <w:p w:rsidR="008E2A5D" w:rsidRPr="00DC0B82" w:rsidRDefault="00BD2B1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Современная элементная база. Общая характеристика и </w:t>
      </w:r>
      <w:r w:rsidR="007D0D82" w:rsidRPr="00DC0B82">
        <w:rPr>
          <w:sz w:val="28"/>
          <w:szCs w:val="28"/>
        </w:rPr>
        <w:t>обозначение.</w:t>
      </w:r>
    </w:p>
    <w:p w:rsidR="00A13734" w:rsidRPr="00DC0B82" w:rsidRDefault="00612C2B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Размерные цепи. Правила нанесения размеров на чертежи деталей.</w:t>
      </w:r>
    </w:p>
    <w:p w:rsidR="00A13734" w:rsidRPr="00DC0B82" w:rsidRDefault="008A55E4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Допуски и посадки и их обозначение на чертежах.</w:t>
      </w:r>
    </w:p>
    <w:p w:rsidR="00A13734" w:rsidRPr="00DC0B82" w:rsidRDefault="008A55E4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Виды, типы и комплектность КД.</w:t>
      </w:r>
    </w:p>
    <w:p w:rsidR="00A13734" w:rsidRPr="00DC0B82" w:rsidRDefault="008A55E4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Правила оформления спецификаций.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Несущие конструкции. Способы повышения жест</w:t>
      </w:r>
      <w:r w:rsidR="00612C2B" w:rsidRPr="00DC0B82">
        <w:rPr>
          <w:sz w:val="28"/>
          <w:szCs w:val="28"/>
        </w:rPr>
        <w:t>кости</w:t>
      </w:r>
      <w:r w:rsidR="007D0D82" w:rsidRPr="00DC0B82">
        <w:rPr>
          <w:sz w:val="28"/>
          <w:szCs w:val="28"/>
        </w:rPr>
        <w:t xml:space="preserve"> НК</w:t>
      </w:r>
      <w:r w:rsidRPr="00DC0B82">
        <w:rPr>
          <w:sz w:val="28"/>
          <w:szCs w:val="28"/>
        </w:rPr>
        <w:t>.</w:t>
      </w:r>
    </w:p>
    <w:p w:rsidR="008A55E4" w:rsidRPr="00DC0B82" w:rsidRDefault="007D0D82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Выбор и обоснование применения НК с </w:t>
      </w:r>
      <w:r w:rsidR="003524AF" w:rsidRPr="00DC0B82">
        <w:rPr>
          <w:sz w:val="28"/>
          <w:szCs w:val="28"/>
        </w:rPr>
        <w:t>у</w:t>
      </w:r>
      <w:r w:rsidRPr="00DC0B82">
        <w:rPr>
          <w:sz w:val="28"/>
          <w:szCs w:val="28"/>
        </w:rPr>
        <w:t>четом условий эксплуатации.</w:t>
      </w:r>
    </w:p>
    <w:p w:rsidR="00304128" w:rsidRPr="00DC0B82" w:rsidRDefault="007D0D82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Схемы электрические принципиальные. Перечень элементов.</w:t>
      </w:r>
    </w:p>
    <w:p w:rsidR="008E2A5D" w:rsidRPr="00DC0B82" w:rsidRDefault="008A55E4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Обозначение на чертежах покрытий, паяных и сварных соединений.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Защита РЭС от электромагнитных излучений. Способы экранирования.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Определение качества разработки и эксплуатационная документация.</w:t>
      </w:r>
    </w:p>
    <w:p w:rsidR="008E2A5D" w:rsidRPr="00DC0B82" w:rsidRDefault="00612C2B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Организация испытаний конструкций ПМ</w:t>
      </w:r>
      <w:r w:rsidR="00DB4477">
        <w:rPr>
          <w:sz w:val="28"/>
          <w:szCs w:val="28"/>
        </w:rPr>
        <w:t>У</w:t>
      </w:r>
      <w:r w:rsidR="008E2A5D" w:rsidRPr="00DC0B82">
        <w:rPr>
          <w:sz w:val="28"/>
          <w:szCs w:val="28"/>
        </w:rPr>
        <w:t xml:space="preserve"> на климатические внешние воздействия.</w:t>
      </w:r>
    </w:p>
    <w:p w:rsidR="009306F7" w:rsidRPr="00DC0B82" w:rsidRDefault="009306F7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Организация испытаний конструкций 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 xml:space="preserve"> механические внешние воздействия.</w:t>
      </w:r>
    </w:p>
    <w:p w:rsidR="003E6513" w:rsidRPr="00DC0B82" w:rsidRDefault="003E6513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Общая характеристика электромагнитной совместимости 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>.</w:t>
      </w:r>
    </w:p>
    <w:p w:rsidR="005E089E" w:rsidRPr="00DC0B82" w:rsidRDefault="005E089E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Общая характеристика испытаний на безотказность.</w:t>
      </w:r>
    </w:p>
    <w:p w:rsidR="008E2A5D" w:rsidRPr="00DC0B82" w:rsidRDefault="0097064F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Управление качеством продукции при производстве. </w:t>
      </w:r>
    </w:p>
    <w:p w:rsidR="009306F7" w:rsidRPr="00DC0B82" w:rsidRDefault="009306F7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Оценка уровня качества промышленной продукции.</w:t>
      </w:r>
    </w:p>
    <w:p w:rsidR="008E2A5D" w:rsidRPr="00A21F36" w:rsidRDefault="008E2A5D" w:rsidP="008E2A5D">
      <w:pPr>
        <w:ind w:firstLine="709"/>
        <w:jc w:val="both"/>
      </w:pPr>
    </w:p>
    <w:p w:rsidR="00AB6F84" w:rsidRDefault="00DC0B82" w:rsidP="00DC0B82">
      <w:pPr>
        <w:jc w:val="both"/>
        <w:rPr>
          <w:bCs/>
          <w:sz w:val="28"/>
          <w:szCs w:val="28"/>
        </w:rPr>
      </w:pPr>
      <w:r w:rsidRPr="00DC0B82">
        <w:rPr>
          <w:bCs/>
          <w:sz w:val="28"/>
          <w:szCs w:val="28"/>
        </w:rPr>
        <w:t xml:space="preserve">Вопросы </w:t>
      </w:r>
      <w:r>
        <w:rPr>
          <w:bCs/>
          <w:sz w:val="28"/>
          <w:szCs w:val="28"/>
        </w:rPr>
        <w:t>разработал:</w:t>
      </w:r>
    </w:p>
    <w:p w:rsidR="00DC0B82" w:rsidRPr="00DC0B82" w:rsidRDefault="00DB4477" w:rsidP="00DC0B82">
      <w:pPr>
        <w:jc w:val="both"/>
        <w:rPr>
          <w:bCs/>
          <w:sz w:val="28"/>
          <w:szCs w:val="28"/>
        </w:rPr>
      </w:pPr>
      <w:bookmarkStart w:id="1" w:name="_GoBack"/>
      <w:r>
        <w:rPr>
          <w:bCs/>
          <w:sz w:val="28"/>
          <w:szCs w:val="28"/>
        </w:rPr>
        <w:t xml:space="preserve">Казючиц </w:t>
      </w:r>
      <w:bookmarkEnd w:id="1"/>
      <w:r>
        <w:rPr>
          <w:bCs/>
          <w:sz w:val="28"/>
          <w:szCs w:val="28"/>
        </w:rPr>
        <w:t>Владислав Олегович</w:t>
      </w:r>
      <w:r w:rsidR="00DC0B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DC0B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магистр технических наук, </w:t>
      </w:r>
      <w:proofErr w:type="spellStart"/>
      <w:proofErr w:type="gramStart"/>
      <w:r>
        <w:rPr>
          <w:bCs/>
          <w:sz w:val="28"/>
          <w:szCs w:val="28"/>
        </w:rPr>
        <w:t>ст</w:t>
      </w:r>
      <w:r w:rsidR="006410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преподаватель</w:t>
      </w:r>
      <w:proofErr w:type="spellEnd"/>
      <w:proofErr w:type="gramEnd"/>
    </w:p>
    <w:sectPr w:rsidR="00DC0B82" w:rsidRPr="00DC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E65925"/>
    <w:multiLevelType w:val="hybridMultilevel"/>
    <w:tmpl w:val="605C243E"/>
    <w:lvl w:ilvl="0" w:tplc="5CA81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BF"/>
    <w:rsid w:val="00001A1C"/>
    <w:rsid w:val="00033B7C"/>
    <w:rsid w:val="00061D29"/>
    <w:rsid w:val="00093E34"/>
    <w:rsid w:val="000F2076"/>
    <w:rsid w:val="00140ACE"/>
    <w:rsid w:val="0015526A"/>
    <w:rsid w:val="00196487"/>
    <w:rsid w:val="001A2065"/>
    <w:rsid w:val="001F423C"/>
    <w:rsid w:val="002042A5"/>
    <w:rsid w:val="002118BC"/>
    <w:rsid w:val="00274AE0"/>
    <w:rsid w:val="0029441E"/>
    <w:rsid w:val="002E0428"/>
    <w:rsid w:val="00304128"/>
    <w:rsid w:val="003137AC"/>
    <w:rsid w:val="003524AF"/>
    <w:rsid w:val="003E6513"/>
    <w:rsid w:val="004419E8"/>
    <w:rsid w:val="004925CE"/>
    <w:rsid w:val="00511101"/>
    <w:rsid w:val="005206D4"/>
    <w:rsid w:val="00525125"/>
    <w:rsid w:val="005A47D2"/>
    <w:rsid w:val="005B2CCF"/>
    <w:rsid w:val="005E089E"/>
    <w:rsid w:val="00612C2B"/>
    <w:rsid w:val="006410EE"/>
    <w:rsid w:val="00663E9C"/>
    <w:rsid w:val="006E6C5D"/>
    <w:rsid w:val="006F3616"/>
    <w:rsid w:val="00701F35"/>
    <w:rsid w:val="00707999"/>
    <w:rsid w:val="00744D28"/>
    <w:rsid w:val="007904BA"/>
    <w:rsid w:val="007A73D3"/>
    <w:rsid w:val="007D0D82"/>
    <w:rsid w:val="007F4879"/>
    <w:rsid w:val="0081696D"/>
    <w:rsid w:val="0081797C"/>
    <w:rsid w:val="00846236"/>
    <w:rsid w:val="00884110"/>
    <w:rsid w:val="008A55E4"/>
    <w:rsid w:val="008E2A5D"/>
    <w:rsid w:val="008E4165"/>
    <w:rsid w:val="00927FE3"/>
    <w:rsid w:val="009306F7"/>
    <w:rsid w:val="00960555"/>
    <w:rsid w:val="0097064F"/>
    <w:rsid w:val="009859E2"/>
    <w:rsid w:val="009A6EBD"/>
    <w:rsid w:val="009C0A03"/>
    <w:rsid w:val="009D16BF"/>
    <w:rsid w:val="00A017A5"/>
    <w:rsid w:val="00A13734"/>
    <w:rsid w:val="00A546A4"/>
    <w:rsid w:val="00A66BF9"/>
    <w:rsid w:val="00A92293"/>
    <w:rsid w:val="00AA46F0"/>
    <w:rsid w:val="00AB6F84"/>
    <w:rsid w:val="00AC6E6E"/>
    <w:rsid w:val="00B03F25"/>
    <w:rsid w:val="00B41A55"/>
    <w:rsid w:val="00B5271A"/>
    <w:rsid w:val="00BC202B"/>
    <w:rsid w:val="00BD2B1D"/>
    <w:rsid w:val="00BD477B"/>
    <w:rsid w:val="00BD4F46"/>
    <w:rsid w:val="00BE0451"/>
    <w:rsid w:val="00C205D7"/>
    <w:rsid w:val="00C51875"/>
    <w:rsid w:val="00CA0B72"/>
    <w:rsid w:val="00CF73C9"/>
    <w:rsid w:val="00D135F5"/>
    <w:rsid w:val="00D17A6B"/>
    <w:rsid w:val="00D46599"/>
    <w:rsid w:val="00D67D74"/>
    <w:rsid w:val="00D74659"/>
    <w:rsid w:val="00D97E07"/>
    <w:rsid w:val="00DB4477"/>
    <w:rsid w:val="00DC0B82"/>
    <w:rsid w:val="00E42A86"/>
    <w:rsid w:val="00E61511"/>
    <w:rsid w:val="00EA2AB8"/>
    <w:rsid w:val="00EC1055"/>
    <w:rsid w:val="00F00088"/>
    <w:rsid w:val="00F04843"/>
    <w:rsid w:val="00F13DCA"/>
    <w:rsid w:val="00F43953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C8C0B"/>
  <w15:docId w15:val="{2008B271-76B8-41F2-B12B-D44B8B49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E2A5D"/>
  </w:style>
  <w:style w:type="character" w:customStyle="1" w:styleId="spelle">
    <w:name w:val="spelle"/>
    <w:rsid w:val="008E2A5D"/>
  </w:style>
  <w:style w:type="paragraph" w:styleId="a6">
    <w:name w:val="List Paragraph"/>
    <w:basedOn w:val="a"/>
    <w:uiPriority w:val="34"/>
    <w:qFormat/>
    <w:rsid w:val="00DC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5181-76D0-425C-899F-9EB4BA4A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АЛЕКСЕЕВ Виктор Федорович</cp:lastModifiedBy>
  <cp:revision>3</cp:revision>
  <dcterms:created xsi:type="dcterms:W3CDTF">2025-05-15T23:32:00Z</dcterms:created>
  <dcterms:modified xsi:type="dcterms:W3CDTF">2025-05-16T02:13:00Z</dcterms:modified>
</cp:coreProperties>
</file>