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2E" w:rsidRDefault="003253E3" w:rsidP="00F5012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828800" cy="687070"/>
            <wp:effectExtent l="0" t="0" r="0" b="0"/>
            <wp:docPr id="9" name="Рисунок 9" descr="C:\Users\karmazina\Desktop\инф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mazina\Desktop\инф.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12E">
        <w:t>Краткая информация о базовых предприятиях</w:t>
      </w:r>
    </w:p>
    <w:p w:rsidR="00D91DA3" w:rsidRDefault="00CC106D">
      <w:pPr>
        <w:rPr>
          <w:rStyle w:val="a5"/>
        </w:rPr>
      </w:pPr>
      <w:r>
        <w:rPr>
          <w:noProof/>
          <w:lang w:eastAsia="ru-RU"/>
        </w:rPr>
        <w:drawing>
          <wp:inline distT="0" distB="0" distL="0" distR="0" wp14:anchorId="397C66C7" wp14:editId="747FB628">
            <wp:extent cx="19050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hyperlink r:id="rId9" w:history="1">
        <w:r w:rsidRPr="00023B16">
          <w:rPr>
            <w:rStyle w:val="a5"/>
          </w:rPr>
          <w:t>http://www.agat.by/</w:t>
        </w:r>
      </w:hyperlink>
    </w:p>
    <w:p w:rsidR="00570B36" w:rsidRDefault="00570B36" w:rsidP="00EF4BE4">
      <w:pPr>
        <w:pStyle w:val="a6"/>
        <w:spacing w:line="240" w:lineRule="atLeast"/>
        <w:jc w:val="both"/>
      </w:pPr>
      <w:r>
        <w:t xml:space="preserve">ОАО «АГАТ – системы управления» до недавнего времени было известно в Республике Беларусь и за рубежом как </w:t>
      </w:r>
      <w:r w:rsidR="003A5E31">
        <w:t>н</w:t>
      </w:r>
      <w:r>
        <w:t>аучно-исследовательское республиканское унитарное предприятие «НИИ средств автоматизации»</w:t>
      </w:r>
      <w:r w:rsidR="003A5E31">
        <w:t>.</w:t>
      </w:r>
      <w:r>
        <w:t xml:space="preserve"> </w:t>
      </w:r>
      <w:r w:rsidR="003A5E31">
        <w:t>Г</w:t>
      </w:r>
      <w:r>
        <w:t xml:space="preserve">оловное предприятие </w:t>
      </w:r>
      <w:r w:rsidR="003A5E31">
        <w:t>г</w:t>
      </w:r>
      <w:r>
        <w:t>осударственного научно</w:t>
      </w:r>
      <w:r w:rsidR="000906C6">
        <w:t>-производственного объединения «</w:t>
      </w:r>
      <w:r>
        <w:t>АГАТ</w:t>
      </w:r>
      <w:r w:rsidR="000906C6">
        <w:t>»</w:t>
      </w:r>
      <w:r w:rsidR="003A5E31">
        <w:t xml:space="preserve"> –</w:t>
      </w:r>
      <w:r>
        <w:t xml:space="preserve"> единственное в Республике Беларусь научно-исследовательское учреждение, занимающееся комплексными системными исследованиями вопросов управления глобальными объектами и практической реализацией таких систем управления.</w:t>
      </w:r>
      <w:r w:rsidRPr="00570B36">
        <w:t xml:space="preserve"> </w:t>
      </w:r>
      <w:r>
        <w:t>За более чем сорокалетний период предприятие выросло в крупнейший научно-производственный центр, известный во всем мире как один из лидеров по производству автоматизированных систем управления различного назначения. В процессе своего роста предприятие прошло все ступени развития и применения радиоэлектронных средств – от реле и ламп до современных средств микроэлектроники. При непосредственном участии специалистов НИИСА создано четыре поколения средств и систем управления,</w:t>
      </w:r>
      <w:r w:rsidRPr="00570B36">
        <w:t xml:space="preserve"> </w:t>
      </w:r>
      <w:proofErr w:type="spellStart"/>
      <w:r>
        <w:t>cозданы</w:t>
      </w:r>
      <w:proofErr w:type="spellEnd"/>
      <w:r>
        <w:t xml:space="preserve"> десятки моделирующих центров, оснащенных самой современной компьютерной техникой с использованием передовых информационно-коммуникационных технологий как своей, так и зарубежной разработки, имеется хорошо оснащенная испытательная база. Компания успешно работает на рынке стран ближнего и дальнего зарубежья по созданию научно-технической продукции и поставке систем, их элементов и комплексов управления. Компанией внедрен ряд наукоемких проектов в интересах экономики Республики Беларусь. К ним относятся создание автоматизированных систем управления всеми видами транспорта (воздушным движением, железнодорожным и автомобильным), объектами энергетики, газового хозяйства, картографии, лесного хозяйства, автоматизация органов </w:t>
      </w:r>
      <w:proofErr w:type="spellStart"/>
      <w:r>
        <w:t>госуправления</w:t>
      </w:r>
      <w:proofErr w:type="spellEnd"/>
      <w:r>
        <w:t xml:space="preserve"> страны и информатизация белорусского общества, выполненные в рамках государственной программы «Электронная Беларусь</w:t>
      </w:r>
      <w:r w:rsidR="001915CD">
        <w:t>»</w:t>
      </w:r>
      <w:r>
        <w:t>, а также десятки дру</w:t>
      </w:r>
      <w:r w:rsidR="001915CD">
        <w:t>гих направлений. Продукция ОАО «АГАТ – системы управления»</w:t>
      </w:r>
      <w:r>
        <w:t xml:space="preserve"> сегодня – это в основном наукоемкие образцы систем и комплексов, первостепенными качественными характеристиками которых является высокая надежность, долговечность, удобство в эксплуатации, а также приемлемая стоимость.</w:t>
      </w:r>
    </w:p>
    <w:p w:rsidR="00CC106D" w:rsidRDefault="00CC106D" w:rsidP="00EF4BE4">
      <w:pPr>
        <w:jc w:val="both"/>
      </w:pPr>
      <w:r>
        <w:rPr>
          <w:noProof/>
          <w:lang w:eastAsia="ru-RU"/>
        </w:rPr>
        <w:drawing>
          <wp:inline distT="0" distB="0" distL="0" distR="0" wp14:anchorId="76A636F8" wp14:editId="6197C2D3">
            <wp:extent cx="2190750" cy="581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15CD">
        <w:t xml:space="preserve">   </w:t>
      </w:r>
      <w:hyperlink r:id="rId11" w:history="1">
        <w:r w:rsidR="001915CD" w:rsidRPr="00E26716">
          <w:rPr>
            <w:rStyle w:val="a5"/>
          </w:rPr>
          <w:t>http://www.epam.com/</w:t>
        </w:r>
      </w:hyperlink>
      <w:r w:rsidR="001915CD">
        <w:t xml:space="preserve">  </w:t>
      </w:r>
    </w:p>
    <w:p w:rsidR="00570B36" w:rsidRDefault="00F30821" w:rsidP="00EF4BE4">
      <w:pPr>
        <w:pStyle w:val="a6"/>
        <w:jc w:val="both"/>
      </w:pPr>
      <w:r>
        <w:t xml:space="preserve">ИООО </w:t>
      </w:r>
      <w:r w:rsidR="003A5E31">
        <w:t>«</w:t>
      </w:r>
      <w:r>
        <w:t xml:space="preserve">ЭПАМ </w:t>
      </w:r>
      <w:proofErr w:type="spellStart"/>
      <w:r>
        <w:t>Системз</w:t>
      </w:r>
      <w:proofErr w:type="spellEnd"/>
      <w:r w:rsidR="003A5E31">
        <w:t>»</w:t>
      </w:r>
      <w:r w:rsidR="00570B36">
        <w:rPr>
          <w:rStyle w:val="font-size-26"/>
        </w:rPr>
        <w:t xml:space="preserve"> – это глобальная команда стратегов, архитекторов, дизайнеров, разработчиков и инженеров по качеств</w:t>
      </w:r>
      <w:r w:rsidR="001915CD">
        <w:rPr>
          <w:rStyle w:val="font-size-26"/>
        </w:rPr>
        <w:t>у. Используя свой опыт и знания</w:t>
      </w:r>
      <w:r w:rsidR="00570B36">
        <w:rPr>
          <w:rStyle w:val="font-size-26"/>
        </w:rPr>
        <w:t xml:space="preserve"> </w:t>
      </w:r>
      <w:r>
        <w:t xml:space="preserve">ИООО </w:t>
      </w:r>
      <w:r w:rsidR="003A5E31">
        <w:t>«</w:t>
      </w:r>
      <w:r>
        <w:t xml:space="preserve">ЭПАМ </w:t>
      </w:r>
      <w:proofErr w:type="spellStart"/>
      <w:r>
        <w:t>Системз</w:t>
      </w:r>
      <w:proofErr w:type="spellEnd"/>
      <w:r w:rsidR="003A5E31">
        <w:t>»,</w:t>
      </w:r>
      <w:r>
        <w:rPr>
          <w:rStyle w:val="font-size-26"/>
        </w:rPr>
        <w:t xml:space="preserve"> создает</w:t>
      </w:r>
      <w:r w:rsidR="00570B36">
        <w:rPr>
          <w:rStyle w:val="font-size-26"/>
        </w:rPr>
        <w:t xml:space="preserve"> инновационные технологии для решения наиболее важных задач бизнеса. </w:t>
      </w:r>
      <w:r w:rsidR="00570B36">
        <w:rPr>
          <w:rStyle w:val="font-size-28"/>
        </w:rPr>
        <w:t xml:space="preserve">Беспрерывное развитие технологий определяет темпы роста всех отраслей бизнеса. Инновационные технологии разработки ПО позволяют </w:t>
      </w:r>
      <w:r>
        <w:t xml:space="preserve">ИООО </w:t>
      </w:r>
      <w:r w:rsidR="003A5E31">
        <w:t>«</w:t>
      </w:r>
      <w:r>
        <w:t xml:space="preserve">ЭПАМ </w:t>
      </w:r>
      <w:proofErr w:type="spellStart"/>
      <w:r>
        <w:t>Системз</w:t>
      </w:r>
      <w:proofErr w:type="spellEnd"/>
      <w:r w:rsidR="003A5E31">
        <w:t>»</w:t>
      </w:r>
      <w:r w:rsidR="00570B36">
        <w:rPr>
          <w:rStyle w:val="font-size-28"/>
        </w:rPr>
        <w:t xml:space="preserve"> решить даже самые сложные задачи. Вот уже более 20 лет EPAM идет в ногу со временем, оставаясь на шаг впереди.</w:t>
      </w:r>
      <w:r w:rsidR="00570B36" w:rsidRPr="00570B36">
        <w:t xml:space="preserve"> </w:t>
      </w:r>
      <w:r w:rsidR="00570B36">
        <w:rPr>
          <w:rStyle w:val="font-size-26"/>
        </w:rPr>
        <w:t xml:space="preserve">Будучи глобальной компанией, </w:t>
      </w:r>
      <w:r>
        <w:rPr>
          <w:rStyle w:val="font-size-28"/>
        </w:rPr>
        <w:t>EPAM</w:t>
      </w:r>
      <w:r>
        <w:rPr>
          <w:rStyle w:val="font-size-26"/>
        </w:rPr>
        <w:t xml:space="preserve"> заботится</w:t>
      </w:r>
      <w:r w:rsidR="00570B36">
        <w:rPr>
          <w:rStyle w:val="font-size-26"/>
        </w:rPr>
        <w:t xml:space="preserve"> не только о </w:t>
      </w:r>
      <w:r>
        <w:rPr>
          <w:rStyle w:val="font-size-26"/>
        </w:rPr>
        <w:t>своих</w:t>
      </w:r>
      <w:r w:rsidR="00570B36">
        <w:rPr>
          <w:rStyle w:val="font-size-26"/>
        </w:rPr>
        <w:t xml:space="preserve"> сотрудниках, но и о мире вокруг нас. Развитие образования, защита окружающей среды, социальные программы ‒ все это и многое другое входит в фокус внимания </w:t>
      </w:r>
      <w:r>
        <w:rPr>
          <w:rStyle w:val="font-size-28"/>
        </w:rPr>
        <w:t xml:space="preserve">EPAM </w:t>
      </w:r>
      <w:r w:rsidR="00570B36">
        <w:rPr>
          <w:rStyle w:val="font-size-26"/>
        </w:rPr>
        <w:t>сегодня. Сделать окружающий мир лучше ‒ задача, достойная EPAM.</w:t>
      </w:r>
    </w:p>
    <w:p w:rsidR="00782E30" w:rsidRDefault="00CC106D" w:rsidP="00EF4BE4">
      <w:pPr>
        <w:jc w:val="both"/>
        <w:rPr>
          <w:rStyle w:val="HTML"/>
        </w:rPr>
      </w:pPr>
      <w:r>
        <w:rPr>
          <w:noProof/>
          <w:lang w:eastAsia="ru-RU"/>
        </w:rPr>
        <w:lastRenderedPageBreak/>
        <w:drawing>
          <wp:inline distT="0" distB="0" distL="0" distR="0" wp14:anchorId="161A06E0" wp14:editId="7F867A44">
            <wp:extent cx="2047875" cy="504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2E30">
        <w:t xml:space="preserve">  </w:t>
      </w:r>
      <w:hyperlink r:id="rId13" w:history="1">
        <w:r w:rsidR="00782E30" w:rsidRPr="00E26716">
          <w:rPr>
            <w:rStyle w:val="a5"/>
          </w:rPr>
          <w:t>http://itransition.by/company</w:t>
        </w:r>
      </w:hyperlink>
      <w:r w:rsidR="00782E30">
        <w:rPr>
          <w:rStyle w:val="HTML"/>
        </w:rPr>
        <w:t xml:space="preserve"> </w:t>
      </w:r>
    </w:p>
    <w:p w:rsidR="00F30821" w:rsidRPr="002A0F9A" w:rsidRDefault="00F30821" w:rsidP="00EF4BE4">
      <w:pPr>
        <w:jc w:val="both"/>
        <w:rPr>
          <w:rFonts w:ascii="Times New Roman" w:hAnsi="Times New Roman" w:cs="Times New Roman"/>
          <w:sz w:val="24"/>
          <w:szCs w:val="24"/>
        </w:rPr>
      </w:pPr>
      <w:r w:rsidRPr="002A0F9A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Итранзишэн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>» является одним из ведущих разработчиков программного обеспечения в Республике Беларусь. Центры разработки компании «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Итранзишэн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 xml:space="preserve">» находятся в Минске, Гродно, Могилеве, Полоцке, Бресте. Офисы компании открыты в США, Великобритании, Российской Федерации. В компании работают около 1400 </w:t>
      </w:r>
      <w:proofErr w:type="gramStart"/>
      <w:r w:rsidRPr="002A0F9A">
        <w:rPr>
          <w:rFonts w:ascii="Times New Roman" w:hAnsi="Times New Roman" w:cs="Times New Roman"/>
          <w:sz w:val="24"/>
          <w:szCs w:val="24"/>
        </w:rPr>
        <w:t>квалифицированных</w:t>
      </w:r>
      <w:proofErr w:type="gramEnd"/>
      <w:r w:rsidRPr="002A0F9A">
        <w:rPr>
          <w:rFonts w:ascii="Times New Roman" w:hAnsi="Times New Roman" w:cs="Times New Roman"/>
          <w:sz w:val="24"/>
          <w:szCs w:val="24"/>
        </w:rPr>
        <w:t xml:space="preserve"> </w:t>
      </w:r>
      <w:r w:rsidR="00782E30" w:rsidRPr="002A0F9A">
        <w:rPr>
          <w:rFonts w:ascii="Times New Roman" w:hAnsi="Times New Roman" w:cs="Times New Roman"/>
          <w:sz w:val="24"/>
          <w:szCs w:val="24"/>
        </w:rPr>
        <w:t xml:space="preserve"> </w:t>
      </w:r>
      <w:r w:rsidRPr="002A0F9A">
        <w:rPr>
          <w:rFonts w:ascii="Times New Roman" w:hAnsi="Times New Roman" w:cs="Times New Roman"/>
          <w:sz w:val="24"/>
          <w:szCs w:val="24"/>
        </w:rPr>
        <w:t xml:space="preserve">IT-специалистов. Команда 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Itransition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 xml:space="preserve"> начала совместную работу в 1998 году в составе многопрофильного холдинга 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BelHard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>. Благодаря целеустремленности, энергии и профессионализму молодой команды, компания быстро развивалась в этот период и смогла вырасти с пяти до 500 сотрудников за 1998-2005 гг. В 2005 г. ЗАО «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Итранзишэн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 xml:space="preserve">» стало одним из первых резидентов Парка высоких технологий. В 2006 году компания 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Itransition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 xml:space="preserve"> была преобразована в холдинг, объединяющий ряд известных на рынке брендов, в том числе A1QA и 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Iflexion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>. Успехи на внешних рынках и открытие зарубежных офисов обусловили быстрый рост и успешное развитие компани</w:t>
      </w:r>
      <w:r w:rsidR="003A5E31">
        <w:rPr>
          <w:rFonts w:ascii="Times New Roman" w:hAnsi="Times New Roman" w:cs="Times New Roman"/>
          <w:sz w:val="24"/>
          <w:szCs w:val="24"/>
        </w:rPr>
        <w:t>и. За период с 2006 по 2014 год</w:t>
      </w:r>
      <w:r w:rsidRPr="002A0F9A">
        <w:rPr>
          <w:rFonts w:ascii="Times New Roman" w:hAnsi="Times New Roman" w:cs="Times New Roman"/>
          <w:sz w:val="24"/>
          <w:szCs w:val="24"/>
        </w:rPr>
        <w:t xml:space="preserve"> численность «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Итранзишэн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 xml:space="preserve">» увеличилась с 500 до 1400 сотрудников. Компания 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Itransition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 xml:space="preserve"> работает с клиентами более чем из 30 стран мира. Накопленные за эти годы знания и опыт позволяют </w:t>
      </w:r>
      <w:proofErr w:type="spellStart"/>
      <w:r w:rsidRPr="002A0F9A">
        <w:rPr>
          <w:rFonts w:ascii="Times New Roman" w:hAnsi="Times New Roman" w:cs="Times New Roman"/>
          <w:sz w:val="24"/>
          <w:szCs w:val="24"/>
        </w:rPr>
        <w:t>Itransition</w:t>
      </w:r>
      <w:proofErr w:type="spellEnd"/>
      <w:r w:rsidRPr="002A0F9A">
        <w:rPr>
          <w:rFonts w:ascii="Times New Roman" w:hAnsi="Times New Roman" w:cs="Times New Roman"/>
          <w:sz w:val="24"/>
          <w:szCs w:val="24"/>
        </w:rPr>
        <w:t xml:space="preserve"> успешно работать в сфере разработки ПО и предлагать своим заказчикам качественные услуги и эффективные решения, а своим сотрудникам – перспективы развития и уверенность в завтрашнем дне.</w:t>
      </w:r>
    </w:p>
    <w:p w:rsidR="00F30821" w:rsidRDefault="00F30821" w:rsidP="00EF4BE4">
      <w:pPr>
        <w:pStyle w:val="a6"/>
        <w:jc w:val="both"/>
      </w:pPr>
      <w:r>
        <w:rPr>
          <w:noProof/>
        </w:rPr>
        <w:drawing>
          <wp:inline distT="0" distB="0" distL="0" distR="0" wp14:anchorId="650D7A10" wp14:editId="51109F4A">
            <wp:extent cx="1828800" cy="688975"/>
            <wp:effectExtent l="0" t="0" r="0" b="0"/>
            <wp:docPr id="5" name="Рисунок 5" descr="http://park.by/media/enterprises/10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k.by/media/enterprises/1020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821">
        <w:t xml:space="preserve"> </w:t>
      </w:r>
      <w:hyperlink r:id="rId15" w:history="1">
        <w:r w:rsidR="00F51F91" w:rsidRPr="005457A0">
          <w:rPr>
            <w:rStyle w:val="a5"/>
          </w:rPr>
          <w:t>http://www.4tegroup.by/</w:t>
        </w:r>
      </w:hyperlink>
      <w:r w:rsidR="00F51F91">
        <w:t xml:space="preserve"> </w:t>
      </w:r>
    </w:p>
    <w:p w:rsidR="009D1A7A" w:rsidRPr="002A0F9A" w:rsidRDefault="00F30821" w:rsidP="009D1A7A">
      <w:pPr>
        <w:pStyle w:val="a6"/>
        <w:jc w:val="both"/>
      </w:pPr>
      <w:r w:rsidRPr="002A0F9A">
        <w:t xml:space="preserve">ООО </w:t>
      </w:r>
      <w:r w:rsidR="00782E30" w:rsidRPr="002A0F9A">
        <w:rPr>
          <w:bCs/>
        </w:rPr>
        <w:t>«</w:t>
      </w:r>
      <w:proofErr w:type="spellStart"/>
      <w:r w:rsidR="00782E30" w:rsidRPr="002A0F9A">
        <w:rPr>
          <w:bCs/>
        </w:rPr>
        <w:t>ФордэКонсалтинг</w:t>
      </w:r>
      <w:proofErr w:type="spellEnd"/>
      <w:r w:rsidR="00782E30" w:rsidRPr="002A0F9A">
        <w:rPr>
          <w:bCs/>
        </w:rPr>
        <w:t>»</w:t>
      </w:r>
      <w:r w:rsidRPr="002A0F9A">
        <w:t> – разработчик ПО. Компания основана в 2011 году.</w:t>
      </w:r>
      <w:r w:rsidR="009D1A7A" w:rsidRPr="009D1A7A">
        <w:t xml:space="preserve"> </w:t>
      </w:r>
      <w:r w:rsidR="009D1A7A" w:rsidRPr="002A0F9A">
        <w:t> </w:t>
      </w:r>
      <w:r w:rsidR="009D1A7A" w:rsidRPr="002A0F9A">
        <w:rPr>
          <w:bCs/>
        </w:rPr>
        <w:t>«</w:t>
      </w:r>
      <w:proofErr w:type="spellStart"/>
      <w:r w:rsidR="009D1A7A" w:rsidRPr="002A0F9A">
        <w:rPr>
          <w:bCs/>
        </w:rPr>
        <w:t>ФордэКонсалтинг</w:t>
      </w:r>
      <w:proofErr w:type="spellEnd"/>
      <w:r w:rsidR="009D1A7A" w:rsidRPr="002A0F9A">
        <w:rPr>
          <w:bCs/>
        </w:rPr>
        <w:t>»</w:t>
      </w:r>
      <w:r w:rsidR="009D1A7A" w:rsidRPr="002A0F9A">
        <w:t xml:space="preserve"> является официальным партнером </w:t>
      </w:r>
      <w:r w:rsidR="003A5E31">
        <w:t>учреждения образования «</w:t>
      </w:r>
      <w:r w:rsidR="009D1A7A" w:rsidRPr="002A0F9A">
        <w:t>Белорусск</w:t>
      </w:r>
      <w:r w:rsidR="003A5E31">
        <w:t>ий</w:t>
      </w:r>
      <w:r w:rsidR="009D1A7A" w:rsidRPr="002A0F9A">
        <w:t xml:space="preserve"> </w:t>
      </w:r>
      <w:r w:rsidR="003A5E31">
        <w:t>г</w:t>
      </w:r>
      <w:r w:rsidR="009D1A7A" w:rsidRPr="002A0F9A">
        <w:t>осударственн</w:t>
      </w:r>
      <w:r w:rsidR="003A5E31">
        <w:t>ый</w:t>
      </w:r>
      <w:r w:rsidR="009D1A7A" w:rsidRPr="002A0F9A">
        <w:t xml:space="preserve"> </w:t>
      </w:r>
      <w:r w:rsidR="003A5E31">
        <w:t>университет</w:t>
      </w:r>
      <w:r w:rsidR="009D1A7A" w:rsidRPr="002A0F9A">
        <w:t xml:space="preserve"> </w:t>
      </w:r>
      <w:r w:rsidR="003A5E31">
        <w:t>и</w:t>
      </w:r>
      <w:r w:rsidR="009D1A7A" w:rsidRPr="002A0F9A">
        <w:t xml:space="preserve">нформатики и </w:t>
      </w:r>
      <w:r w:rsidR="003A5E31">
        <w:t>р</w:t>
      </w:r>
      <w:r w:rsidR="009D1A7A" w:rsidRPr="002A0F9A">
        <w:t>адиоэлектроники</w:t>
      </w:r>
      <w:r w:rsidR="003A5E31">
        <w:t>»</w:t>
      </w:r>
      <w:r w:rsidR="009D1A7A" w:rsidRPr="002A0F9A">
        <w:t xml:space="preserve">, инициатором открытия на базе </w:t>
      </w:r>
      <w:r w:rsidR="009D1A7A" w:rsidRPr="002A0F9A">
        <w:rPr>
          <w:bCs/>
        </w:rPr>
        <w:t>БГУИР</w:t>
      </w:r>
      <w:r w:rsidR="009D1A7A" w:rsidRPr="002A0F9A">
        <w:t xml:space="preserve"> Международного </w:t>
      </w:r>
      <w:r w:rsidR="003A5E31">
        <w:rPr>
          <w:bCs/>
        </w:rPr>
        <w:t>ц</w:t>
      </w:r>
      <w:r w:rsidR="009D1A7A" w:rsidRPr="002A0F9A">
        <w:rPr>
          <w:bCs/>
        </w:rPr>
        <w:t xml:space="preserve">ентра по разработке программного обеспечения для </w:t>
      </w:r>
      <w:r w:rsidR="003A5E31" w:rsidRPr="002A0F9A">
        <w:rPr>
          <w:bCs/>
        </w:rPr>
        <w:t xml:space="preserve">платформ </w:t>
      </w:r>
      <w:proofErr w:type="spellStart"/>
      <w:r w:rsidR="009D1A7A" w:rsidRPr="002A0F9A">
        <w:rPr>
          <w:bCs/>
        </w:rPr>
        <w:t>Android</w:t>
      </w:r>
      <w:proofErr w:type="spellEnd"/>
      <w:r w:rsidR="009D1A7A" w:rsidRPr="002A0F9A">
        <w:rPr>
          <w:bCs/>
        </w:rPr>
        <w:t xml:space="preserve"> и </w:t>
      </w:r>
      <w:proofErr w:type="spellStart"/>
      <w:r w:rsidR="009D1A7A" w:rsidRPr="002A0F9A">
        <w:rPr>
          <w:bCs/>
        </w:rPr>
        <w:t>iOS</w:t>
      </w:r>
      <w:proofErr w:type="spellEnd"/>
      <w:r w:rsidR="009D1A7A" w:rsidRPr="002A0F9A">
        <w:t>.</w:t>
      </w:r>
      <w:r w:rsidR="009D1A7A">
        <w:t xml:space="preserve"> </w:t>
      </w:r>
      <w:r w:rsidR="009D1A7A" w:rsidRPr="002A0F9A">
        <w:t xml:space="preserve"> В работе применяется </w:t>
      </w:r>
      <w:r w:rsidR="009D1A7A" w:rsidRPr="002A0F9A">
        <w:rPr>
          <w:bCs/>
        </w:rPr>
        <w:t>J2EE</w:t>
      </w:r>
      <w:r w:rsidR="009D1A7A" w:rsidRPr="002A0F9A">
        <w:t xml:space="preserve">, </w:t>
      </w:r>
      <w:proofErr w:type="spellStart"/>
      <w:r w:rsidR="009D1A7A" w:rsidRPr="002A0F9A">
        <w:rPr>
          <w:bCs/>
        </w:rPr>
        <w:t>Jav</w:t>
      </w:r>
      <w:r w:rsidR="009D1A7A" w:rsidRPr="002A0F9A">
        <w:t>a</w:t>
      </w:r>
      <w:proofErr w:type="spellEnd"/>
      <w:r w:rsidR="009D1A7A" w:rsidRPr="002A0F9A">
        <w:t xml:space="preserve">, </w:t>
      </w:r>
      <w:proofErr w:type="spellStart"/>
      <w:r w:rsidR="009D1A7A" w:rsidRPr="002A0F9A">
        <w:rPr>
          <w:bCs/>
        </w:rPr>
        <w:t>iOS</w:t>
      </w:r>
      <w:proofErr w:type="spellEnd"/>
      <w:r w:rsidR="009D1A7A" w:rsidRPr="002A0F9A">
        <w:t xml:space="preserve">, </w:t>
      </w:r>
      <w:proofErr w:type="spellStart"/>
      <w:r w:rsidR="009D1A7A" w:rsidRPr="002A0F9A">
        <w:rPr>
          <w:bCs/>
        </w:rPr>
        <w:t>Android</w:t>
      </w:r>
      <w:proofErr w:type="spellEnd"/>
      <w:r w:rsidR="009D1A7A" w:rsidRPr="002A0F9A">
        <w:t xml:space="preserve">, </w:t>
      </w:r>
      <w:proofErr w:type="spellStart"/>
      <w:r w:rsidR="009D1A7A" w:rsidRPr="002A0F9A">
        <w:rPr>
          <w:bCs/>
        </w:rPr>
        <w:t>JavaScript</w:t>
      </w:r>
      <w:proofErr w:type="spellEnd"/>
      <w:r w:rsidR="009D1A7A" w:rsidRPr="002A0F9A">
        <w:t>, .</w:t>
      </w:r>
      <w:proofErr w:type="spellStart"/>
      <w:r w:rsidR="009D1A7A" w:rsidRPr="002A0F9A">
        <w:rPr>
          <w:bCs/>
        </w:rPr>
        <w:t>Net</w:t>
      </w:r>
      <w:proofErr w:type="spellEnd"/>
      <w:r w:rsidR="009D1A7A" w:rsidRPr="002A0F9A">
        <w:rPr>
          <w:bCs/>
        </w:rPr>
        <w:t xml:space="preserve"> (C#, ASP.Net)</w:t>
      </w:r>
      <w:r w:rsidR="009D1A7A" w:rsidRPr="002A0F9A">
        <w:t xml:space="preserve"> и др. Компания предоставляет </w:t>
      </w:r>
      <w:proofErr w:type="spellStart"/>
      <w:r w:rsidR="009D1A7A" w:rsidRPr="002A0F9A">
        <w:t>аутсорсинговые</w:t>
      </w:r>
      <w:proofErr w:type="spellEnd"/>
      <w:r w:rsidR="009D1A7A" w:rsidRPr="002A0F9A">
        <w:t xml:space="preserve"> услуги в сфере дизайна, разработки, тестирования, интегрирования, реализации и поддержки программного обеспечения клиентам и партнерам в США, Европе и СНГ. </w:t>
      </w:r>
    </w:p>
    <w:p w:rsidR="002A0F9A" w:rsidRDefault="009D1A7A" w:rsidP="00EF4BE4">
      <w:pPr>
        <w:pStyle w:val="a6"/>
        <w:jc w:val="both"/>
      </w:pPr>
      <w:r>
        <w:t>Основные направления</w:t>
      </w:r>
      <w:r w:rsidR="00F30821" w:rsidRPr="002A0F9A">
        <w:t xml:space="preserve"> деятельности:</w:t>
      </w:r>
    </w:p>
    <w:p w:rsidR="002A0F9A" w:rsidRDefault="00F30821" w:rsidP="000A33DD">
      <w:pPr>
        <w:pStyle w:val="a6"/>
        <w:numPr>
          <w:ilvl w:val="0"/>
          <w:numId w:val="10"/>
        </w:numPr>
        <w:jc w:val="both"/>
      </w:pPr>
      <w:r w:rsidRPr="002A0F9A">
        <w:t>разработка программных продуктов в области электронной коммерции (</w:t>
      </w:r>
      <w:r w:rsidRPr="002A0F9A">
        <w:rPr>
          <w:bCs/>
        </w:rPr>
        <w:t>e-</w:t>
      </w:r>
      <w:proofErr w:type="spellStart"/>
      <w:r w:rsidRPr="002A0F9A">
        <w:rPr>
          <w:bCs/>
        </w:rPr>
        <w:t>commerce</w:t>
      </w:r>
      <w:proofErr w:type="spellEnd"/>
      <w:r w:rsidRPr="002A0F9A">
        <w:t xml:space="preserve">) на базе </w:t>
      </w:r>
      <w:proofErr w:type="spellStart"/>
      <w:r w:rsidRPr="002A0F9A">
        <w:rPr>
          <w:bCs/>
        </w:rPr>
        <w:t>Oracle</w:t>
      </w:r>
      <w:proofErr w:type="spellEnd"/>
      <w:r w:rsidRPr="002A0F9A">
        <w:rPr>
          <w:bCs/>
        </w:rPr>
        <w:t xml:space="preserve"> ATG </w:t>
      </w:r>
      <w:proofErr w:type="spellStart"/>
      <w:r w:rsidRPr="002A0F9A">
        <w:rPr>
          <w:bCs/>
        </w:rPr>
        <w:t>Web</w:t>
      </w:r>
      <w:proofErr w:type="spellEnd"/>
      <w:r w:rsidRPr="002A0F9A">
        <w:rPr>
          <w:bCs/>
        </w:rPr>
        <w:t xml:space="preserve"> </w:t>
      </w:r>
      <w:proofErr w:type="spellStart"/>
      <w:r w:rsidRPr="002A0F9A">
        <w:rPr>
          <w:bCs/>
        </w:rPr>
        <w:t>Commerce</w:t>
      </w:r>
      <w:proofErr w:type="spellEnd"/>
      <w:r w:rsidRPr="002A0F9A">
        <w:t xml:space="preserve">; </w:t>
      </w:r>
    </w:p>
    <w:p w:rsidR="00F51F91" w:rsidRDefault="00F30821" w:rsidP="000A33DD">
      <w:pPr>
        <w:pStyle w:val="a6"/>
        <w:numPr>
          <w:ilvl w:val="0"/>
          <w:numId w:val="10"/>
        </w:numPr>
        <w:jc w:val="both"/>
      </w:pPr>
      <w:r w:rsidRPr="002A0F9A">
        <w:t>разработка веб- и мобильных приложений для сайтов коммерческого использования. </w:t>
      </w:r>
    </w:p>
    <w:p w:rsidR="003A5E31" w:rsidRDefault="003A5E31" w:rsidP="003A5E31">
      <w:pPr>
        <w:pStyle w:val="a6"/>
        <w:jc w:val="both"/>
      </w:pPr>
    </w:p>
    <w:p w:rsidR="003A5E31" w:rsidRDefault="003A5E31" w:rsidP="003A5E31">
      <w:pPr>
        <w:pStyle w:val="a6"/>
        <w:jc w:val="both"/>
      </w:pPr>
    </w:p>
    <w:p w:rsidR="00F30821" w:rsidRDefault="00F51F91" w:rsidP="00EF4BE4">
      <w:pPr>
        <w:jc w:val="both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5BBADCE" wp14:editId="0C077C19">
            <wp:extent cx="1848396" cy="709322"/>
            <wp:effectExtent l="0" t="0" r="0" b="0"/>
            <wp:docPr id="10" name="Рисунок 10" descr="D:\Временная\gal_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Временная\gal_by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536" cy="71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</w:t>
      </w:r>
      <w:hyperlink r:id="rId17" w:history="1">
        <w:r w:rsidRPr="005457A0">
          <w:rPr>
            <w:rStyle w:val="a5"/>
            <w:lang w:eastAsia="ru-RU"/>
          </w:rPr>
          <w:t>https://www.galaktika.by/</w:t>
        </w:r>
      </w:hyperlink>
      <w:r>
        <w:rPr>
          <w:lang w:eastAsia="ru-RU"/>
        </w:rPr>
        <w:t xml:space="preserve"> </w:t>
      </w:r>
    </w:p>
    <w:p w:rsidR="00F51F91" w:rsidRDefault="00F51F91" w:rsidP="00EF4BE4">
      <w:pPr>
        <w:pStyle w:val="a6"/>
        <w:jc w:val="both"/>
      </w:pPr>
      <w:r>
        <w:t xml:space="preserve">Центральный офис корпорации «Галактика» в Республике Беларусь (Унитарное предприятие «ТОП СОФТ») действует с 27 января 1993 года. Сегодня это крупнейший в Беларуси разработчик экономического программного обеспечения, пользующийся заслуженным уважением клиентов, партнеров и делового сообщества в целом. Основная задача </w:t>
      </w:r>
      <w:r w:rsidR="003A5E31">
        <w:t>ц</w:t>
      </w:r>
      <w:r>
        <w:t>ентрального офиса корпорации «Галактика» в РБ – разработка и продвижение решений корпорации «Галактика», локализованных в соответствии с требованиями национального законодательства и адаптированных к бизнес-специфике РБ.</w:t>
      </w:r>
      <w:r w:rsidR="00782E30">
        <w:t xml:space="preserve"> </w:t>
      </w:r>
      <w:r>
        <w:t xml:space="preserve">В белорусском офисе корпорации разрабатываются ее основные программные продукты, включая интегрированную систему управления предприятием «Галактика ERP», систему поддержки принятия решений «Галактика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», систему управления корпоративным финансированием «Галактика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», систему построения сводной отчетности группы компаний, холдинга, многофилиальной организации «Галактика Консолидация», систему управления жизненным циклом заказов «Галактика Мониторинг заказов»</w:t>
      </w:r>
      <w:r w:rsidR="003A5E31">
        <w:t xml:space="preserve"> и</w:t>
      </w:r>
      <w:r>
        <w:t xml:space="preserve"> другие решения. Офис является центром компетенции корпорации в области управления производством, ремонтами, строительством, </w:t>
      </w:r>
      <w:proofErr w:type="spellStart"/>
      <w:r>
        <w:t>контроллинга</w:t>
      </w:r>
      <w:proofErr w:type="spellEnd"/>
      <w:r>
        <w:t xml:space="preserve">, материально-технического обеспечения. Компания оказывает заказчикам услуги в области ИТ-консалтинга, внедрения и сопровождения решений «Галактики», обучения пользователей, модернизации сетевой, компьютерной и программной базы. За годы работы </w:t>
      </w:r>
      <w:r w:rsidR="003A5E31">
        <w:t>ц</w:t>
      </w:r>
      <w:r>
        <w:t xml:space="preserve">ентрального офиса </w:t>
      </w:r>
      <w:r w:rsidR="003A5E31">
        <w:t xml:space="preserve">корпорации </w:t>
      </w:r>
      <w:r>
        <w:t>в РБ его специалисты накопили огромный опыт успешного решения управленческих и учетных задач предприятий практически всех отраслей экономики, форм собственности и масштабов. В числе клиенто</w:t>
      </w:r>
      <w:r w:rsidR="003A5E31">
        <w:t>в белорусского офиса корпорации</w:t>
      </w:r>
      <w:r>
        <w:t xml:space="preserve"> свыше 1000 крупных, средних и малых коммерческих и государственных пре</w:t>
      </w:r>
      <w:r w:rsidR="00782E30">
        <w:t>дприятий и организаций, в т</w:t>
      </w:r>
      <w:r w:rsidR="003A5E31">
        <w:t xml:space="preserve">ом </w:t>
      </w:r>
      <w:r w:rsidR="00782E30">
        <w:t>ч</w:t>
      </w:r>
      <w:r w:rsidR="003A5E31">
        <w:t>исле</w:t>
      </w:r>
      <w:r w:rsidR="00782E30">
        <w:t xml:space="preserve"> </w:t>
      </w:r>
      <w:r w:rsidR="003A5E31">
        <w:t>р</w:t>
      </w:r>
      <w:r>
        <w:t>еспубликанское унитарное предприятие по транспорту нефти «Дружба», Государственный таможенный комитет Республики Беларусь, Верховный суд Республики Беларусь, РУП «</w:t>
      </w:r>
      <w:proofErr w:type="spellStart"/>
      <w:r>
        <w:t>Белтелеком</w:t>
      </w:r>
      <w:proofErr w:type="spellEnd"/>
      <w:r>
        <w:t>», ОАО «</w:t>
      </w:r>
      <w:proofErr w:type="spellStart"/>
      <w:r>
        <w:t>Керамин</w:t>
      </w:r>
      <w:proofErr w:type="spellEnd"/>
      <w:r>
        <w:t>», COOO «Космос ТВ», ОАО «</w:t>
      </w:r>
      <w:proofErr w:type="spellStart"/>
      <w:r>
        <w:t>Глубокский</w:t>
      </w:r>
      <w:proofErr w:type="spellEnd"/>
      <w:r>
        <w:t xml:space="preserve"> мясокомбинат», ЗАО «</w:t>
      </w:r>
      <w:proofErr w:type="spellStart"/>
      <w:r>
        <w:t>Гомельлифт</w:t>
      </w:r>
      <w:proofErr w:type="spellEnd"/>
      <w:r>
        <w:t xml:space="preserve">», РУПП «Гранит» и др. В 2006 году </w:t>
      </w:r>
      <w:r w:rsidR="003A5E31">
        <w:t>ц</w:t>
      </w:r>
      <w:r>
        <w:t xml:space="preserve">ентральный офис корпорации «Галактика» в Беларуси получил статус резидента Парка высоких технологий. </w:t>
      </w:r>
    </w:p>
    <w:p w:rsidR="00782E30" w:rsidRDefault="00782E30" w:rsidP="00EF4BE4">
      <w:pPr>
        <w:jc w:val="both"/>
      </w:pPr>
      <w:r>
        <w:rPr>
          <w:noProof/>
          <w:lang w:eastAsia="ru-RU"/>
        </w:rPr>
        <w:drawing>
          <wp:inline distT="0" distB="0" distL="0" distR="0" wp14:anchorId="163090C5" wp14:editId="602E8631">
            <wp:extent cx="1828800" cy="688975"/>
            <wp:effectExtent l="0" t="0" r="0" b="0"/>
            <wp:docPr id="6" name="Рисунок 6" descr="D:\Временная\166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ременная\1664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738" w:rsidRPr="001C3738">
        <w:t xml:space="preserve"> </w:t>
      </w:r>
      <w:hyperlink r:id="rId18" w:history="1">
        <w:r w:rsidRPr="00E26716">
          <w:rPr>
            <w:rStyle w:val="a5"/>
          </w:rPr>
          <w:t>http://www.ita.by/</w:t>
        </w:r>
      </w:hyperlink>
    </w:p>
    <w:p w:rsidR="009D1A7A" w:rsidRPr="009D1A7A" w:rsidRDefault="00F51F91" w:rsidP="009D1A7A">
      <w:p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1A7A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="008D4E1C">
        <w:rPr>
          <w:rFonts w:ascii="Times New Roman" w:hAnsi="Times New Roman" w:cs="Times New Roman"/>
          <w:sz w:val="24"/>
          <w:szCs w:val="24"/>
        </w:rPr>
        <w:t xml:space="preserve"> «</w:t>
      </w:r>
      <w:r w:rsidR="008D4E1C" w:rsidRPr="009D1A7A">
        <w:rPr>
          <w:rFonts w:ascii="Times New Roman" w:hAnsi="Times New Roman" w:cs="Times New Roman"/>
          <w:sz w:val="24"/>
          <w:szCs w:val="24"/>
        </w:rPr>
        <w:t>Инфор</w:t>
      </w:r>
      <w:r w:rsidR="008D4E1C">
        <w:rPr>
          <w:rFonts w:ascii="Times New Roman" w:hAnsi="Times New Roman" w:cs="Times New Roman"/>
          <w:sz w:val="24"/>
          <w:szCs w:val="24"/>
        </w:rPr>
        <w:t xml:space="preserve">мационно-технологический Альянс» </w:t>
      </w:r>
      <w:r w:rsidRPr="009D1A7A">
        <w:rPr>
          <w:rFonts w:ascii="Times New Roman" w:hAnsi="Times New Roman" w:cs="Times New Roman"/>
          <w:sz w:val="24"/>
          <w:szCs w:val="24"/>
        </w:rPr>
        <w:t xml:space="preserve">была основана в мае 2009 года, состоит из 20 сотрудников и специализируется на разработке </w:t>
      </w:r>
      <w:proofErr w:type="spellStart"/>
      <w:r w:rsidRPr="009D1A7A">
        <w:rPr>
          <w:rFonts w:ascii="Times New Roman" w:hAnsi="Times New Roman" w:cs="Times New Roman"/>
          <w:sz w:val="24"/>
          <w:szCs w:val="24"/>
        </w:rPr>
        <w:t>кастомизированного</w:t>
      </w:r>
      <w:proofErr w:type="spellEnd"/>
      <w:r w:rsidRPr="009D1A7A">
        <w:rPr>
          <w:rFonts w:ascii="Times New Roman" w:hAnsi="Times New Roman" w:cs="Times New Roman"/>
          <w:sz w:val="24"/>
          <w:szCs w:val="24"/>
        </w:rPr>
        <w:t xml:space="preserve"> программного обеспечения, а также программных решений в ряде областей. Для разработки решений используется собственный набор инструментария, </w:t>
      </w:r>
      <w:proofErr w:type="spellStart"/>
      <w:r w:rsidRPr="009D1A7A">
        <w:rPr>
          <w:rFonts w:ascii="Times New Roman" w:hAnsi="Times New Roman" w:cs="Times New Roman"/>
          <w:sz w:val="24"/>
          <w:szCs w:val="24"/>
        </w:rPr>
        <w:t>фреймворков</w:t>
      </w:r>
      <w:proofErr w:type="spellEnd"/>
      <w:r w:rsidRPr="009D1A7A">
        <w:rPr>
          <w:rFonts w:ascii="Times New Roman" w:hAnsi="Times New Roman" w:cs="Times New Roman"/>
          <w:sz w:val="24"/>
          <w:szCs w:val="24"/>
        </w:rPr>
        <w:t xml:space="preserve"> и сервисов, большинство которых принадлежит к стеку </w:t>
      </w:r>
      <w:proofErr w:type="spellStart"/>
      <w:r w:rsidRPr="009D1A7A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9D1A7A">
        <w:rPr>
          <w:rFonts w:ascii="Times New Roman" w:hAnsi="Times New Roman" w:cs="Times New Roman"/>
          <w:sz w:val="24"/>
          <w:szCs w:val="24"/>
        </w:rPr>
        <w:t>.</w:t>
      </w:r>
      <w:r w:rsidR="009D1A7A" w:rsidRPr="009D1A7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Целевые платформы</w:t>
      </w:r>
      <w:r w:rsidR="009D1A7A" w:rsidRPr="003A5E31">
        <w:rPr>
          <w:rFonts w:ascii="Times New Roman" w:hAnsi="Times New Roman" w:cs="Times New Roman"/>
          <w:sz w:val="24"/>
          <w:szCs w:val="24"/>
        </w:rPr>
        <w:t>:</w:t>
      </w:r>
      <w:r w:rsidR="009D1A7A" w:rsidRPr="009D1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="009D1A7A">
        <w:rPr>
          <w:rFonts w:ascii="Times New Roman" w:hAnsi="Times New Roman" w:cs="Times New Roman"/>
          <w:sz w:val="24"/>
          <w:szCs w:val="24"/>
        </w:rPr>
        <w:t xml:space="preserve">, HP-UX, </w:t>
      </w:r>
      <w:proofErr w:type="spellStart"/>
      <w:r w:rsidR="009D1A7A">
        <w:rPr>
          <w:rFonts w:ascii="Times New Roman" w:hAnsi="Times New Roman" w:cs="Times New Roman"/>
          <w:sz w:val="24"/>
          <w:szCs w:val="24"/>
        </w:rPr>
        <w:t>Solaris</w:t>
      </w:r>
      <w:proofErr w:type="spellEnd"/>
      <w:r w:rsid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="003A5E31">
        <w:rPr>
          <w:rFonts w:ascii="Times New Roman" w:hAnsi="Times New Roman" w:cs="Times New Roman"/>
          <w:sz w:val="24"/>
          <w:szCs w:val="24"/>
        </w:rPr>
        <w:t>;</w:t>
      </w:r>
      <w:r w:rsidR="009D1A7A">
        <w:rPr>
          <w:rFonts w:ascii="Times New Roman" w:hAnsi="Times New Roman" w:cs="Times New Roman"/>
          <w:sz w:val="24"/>
          <w:szCs w:val="24"/>
        </w:rPr>
        <w:t xml:space="preserve"> в</w:t>
      </w:r>
      <w:r w:rsidR="009D1A7A" w:rsidRPr="009D1A7A">
        <w:rPr>
          <w:rFonts w:ascii="Times New Roman" w:hAnsi="Times New Roman" w:cs="Times New Roman"/>
          <w:sz w:val="24"/>
          <w:szCs w:val="24"/>
        </w:rPr>
        <w:t xml:space="preserve">озможно </w:t>
      </w:r>
      <w:r w:rsidR="009D1A7A" w:rsidRPr="009D1A7A">
        <w:rPr>
          <w:rStyle w:val="a7"/>
          <w:rFonts w:ascii="Times New Roman" w:hAnsi="Times New Roman" w:cs="Times New Roman"/>
          <w:b w:val="0"/>
          <w:sz w:val="24"/>
          <w:szCs w:val="24"/>
        </w:rPr>
        <w:t>интегрирование</w:t>
      </w:r>
      <w:r w:rsidR="009D1A7A">
        <w:rPr>
          <w:rFonts w:ascii="Times New Roman" w:hAnsi="Times New Roman" w:cs="Times New Roman"/>
          <w:sz w:val="24"/>
          <w:szCs w:val="24"/>
        </w:rPr>
        <w:t xml:space="preserve"> с </w:t>
      </w:r>
      <w:r w:rsidR="009D1A7A" w:rsidRPr="009D1A7A">
        <w:rPr>
          <w:rFonts w:ascii="Times New Roman" w:hAnsi="Times New Roman" w:cs="Times New Roman"/>
          <w:sz w:val="24"/>
          <w:szCs w:val="24"/>
        </w:rPr>
        <w:t xml:space="preserve">серверами приложений: IBM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WebSphere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Tomcat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Jetty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JBoss</w:t>
      </w:r>
      <w:proofErr w:type="spellEnd"/>
      <w:r w:rsidR="003A5E31">
        <w:rPr>
          <w:rFonts w:ascii="Times New Roman" w:hAnsi="Times New Roman" w:cs="Times New Roman"/>
          <w:sz w:val="24"/>
          <w:szCs w:val="24"/>
        </w:rPr>
        <w:t>;</w:t>
      </w:r>
      <w:r w:rsidR="009D1A7A" w:rsidRPr="009D1A7A">
        <w:rPr>
          <w:rFonts w:ascii="Times New Roman" w:hAnsi="Times New Roman" w:cs="Times New Roman"/>
          <w:sz w:val="24"/>
          <w:szCs w:val="24"/>
        </w:rPr>
        <w:t xml:space="preserve"> прочи</w:t>
      </w:r>
      <w:r w:rsidR="003A5E31">
        <w:rPr>
          <w:rFonts w:ascii="Times New Roman" w:hAnsi="Times New Roman" w:cs="Times New Roman"/>
          <w:sz w:val="24"/>
          <w:szCs w:val="24"/>
        </w:rPr>
        <w:t>е</w:t>
      </w:r>
      <w:r w:rsidR="009D1A7A" w:rsidRPr="009D1A7A">
        <w:rPr>
          <w:rFonts w:ascii="Times New Roman" w:hAnsi="Times New Roman" w:cs="Times New Roman"/>
          <w:sz w:val="24"/>
          <w:szCs w:val="24"/>
        </w:rPr>
        <w:t xml:space="preserve"> решения: любые серверы SQL (DB2, MS SQL,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PostgeSQL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), IBM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Mainframe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 SOA.</w:t>
      </w:r>
      <w:r w:rsidR="009D1A7A" w:rsidRPr="009D1A7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Языки и расширения</w:t>
      </w:r>
      <w:r w:rsidR="009D1A7A" w:rsidRPr="009D1A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AspectJ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Cobol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>.</w:t>
      </w:r>
      <w:r w:rsidR="009D1A7A" w:rsidRPr="009D1A7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D1A7A" w:rsidRPr="009D1A7A">
        <w:rPr>
          <w:rStyle w:val="a7"/>
          <w:rFonts w:ascii="Times New Roman" w:hAnsi="Times New Roman" w:cs="Times New Roman"/>
          <w:b w:val="0"/>
          <w:sz w:val="24"/>
          <w:szCs w:val="24"/>
        </w:rPr>
        <w:t>Фронтенд</w:t>
      </w:r>
      <w:proofErr w:type="spellEnd"/>
      <w:r w:rsidR="009D1A7A" w:rsidRPr="009D1A7A">
        <w:rPr>
          <w:rStyle w:val="a7"/>
          <w:rFonts w:ascii="Times New Roman" w:hAnsi="Times New Roman" w:cs="Times New Roman"/>
          <w:b w:val="0"/>
          <w:sz w:val="24"/>
          <w:szCs w:val="24"/>
        </w:rPr>
        <w:t>-технологии</w:t>
      </w:r>
      <w:r w:rsidR="009D1A7A" w:rsidRPr="009D1A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 MVC, GWT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SmartGWT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GWT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Ext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Ext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 GWT,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Dojo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), ZK /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ZKoss</w:t>
      </w:r>
      <w:proofErr w:type="spellEnd"/>
      <w:r w:rsidR="009D1A7A" w:rsidRPr="009D1A7A">
        <w:rPr>
          <w:rFonts w:ascii="Times New Roman" w:hAnsi="Times New Roman" w:cs="Times New Roman"/>
          <w:sz w:val="24"/>
          <w:szCs w:val="24"/>
        </w:rPr>
        <w:t xml:space="preserve">, JSF, </w:t>
      </w:r>
      <w:proofErr w:type="spellStart"/>
      <w:r w:rsidR="009D1A7A" w:rsidRPr="009D1A7A">
        <w:rPr>
          <w:rFonts w:ascii="Times New Roman" w:hAnsi="Times New Roman" w:cs="Times New Roman"/>
          <w:sz w:val="24"/>
          <w:szCs w:val="24"/>
        </w:rPr>
        <w:t>Ajax</w:t>
      </w:r>
      <w:proofErr w:type="spellEnd"/>
    </w:p>
    <w:p w:rsidR="009D1A7A" w:rsidRDefault="009D1A7A" w:rsidP="009D1A7A">
      <w:pPr>
        <w:pStyle w:val="a6"/>
        <w:ind w:left="720"/>
        <w:jc w:val="both"/>
      </w:pPr>
      <w:r>
        <w:t>Основные направления</w:t>
      </w:r>
      <w:r w:rsidRPr="002A0F9A">
        <w:t xml:space="preserve"> деятельности:</w:t>
      </w:r>
    </w:p>
    <w:p w:rsidR="00F51F91" w:rsidRPr="009D1A7A" w:rsidRDefault="00174A51" w:rsidP="000A33DD">
      <w:pPr>
        <w:numPr>
          <w:ilvl w:val="0"/>
          <w:numId w:val="1"/>
        </w:num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9" w:tooltip="Показать все компании с данным видом деятельности" w:history="1">
        <w:r w:rsid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рограммное обеспечение системной инфраструктуры</w:t>
        </w:r>
      </w:hyperlink>
      <w:r w:rsidR="009D1A7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51F91" w:rsidRPr="009D1A7A" w:rsidRDefault="00174A51" w:rsidP="000A33DD">
      <w:pPr>
        <w:numPr>
          <w:ilvl w:val="0"/>
          <w:numId w:val="1"/>
        </w:num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20" w:tooltip="Показать все компании с данным видом деятельности" w:history="1">
        <w:r w:rsid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рограммное обеспечение, предназначенное для разработки и развертывания прикладных программ</w:t>
        </w:r>
      </w:hyperlink>
      <w:r w:rsidR="009D1A7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51F91" w:rsidRPr="009D1A7A" w:rsidRDefault="00174A51" w:rsidP="000A33DD">
      <w:pPr>
        <w:numPr>
          <w:ilvl w:val="0"/>
          <w:numId w:val="1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21" w:tooltip="Показать все компании с данным видом деятельности" w:history="1">
        <w:r w:rsid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</w:t>
        </w:r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истемное программное обеспечение</w:t>
        </w:r>
      </w:hyperlink>
      <w:r w:rsidR="009D1A7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51F91" w:rsidRPr="009D1A7A" w:rsidRDefault="00174A51" w:rsidP="000A33DD">
      <w:pPr>
        <w:numPr>
          <w:ilvl w:val="0"/>
          <w:numId w:val="1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22" w:tooltip="Показать все компании с данным видом деятельности" w:history="1">
        <w:r w:rsid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рикладные программы</w:t>
        </w:r>
      </w:hyperlink>
      <w:r w:rsidR="009D1A7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51F91" w:rsidRPr="009D1A7A" w:rsidRDefault="00174A51" w:rsidP="000A33DD">
      <w:pPr>
        <w:numPr>
          <w:ilvl w:val="0"/>
          <w:numId w:val="1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23" w:tooltip="Показать все компании с данным видом деятельности" w:history="1">
        <w:r w:rsid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рикладное программное обеспечение</w:t>
        </w:r>
      </w:hyperlink>
      <w:r w:rsidR="009D1A7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51F91" w:rsidRPr="009D1A7A" w:rsidRDefault="00174A51" w:rsidP="000A33DD">
      <w:pPr>
        <w:numPr>
          <w:ilvl w:val="0"/>
          <w:numId w:val="1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24" w:tooltip="Показать все компании с данным видом деятельности" w:history="1"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ИТ-аутсорсинг, ИТ-услуги</w:t>
        </w:r>
      </w:hyperlink>
      <w:r w:rsidR="003A5E3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51F91" w:rsidRPr="009D1A7A" w:rsidRDefault="00174A51" w:rsidP="000A33DD">
      <w:pPr>
        <w:numPr>
          <w:ilvl w:val="0"/>
          <w:numId w:val="1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25" w:tooltip="Показать все компании с данным видом деятельности" w:history="1">
        <w:r w:rsid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программного обеспечения на заказ</w:t>
        </w:r>
      </w:hyperlink>
      <w:r w:rsidR="009D1A7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51F91" w:rsidRPr="009D1A7A" w:rsidRDefault="00174A51" w:rsidP="000A33DD">
      <w:pPr>
        <w:numPr>
          <w:ilvl w:val="0"/>
          <w:numId w:val="1"/>
        </w:numPr>
        <w:spacing w:before="100" w:beforeAutospacing="1" w:after="100" w:afterAutospacing="1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26" w:tooltip="Показать все компании с данным видом деятельности" w:history="1">
        <w:r w:rsid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и внедрение программных решений</w:t>
        </w:r>
      </w:hyperlink>
      <w:r w:rsidR="009D1A7A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F51F91" w:rsidRDefault="00174A51" w:rsidP="000A33DD">
      <w:pPr>
        <w:numPr>
          <w:ilvl w:val="0"/>
          <w:numId w:val="1"/>
        </w:numPr>
        <w:spacing w:before="100" w:beforeAutospacing="1" w:after="100" w:afterAutospacing="1" w:line="0" w:lineRule="atLeast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7" w:tooltip="Показать все компании с данным видом деятельности" w:history="1">
        <w:r w:rsid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F51F91" w:rsidRPr="009D1A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программных продуктов</w:t>
        </w:r>
      </w:hyperlink>
      <w:r w:rsidR="003A5E3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9D1A7A" w:rsidRPr="00782E30" w:rsidRDefault="009D1A7A" w:rsidP="009D1A7A">
      <w:pPr>
        <w:spacing w:before="100" w:beforeAutospacing="1" w:after="100" w:afterAutospacing="1" w:line="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51F91" w:rsidRDefault="002B5690" w:rsidP="00EF4BE4">
      <w:pPr>
        <w:jc w:val="both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73DF0194" wp14:editId="4D4C8DAA">
            <wp:extent cx="991870" cy="573405"/>
            <wp:effectExtent l="0" t="0" r="0" b="0"/>
            <wp:docPr id="12" name="Рисунок 12" descr="D:\Временная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Временная\logo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BDF">
        <w:rPr>
          <w:lang w:eastAsia="ru-RU"/>
        </w:rPr>
        <w:t xml:space="preserve">  </w:t>
      </w:r>
      <w:hyperlink r:id="rId29" w:history="1">
        <w:r w:rsidR="00EC2BDF" w:rsidRPr="005457A0">
          <w:rPr>
            <w:rStyle w:val="a5"/>
            <w:lang w:eastAsia="ru-RU"/>
          </w:rPr>
          <w:t>http://iba.by/</w:t>
        </w:r>
      </w:hyperlink>
      <w:r w:rsidR="00EC2BDF">
        <w:rPr>
          <w:lang w:eastAsia="ru-RU"/>
        </w:rPr>
        <w:t xml:space="preserve"> </w:t>
      </w:r>
    </w:p>
    <w:p w:rsidR="002B5690" w:rsidRPr="008D4E1C" w:rsidRDefault="008D4E1C" w:rsidP="008D4E1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4E1C">
        <w:rPr>
          <w:rFonts w:ascii="Times New Roman" w:hAnsi="Times New Roman" w:cs="Times New Roman"/>
          <w:sz w:val="24"/>
          <w:szCs w:val="24"/>
        </w:rPr>
        <w:t xml:space="preserve">СП ЗАО «Международный деловой альянс» </w:t>
      </w:r>
      <w:r w:rsidR="002B5690" w:rsidRPr="008D4E1C">
        <w:rPr>
          <w:rFonts w:ascii="Times New Roman" w:hAnsi="Times New Roman" w:cs="Times New Roman"/>
          <w:sz w:val="24"/>
          <w:szCs w:val="24"/>
        </w:rPr>
        <w:t xml:space="preserve">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– международный холдинг, один из крупнейших системных интеграторов, разработчиков, производителей и поставщиков информационных технологий (ИТ) в Центральной и Восточной Европе. Штаб-квартира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расположена в г. Праге (Чехия).</w:t>
      </w:r>
      <w:r w:rsidR="00EC2BDF" w:rsidRPr="008D4E1C">
        <w:rPr>
          <w:rFonts w:ascii="Times New Roman" w:hAnsi="Times New Roman" w:cs="Times New Roman"/>
          <w:sz w:val="24"/>
          <w:szCs w:val="24"/>
        </w:rPr>
        <w:t xml:space="preserve"> </w:t>
      </w:r>
      <w:r w:rsidR="002B5690" w:rsidRPr="008D4E1C">
        <w:rPr>
          <w:rFonts w:ascii="Times New Roman" w:hAnsi="Times New Roman" w:cs="Times New Roman"/>
          <w:sz w:val="24"/>
          <w:szCs w:val="24"/>
        </w:rPr>
        <w:t xml:space="preserve">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в настоящее время объединяет более 20 компаний в Беларуси, Чехии, Словакии, Германии, США, России, Казахстане, Великобритании, Украине, ЮАР и на Кипре. В составе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>  10 центров разработок в Беларуси, Чехии, Казахстане, Словакии:</w:t>
      </w:r>
      <w:r w:rsidR="003A5E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Minsk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, IBA IT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Park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, IBA –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Architectures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(г. Минск),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Gomel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,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Gomel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Park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(г. Гомель),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(г. Прага, г. Брно, г.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Острава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),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Kz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(г. Астана),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Slovakia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(г. Братислава).</w:t>
      </w:r>
      <w:proofErr w:type="gramEnd"/>
      <w:r w:rsidR="00EC2BDF" w:rsidRPr="008D4E1C">
        <w:rPr>
          <w:rFonts w:ascii="Times New Roman" w:hAnsi="Times New Roman" w:cs="Times New Roman"/>
          <w:sz w:val="24"/>
          <w:szCs w:val="24"/>
        </w:rPr>
        <w:t xml:space="preserve"> </w:t>
      </w:r>
      <w:r w:rsidR="002B5690" w:rsidRPr="008D4E1C">
        <w:rPr>
          <w:rFonts w:ascii="Times New Roman" w:hAnsi="Times New Roman" w:cs="Times New Roman"/>
          <w:sz w:val="24"/>
          <w:szCs w:val="24"/>
        </w:rPr>
        <w:t xml:space="preserve">В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трудятся более 2600 профессионалов, которые способны решить задачи по повышению эффективности бизнеса заказчика путем внедрения передовых информационных технологий.</w:t>
      </w:r>
      <w:r w:rsidR="0068005E" w:rsidRPr="008D4E1C">
        <w:rPr>
          <w:rFonts w:ascii="Times New Roman" w:hAnsi="Times New Roman" w:cs="Times New Roman"/>
          <w:sz w:val="24"/>
          <w:szCs w:val="24"/>
        </w:rPr>
        <w:t xml:space="preserve"> </w:t>
      </w:r>
      <w:r w:rsidR="002B5690" w:rsidRPr="008D4E1C">
        <w:rPr>
          <w:rFonts w:ascii="Times New Roman" w:hAnsi="Times New Roman" w:cs="Times New Roman"/>
          <w:sz w:val="24"/>
          <w:szCs w:val="24"/>
        </w:rPr>
        <w:t xml:space="preserve">Компании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имеют колоссальный опыт в разработке информационных технологий для заказчиков из США, Западной Европы, Беларуси, России и других стран СНГ.</w:t>
      </w:r>
      <w:r w:rsidR="0068005E" w:rsidRPr="008D4E1C">
        <w:rPr>
          <w:rFonts w:ascii="Times New Roman" w:hAnsi="Times New Roman" w:cs="Times New Roman"/>
          <w:sz w:val="24"/>
          <w:szCs w:val="24"/>
        </w:rPr>
        <w:t xml:space="preserve"> </w:t>
      </w:r>
      <w:r w:rsidR="002B5690" w:rsidRPr="008D4E1C">
        <w:rPr>
          <w:rFonts w:ascii="Times New Roman" w:hAnsi="Times New Roman" w:cs="Times New Roman"/>
          <w:sz w:val="24"/>
          <w:szCs w:val="24"/>
        </w:rPr>
        <w:t xml:space="preserve">Со дня основания IBA </w:t>
      </w:r>
      <w:proofErr w:type="spellStart"/>
      <w:r w:rsidR="002B5690" w:rsidRPr="008D4E1C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2B5690" w:rsidRPr="008D4E1C">
        <w:rPr>
          <w:rFonts w:ascii="Times New Roman" w:hAnsi="Times New Roman" w:cs="Times New Roman"/>
          <w:sz w:val="24"/>
          <w:szCs w:val="24"/>
        </w:rPr>
        <w:t xml:space="preserve"> постоянно работает над созданием, внедрением и совершенствованием </w:t>
      </w:r>
      <w:hyperlink r:id="rId30" w:history="1">
        <w:r w:rsidR="002B5690" w:rsidRPr="008D4E1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систем менеджмента</w:t>
        </w:r>
      </w:hyperlink>
      <w:r w:rsidR="002B5690" w:rsidRPr="008D4E1C">
        <w:rPr>
          <w:rFonts w:ascii="Times New Roman" w:hAnsi="Times New Roman" w:cs="Times New Roman"/>
          <w:sz w:val="24"/>
          <w:szCs w:val="24"/>
        </w:rPr>
        <w:t xml:space="preserve"> с целью обеспечения стабильного качества выполняемых работ и оказываемых услуг, снижения проектных рисков и обеспечения информационной безопасности.</w:t>
      </w:r>
      <w:r w:rsidR="00EC2BDF" w:rsidRPr="008D4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738" w:rsidRDefault="004B1BB6" w:rsidP="00EF4BE4">
      <w:pPr>
        <w:jc w:val="both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0CE39930" wp14:editId="12788588">
            <wp:extent cx="533400" cy="685800"/>
            <wp:effectExtent l="0" t="0" r="0" b="0"/>
            <wp:docPr id="13" name="Рисунок 13" descr="D:\Временная\118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Временная\11818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</w:t>
      </w:r>
      <w:hyperlink r:id="rId32" w:history="1">
        <w:r w:rsidRPr="005457A0">
          <w:rPr>
            <w:rStyle w:val="a5"/>
            <w:lang w:eastAsia="ru-RU"/>
          </w:rPr>
          <w:t>http://lwo.by/</w:t>
        </w:r>
      </w:hyperlink>
      <w:r>
        <w:rPr>
          <w:lang w:eastAsia="ru-RU"/>
        </w:rPr>
        <w:t xml:space="preserve"> </w:t>
      </w:r>
    </w:p>
    <w:p w:rsidR="004B1BB6" w:rsidRDefault="004B1BB6" w:rsidP="00EF4BE4">
      <w:pPr>
        <w:pStyle w:val="a6"/>
        <w:jc w:val="both"/>
      </w:pPr>
      <w:r>
        <w:t xml:space="preserve">Общество с ограниченной ответственностью </w:t>
      </w:r>
      <w:r w:rsidR="003A5E31">
        <w:t>«</w:t>
      </w:r>
      <w:proofErr w:type="spellStart"/>
      <w:r>
        <w:t>Лайт</w:t>
      </w:r>
      <w:proofErr w:type="spellEnd"/>
      <w:r>
        <w:t xml:space="preserve"> Вел </w:t>
      </w:r>
      <w:proofErr w:type="spellStart"/>
      <w:r>
        <w:t>Организейшн</w:t>
      </w:r>
      <w:proofErr w:type="spellEnd"/>
      <w:r w:rsidR="003A5E31">
        <w:t>»</w:t>
      </w:r>
      <w:r>
        <w:t xml:space="preserve"> (ООО </w:t>
      </w:r>
      <w:r w:rsidR="003A5E31">
        <w:t>«</w:t>
      </w:r>
      <w:r>
        <w:t>ЛВО</w:t>
      </w:r>
      <w:r w:rsidR="003A5E31">
        <w:t>»</w:t>
      </w:r>
      <w:r>
        <w:t xml:space="preserve">) создано в 2008 г. Специализируется на разработке, внедрении и сопровождении программного обеспечения для финансовых организаций и крупных корпоративных клиентов. Обладает полным комплектом программного обеспечения, необходимого современному универсальному банку. В работе применяется HTML5, PHP, </w:t>
      </w:r>
      <w:proofErr w:type="spellStart"/>
      <w:r>
        <w:t>Java</w:t>
      </w:r>
      <w:proofErr w:type="spellEnd"/>
      <w:r>
        <w:t>, PL/SQL и др. В настоящее время штат насчитывает 242 сотрудника.</w:t>
      </w:r>
    </w:p>
    <w:p w:rsidR="00C85B29" w:rsidRDefault="00C85B29" w:rsidP="00C85B29">
      <w:pPr>
        <w:pStyle w:val="a6"/>
        <w:ind w:left="720"/>
        <w:jc w:val="both"/>
      </w:pPr>
      <w:r>
        <w:t>Основные направления</w:t>
      </w:r>
      <w:r w:rsidRPr="002A0F9A">
        <w:t xml:space="preserve"> деятельности:</w:t>
      </w:r>
    </w:p>
    <w:p w:rsidR="004B1BB6" w:rsidRPr="004B1BB6" w:rsidRDefault="00C85B29" w:rsidP="000A33D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4B1BB6" w:rsidRPr="004B1BB6">
        <w:rPr>
          <w:rFonts w:ascii="Times New Roman" w:hAnsi="Times New Roman" w:cs="Times New Roman"/>
          <w:sz w:val="24"/>
          <w:szCs w:val="24"/>
        </w:rPr>
        <w:t xml:space="preserve">азработка комплексных систем автоматизации для банковского сектора (розничного и корпоративного бизнеса, построение </w:t>
      </w:r>
      <w:proofErr w:type="spellStart"/>
      <w:r w:rsidR="004B1BB6" w:rsidRPr="004B1BB6">
        <w:rPr>
          <w:rFonts w:ascii="Times New Roman" w:hAnsi="Times New Roman" w:cs="Times New Roman"/>
          <w:sz w:val="24"/>
          <w:szCs w:val="24"/>
        </w:rPr>
        <w:t>пруденциальной</w:t>
      </w:r>
      <w:proofErr w:type="spellEnd"/>
      <w:r w:rsidR="004B1BB6" w:rsidRPr="004B1BB6">
        <w:rPr>
          <w:rFonts w:ascii="Times New Roman" w:hAnsi="Times New Roman" w:cs="Times New Roman"/>
          <w:sz w:val="24"/>
          <w:szCs w:val="24"/>
        </w:rPr>
        <w:t>, управленческой и аналитической отч</w:t>
      </w:r>
      <w:r w:rsidR="008528DB">
        <w:rPr>
          <w:rFonts w:ascii="Times New Roman" w:hAnsi="Times New Roman" w:cs="Times New Roman"/>
          <w:sz w:val="24"/>
          <w:szCs w:val="24"/>
        </w:rPr>
        <w:t>е</w:t>
      </w:r>
      <w:r w:rsidR="004B1BB6" w:rsidRPr="004B1BB6">
        <w:rPr>
          <w:rFonts w:ascii="Times New Roman" w:hAnsi="Times New Roman" w:cs="Times New Roman"/>
          <w:sz w:val="24"/>
          <w:szCs w:val="24"/>
        </w:rPr>
        <w:t>тности, управление рисками)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1BB6" w:rsidRPr="004B1BB6" w:rsidRDefault="00C85B29" w:rsidP="000A33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B1BB6" w:rsidRPr="004B1BB6">
        <w:rPr>
          <w:rFonts w:ascii="Times New Roman" w:hAnsi="Times New Roman" w:cs="Times New Roman"/>
          <w:sz w:val="24"/>
          <w:szCs w:val="24"/>
        </w:rPr>
        <w:t>истемы дистанционного банковского обслуживания (интернет-банкинг, мобильный банкинг, TV-банкинг)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1BB6" w:rsidRPr="004B1BB6" w:rsidRDefault="00C85B29" w:rsidP="000A33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B1BB6" w:rsidRPr="004B1BB6">
        <w:rPr>
          <w:rFonts w:ascii="Times New Roman" w:hAnsi="Times New Roman" w:cs="Times New Roman"/>
          <w:sz w:val="24"/>
          <w:szCs w:val="24"/>
        </w:rPr>
        <w:t>азработка мобильных приложений для банков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1BB6" w:rsidRPr="004B1BB6" w:rsidRDefault="00C85B29" w:rsidP="000A33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B1BB6" w:rsidRPr="004B1BB6">
        <w:rPr>
          <w:rFonts w:ascii="Times New Roman" w:hAnsi="Times New Roman" w:cs="Times New Roman"/>
          <w:sz w:val="24"/>
          <w:szCs w:val="24"/>
        </w:rPr>
        <w:t>ешения для лизинговых компаний (автоматизация процессов подготовки, уч</w:t>
      </w:r>
      <w:r w:rsidR="003A5E31">
        <w:rPr>
          <w:rFonts w:ascii="Times New Roman" w:hAnsi="Times New Roman" w:cs="Times New Roman"/>
          <w:sz w:val="24"/>
          <w:szCs w:val="24"/>
        </w:rPr>
        <w:t>е</w:t>
      </w:r>
      <w:r w:rsidR="004B1BB6" w:rsidRPr="004B1BB6">
        <w:rPr>
          <w:rFonts w:ascii="Times New Roman" w:hAnsi="Times New Roman" w:cs="Times New Roman"/>
          <w:sz w:val="24"/>
          <w:szCs w:val="24"/>
        </w:rPr>
        <w:t>та, контроля исполнения сделок)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1BB6" w:rsidRPr="004B1BB6" w:rsidRDefault="004B1BB6" w:rsidP="000A33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B6">
        <w:rPr>
          <w:rFonts w:ascii="Times New Roman" w:hAnsi="Times New Roman" w:cs="Times New Roman"/>
          <w:sz w:val="24"/>
          <w:szCs w:val="24"/>
        </w:rPr>
        <w:t>IТ-решения для государственного сектора (архив электронных документов)</w:t>
      </w:r>
      <w:r w:rsidR="00C85B29">
        <w:rPr>
          <w:rFonts w:ascii="Times New Roman" w:hAnsi="Times New Roman" w:cs="Times New Roman"/>
          <w:sz w:val="24"/>
          <w:szCs w:val="24"/>
        </w:rPr>
        <w:t>;</w:t>
      </w:r>
    </w:p>
    <w:p w:rsidR="004B1BB6" w:rsidRDefault="00C85B29" w:rsidP="000A33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и</w:t>
      </w:r>
      <w:r w:rsidR="004B1BB6" w:rsidRPr="004B1BB6">
        <w:rPr>
          <w:rFonts w:ascii="Times New Roman" w:hAnsi="Times New Roman" w:cs="Times New Roman"/>
          <w:sz w:val="24"/>
          <w:szCs w:val="24"/>
        </w:rPr>
        <w:t>нформационная безопасность</w:t>
      </w:r>
      <w:r w:rsidR="003A5E31">
        <w:rPr>
          <w:rFonts w:ascii="Times New Roman" w:hAnsi="Times New Roman" w:cs="Times New Roman"/>
          <w:sz w:val="24"/>
          <w:szCs w:val="24"/>
        </w:rPr>
        <w:t>.</w:t>
      </w:r>
    </w:p>
    <w:p w:rsidR="004B1BB6" w:rsidRDefault="004B1BB6" w:rsidP="00EF4BE4">
      <w:pPr>
        <w:jc w:val="both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34A763A3" wp14:editId="14A624A8">
            <wp:extent cx="1390650" cy="688975"/>
            <wp:effectExtent l="0" t="0" r="0" b="0"/>
            <wp:docPr id="14" name="Рисунок 14" descr="D:\Временная\samsoluti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Временная\samsolutions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</w:t>
      </w:r>
      <w:hyperlink r:id="rId34" w:history="1">
        <w:r w:rsidRPr="005457A0">
          <w:rPr>
            <w:rStyle w:val="a5"/>
            <w:lang w:eastAsia="ru-RU"/>
          </w:rPr>
          <w:t>http://www.sam-solutions.com/</w:t>
        </w:r>
      </w:hyperlink>
      <w:r>
        <w:rPr>
          <w:lang w:eastAsia="ru-RU"/>
        </w:rPr>
        <w:t xml:space="preserve"> </w:t>
      </w:r>
    </w:p>
    <w:p w:rsidR="00C85B29" w:rsidRPr="008D4E1C" w:rsidRDefault="008D4E1C" w:rsidP="008D4E1C">
      <w:pPr>
        <w:pStyle w:val="4"/>
        <w:jc w:val="both"/>
        <w:rPr>
          <w:b w:val="0"/>
        </w:rPr>
      </w:pPr>
      <w:r w:rsidRPr="008D4E1C">
        <w:rPr>
          <w:b w:val="0"/>
        </w:rPr>
        <w:t xml:space="preserve">Иностранное частное унитарное научно-производственное предприятие </w:t>
      </w:r>
      <w:proofErr w:type="spellStart"/>
      <w:r w:rsidR="004B1BB6" w:rsidRPr="008D4E1C">
        <w:rPr>
          <w:b w:val="0"/>
        </w:rPr>
        <w:t>SaM</w:t>
      </w:r>
      <w:proofErr w:type="spellEnd"/>
      <w:r w:rsidR="004B1BB6" w:rsidRPr="008D4E1C">
        <w:rPr>
          <w:b w:val="0"/>
        </w:rPr>
        <w:t xml:space="preserve"> </w:t>
      </w:r>
      <w:proofErr w:type="spellStart"/>
      <w:r w:rsidR="004B1BB6" w:rsidRPr="008D4E1C">
        <w:rPr>
          <w:b w:val="0"/>
        </w:rPr>
        <w:t>Solutions</w:t>
      </w:r>
      <w:proofErr w:type="spellEnd"/>
      <w:r w:rsidR="004B1BB6" w:rsidRPr="008D4E1C">
        <w:rPr>
          <w:b w:val="0"/>
        </w:rPr>
        <w:t xml:space="preserve"> является одним из ведущих поставщиков услуг в области информационных технологий и разработки программного обеспечения под заказ. Головной офис компании расположен в Германии, офисы продаж и поддержки – в США и Нидерландах, а центры разработок – в Беларуси и Украине. С момента своего основания в 1993 году компания реализовала более 1000 проектов. Среди клиентов </w:t>
      </w:r>
      <w:proofErr w:type="spellStart"/>
      <w:r w:rsidR="004B1BB6" w:rsidRPr="008D4E1C">
        <w:rPr>
          <w:b w:val="0"/>
        </w:rPr>
        <w:t>SaM</w:t>
      </w:r>
      <w:proofErr w:type="spellEnd"/>
      <w:r w:rsidR="004B1BB6" w:rsidRPr="008D4E1C">
        <w:rPr>
          <w:b w:val="0"/>
        </w:rPr>
        <w:t xml:space="preserve"> </w:t>
      </w:r>
      <w:proofErr w:type="spellStart"/>
      <w:r w:rsidR="004B1BB6" w:rsidRPr="008D4E1C">
        <w:rPr>
          <w:b w:val="0"/>
        </w:rPr>
        <w:t>Solutions</w:t>
      </w:r>
      <w:proofErr w:type="spellEnd"/>
      <w:r w:rsidR="004B1BB6" w:rsidRPr="008D4E1C">
        <w:rPr>
          <w:b w:val="0"/>
        </w:rPr>
        <w:t xml:space="preserve"> такие мировые концерны</w:t>
      </w:r>
      <w:r w:rsidR="003A5E31">
        <w:rPr>
          <w:b w:val="0"/>
        </w:rPr>
        <w:t>,</w:t>
      </w:r>
      <w:r w:rsidR="004B1BB6" w:rsidRPr="008D4E1C">
        <w:rPr>
          <w:b w:val="0"/>
        </w:rPr>
        <w:t xml:space="preserve"> как </w:t>
      </w:r>
      <w:proofErr w:type="spellStart"/>
      <w:r w:rsidR="004B1BB6" w:rsidRPr="008D4E1C">
        <w:rPr>
          <w:b w:val="0"/>
        </w:rPr>
        <w:t>Fujitsu</w:t>
      </w:r>
      <w:proofErr w:type="spellEnd"/>
      <w:r w:rsidR="004B1BB6" w:rsidRPr="008D4E1C">
        <w:rPr>
          <w:b w:val="0"/>
        </w:rPr>
        <w:t xml:space="preserve">, </w:t>
      </w:r>
      <w:proofErr w:type="spellStart"/>
      <w:r w:rsidR="004B1BB6" w:rsidRPr="008D4E1C">
        <w:rPr>
          <w:b w:val="0"/>
        </w:rPr>
        <w:t>Siemens</w:t>
      </w:r>
      <w:proofErr w:type="spellEnd"/>
      <w:r w:rsidR="004B1BB6" w:rsidRPr="008D4E1C">
        <w:rPr>
          <w:b w:val="0"/>
        </w:rPr>
        <w:t xml:space="preserve">, SAP, общественные учреждения, такие как Европейское </w:t>
      </w:r>
      <w:r w:rsidR="003A5E31">
        <w:rPr>
          <w:b w:val="0"/>
        </w:rPr>
        <w:t>п</w:t>
      </w:r>
      <w:r w:rsidR="004B1BB6" w:rsidRPr="008D4E1C">
        <w:rPr>
          <w:b w:val="0"/>
        </w:rPr>
        <w:t xml:space="preserve">атентное </w:t>
      </w:r>
      <w:r w:rsidR="001208F7">
        <w:rPr>
          <w:b w:val="0"/>
        </w:rPr>
        <w:t>б</w:t>
      </w:r>
      <w:r w:rsidR="004B1BB6" w:rsidRPr="008D4E1C">
        <w:rPr>
          <w:b w:val="0"/>
        </w:rPr>
        <w:t xml:space="preserve">юро, а также предприятия средних размеров. В настоящее время в подразделениях </w:t>
      </w:r>
      <w:proofErr w:type="spellStart"/>
      <w:r w:rsidR="004B1BB6" w:rsidRPr="008D4E1C">
        <w:rPr>
          <w:b w:val="0"/>
        </w:rPr>
        <w:t>SaM</w:t>
      </w:r>
      <w:proofErr w:type="spellEnd"/>
      <w:r w:rsidR="004B1BB6" w:rsidRPr="008D4E1C">
        <w:rPr>
          <w:b w:val="0"/>
        </w:rPr>
        <w:t xml:space="preserve"> </w:t>
      </w:r>
      <w:proofErr w:type="spellStart"/>
      <w:r w:rsidR="004B1BB6" w:rsidRPr="008D4E1C">
        <w:rPr>
          <w:b w:val="0"/>
        </w:rPr>
        <w:t>Solutions</w:t>
      </w:r>
      <w:proofErr w:type="spellEnd"/>
      <w:r w:rsidR="004B1BB6" w:rsidRPr="008D4E1C">
        <w:rPr>
          <w:b w:val="0"/>
        </w:rPr>
        <w:t xml:space="preserve"> работает более 600 IT-специалистов. Для обеспечения доступа к новейшим технологиям компания участвует в партн</w:t>
      </w:r>
      <w:r w:rsidR="001208F7">
        <w:rPr>
          <w:b w:val="0"/>
        </w:rPr>
        <w:t>е</w:t>
      </w:r>
      <w:r w:rsidR="004B1BB6" w:rsidRPr="008D4E1C">
        <w:rPr>
          <w:b w:val="0"/>
        </w:rPr>
        <w:t xml:space="preserve">рских программах ведущих мировых разработчиков, таких как </w:t>
      </w:r>
      <w:proofErr w:type="spellStart"/>
      <w:r w:rsidR="004B1BB6" w:rsidRPr="008D4E1C">
        <w:rPr>
          <w:b w:val="0"/>
        </w:rPr>
        <w:t>Microsoft</w:t>
      </w:r>
      <w:proofErr w:type="spellEnd"/>
      <w:r w:rsidR="004B1BB6" w:rsidRPr="008D4E1C">
        <w:rPr>
          <w:b w:val="0"/>
        </w:rPr>
        <w:t xml:space="preserve"> и </w:t>
      </w:r>
      <w:proofErr w:type="spellStart"/>
      <w:r w:rsidR="004B1BB6" w:rsidRPr="008D4E1C">
        <w:rPr>
          <w:b w:val="0"/>
        </w:rPr>
        <w:t>Oracle</w:t>
      </w:r>
      <w:proofErr w:type="spellEnd"/>
      <w:r w:rsidR="004B1BB6" w:rsidRPr="008D4E1C">
        <w:rPr>
          <w:b w:val="0"/>
        </w:rPr>
        <w:t xml:space="preserve">. </w:t>
      </w:r>
      <w:proofErr w:type="spellStart"/>
      <w:r w:rsidR="004B1BB6" w:rsidRPr="008D4E1C">
        <w:rPr>
          <w:b w:val="0"/>
        </w:rPr>
        <w:t>SaM</w:t>
      </w:r>
      <w:proofErr w:type="spellEnd"/>
      <w:r w:rsidR="004B1BB6" w:rsidRPr="008D4E1C">
        <w:rPr>
          <w:b w:val="0"/>
        </w:rPr>
        <w:t xml:space="preserve"> </w:t>
      </w:r>
      <w:proofErr w:type="spellStart"/>
      <w:r w:rsidR="004B1BB6" w:rsidRPr="008D4E1C">
        <w:rPr>
          <w:b w:val="0"/>
        </w:rPr>
        <w:t>Solutions</w:t>
      </w:r>
      <w:proofErr w:type="spellEnd"/>
      <w:r w:rsidR="004B1BB6" w:rsidRPr="008D4E1C">
        <w:rPr>
          <w:b w:val="0"/>
        </w:rPr>
        <w:t xml:space="preserve"> также является активным участником сообщества </w:t>
      </w:r>
      <w:proofErr w:type="spellStart"/>
      <w:r w:rsidR="004B1BB6" w:rsidRPr="008D4E1C">
        <w:rPr>
          <w:b w:val="0"/>
        </w:rPr>
        <w:t>Open</w:t>
      </w:r>
      <w:proofErr w:type="spellEnd"/>
      <w:r w:rsidR="004B1BB6" w:rsidRPr="008D4E1C">
        <w:rPr>
          <w:b w:val="0"/>
        </w:rPr>
        <w:t xml:space="preserve"> </w:t>
      </w:r>
      <w:proofErr w:type="spellStart"/>
      <w:r w:rsidR="004B1BB6" w:rsidRPr="008D4E1C">
        <w:rPr>
          <w:b w:val="0"/>
        </w:rPr>
        <w:t>Source</w:t>
      </w:r>
      <w:proofErr w:type="spellEnd"/>
      <w:r w:rsidR="004B1BB6" w:rsidRPr="008D4E1C">
        <w:rPr>
          <w:b w:val="0"/>
        </w:rPr>
        <w:t xml:space="preserve">, поддерживая различные инициативы в данной области. </w:t>
      </w:r>
    </w:p>
    <w:p w:rsidR="00C85B29" w:rsidRDefault="004B1BB6" w:rsidP="00C85B29">
      <w:pPr>
        <w:pStyle w:val="a6"/>
        <w:ind w:left="720"/>
        <w:jc w:val="both"/>
      </w:pPr>
      <w:r>
        <w:t> </w:t>
      </w:r>
      <w:r w:rsidR="00C85B29">
        <w:t>Основные направления</w:t>
      </w:r>
      <w:r w:rsidR="00C85B29" w:rsidRPr="002A0F9A">
        <w:t xml:space="preserve"> деятельности:</w:t>
      </w:r>
    </w:p>
    <w:p w:rsidR="0066035F" w:rsidRDefault="001208F7" w:rsidP="000A33DD">
      <w:pPr>
        <w:pStyle w:val="a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6035F" w:rsidRPr="0066035F">
        <w:rPr>
          <w:rFonts w:ascii="Times New Roman" w:hAnsi="Times New Roman" w:cs="Times New Roman"/>
          <w:sz w:val="24"/>
          <w:szCs w:val="24"/>
        </w:rPr>
        <w:t>азработка программного обеспечения под заказ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035F" w:rsidRDefault="001208F7" w:rsidP="000A33DD">
      <w:pPr>
        <w:pStyle w:val="a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6035F" w:rsidRPr="0066035F">
        <w:rPr>
          <w:rFonts w:ascii="Times New Roman" w:hAnsi="Times New Roman" w:cs="Times New Roman"/>
          <w:sz w:val="24"/>
          <w:szCs w:val="24"/>
        </w:rPr>
        <w:t>ешения для электронной коммерции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035F" w:rsidRDefault="001208F7" w:rsidP="000A33DD">
      <w:pPr>
        <w:pStyle w:val="a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6035F" w:rsidRPr="0066035F">
        <w:rPr>
          <w:rFonts w:ascii="Times New Roman" w:hAnsi="Times New Roman" w:cs="Times New Roman"/>
          <w:sz w:val="24"/>
          <w:szCs w:val="24"/>
        </w:rPr>
        <w:t>азработка мобильного и встроенного ПО</w:t>
      </w:r>
      <w:r>
        <w:rPr>
          <w:rFonts w:ascii="Times New Roman" w:hAnsi="Times New Roman" w:cs="Times New Roman"/>
          <w:sz w:val="24"/>
          <w:szCs w:val="24"/>
        </w:rPr>
        <w:t>;</w:t>
      </w:r>
      <w:r w:rsidR="0066035F" w:rsidRPr="0066035F">
        <w:rPr>
          <w:rFonts w:ascii="Times New Roman" w:hAnsi="Times New Roman" w:cs="Times New Roman"/>
          <w:sz w:val="24"/>
          <w:szCs w:val="24"/>
        </w:rPr>
        <w:t> </w:t>
      </w:r>
    </w:p>
    <w:p w:rsidR="0066035F" w:rsidRDefault="001208F7" w:rsidP="000A33DD">
      <w:pPr>
        <w:pStyle w:val="a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6035F" w:rsidRPr="0066035F">
        <w:rPr>
          <w:rFonts w:ascii="Times New Roman" w:hAnsi="Times New Roman" w:cs="Times New Roman"/>
          <w:sz w:val="24"/>
          <w:szCs w:val="24"/>
        </w:rPr>
        <w:t>ормирование выделенных команд, а также ИТ-</w:t>
      </w:r>
      <w:proofErr w:type="spellStart"/>
      <w:r w:rsidR="0066035F" w:rsidRPr="0066035F">
        <w:rPr>
          <w:rFonts w:ascii="Times New Roman" w:hAnsi="Times New Roman" w:cs="Times New Roman"/>
          <w:sz w:val="24"/>
          <w:szCs w:val="24"/>
        </w:rPr>
        <w:t>аутстаффинг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6035F" w:rsidRDefault="001208F7" w:rsidP="000A33DD">
      <w:pPr>
        <w:pStyle w:val="aa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6035F" w:rsidRPr="0066035F">
        <w:rPr>
          <w:rFonts w:ascii="Times New Roman" w:hAnsi="Times New Roman" w:cs="Times New Roman"/>
          <w:sz w:val="24"/>
          <w:szCs w:val="24"/>
        </w:rPr>
        <w:t>онсалтинг: управление требованиями, архитектура, методологии разработки ПО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035F" w:rsidRPr="0066035F" w:rsidRDefault="001208F7" w:rsidP="000A33DD">
      <w:pPr>
        <w:pStyle w:val="aa"/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4"/>
          <w:szCs w:val="24"/>
        </w:rPr>
        <w:t>т</w:t>
      </w:r>
      <w:r w:rsidR="0066035F" w:rsidRPr="0066035F">
        <w:rPr>
          <w:rFonts w:ascii="Times New Roman" w:hAnsi="Times New Roman" w:cs="Times New Roman"/>
          <w:sz w:val="24"/>
          <w:szCs w:val="24"/>
        </w:rPr>
        <w:t>естирование и контроль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35F" w:rsidRDefault="0066035F" w:rsidP="0066035F">
      <w:pPr>
        <w:pStyle w:val="aa"/>
        <w:spacing w:before="100" w:beforeAutospacing="1" w:after="100" w:afterAutospacing="1" w:line="240" w:lineRule="auto"/>
      </w:pPr>
    </w:p>
    <w:p w:rsidR="0066035F" w:rsidRDefault="0066035F" w:rsidP="0066035F">
      <w:pPr>
        <w:pStyle w:val="aa"/>
        <w:spacing w:before="100" w:beforeAutospacing="1" w:after="100" w:afterAutospacing="1" w:line="240" w:lineRule="auto"/>
      </w:pPr>
    </w:p>
    <w:p w:rsidR="0066035F" w:rsidRPr="0066035F" w:rsidRDefault="0066035F" w:rsidP="0066035F">
      <w:pPr>
        <w:pStyle w:val="aa"/>
        <w:spacing w:before="100" w:beforeAutospacing="1" w:after="100" w:afterAutospacing="1" w:line="240" w:lineRule="auto"/>
      </w:pPr>
    </w:p>
    <w:p w:rsidR="00E3459F" w:rsidRDefault="00E3459F" w:rsidP="0066035F">
      <w:pPr>
        <w:pStyle w:val="aa"/>
        <w:spacing w:before="100" w:beforeAutospacing="1" w:after="100" w:afterAutospacing="1" w:line="240" w:lineRule="auto"/>
      </w:pPr>
      <w:r w:rsidRPr="007F10AB">
        <w:rPr>
          <w:noProof/>
          <w:highlight w:val="blue"/>
          <w:lang w:eastAsia="ru-RU"/>
        </w:rPr>
        <w:drawing>
          <wp:inline distT="0" distB="0" distL="0" distR="0" wp14:anchorId="4792542C" wp14:editId="53B3F35A">
            <wp:extent cx="2047569" cy="392806"/>
            <wp:effectExtent l="0" t="0" r="0" b="7620"/>
            <wp:docPr id="17" name="Рисунок 17" descr="http://agat-emz.by/bitrix/templates/agat/img/logo-ag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gat-emz.by/bitrix/templates/agat/img/logo-agat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636" cy="39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0AB">
        <w:t xml:space="preserve">  </w:t>
      </w:r>
      <w:hyperlink r:id="rId36" w:history="1">
        <w:r w:rsidR="007F10AB" w:rsidRPr="005457A0">
          <w:rPr>
            <w:rStyle w:val="a5"/>
          </w:rPr>
          <w:t>http://agat-emz.by/o-kompanii/</w:t>
        </w:r>
      </w:hyperlink>
      <w:r w:rsidR="007F10AB">
        <w:t xml:space="preserve"> </w:t>
      </w:r>
    </w:p>
    <w:p w:rsidR="007F10AB" w:rsidRDefault="007F10AB" w:rsidP="00EF4BE4">
      <w:pPr>
        <w:pStyle w:val="a6"/>
        <w:jc w:val="both"/>
      </w:pPr>
      <w:r>
        <w:t xml:space="preserve">ОАО «Агат </w:t>
      </w:r>
      <w:r w:rsidR="001208F7">
        <w:t>–</w:t>
      </w:r>
      <w:r>
        <w:t xml:space="preserve"> электромеханический завод» находится в составе Государственного военно-промышленного комитета Республики Беларусь и входит в состав холдинга ОАО «АГАТ </w:t>
      </w:r>
      <w:r w:rsidR="001208F7">
        <w:t>–</w:t>
      </w:r>
      <w:r>
        <w:t xml:space="preserve"> системы управления» </w:t>
      </w:r>
      <w:r w:rsidR="001208F7">
        <w:t>–</w:t>
      </w:r>
      <w:r>
        <w:t xml:space="preserve"> управляющая компания холдинга «Геоинформационные системы управления». ОАО «Агат </w:t>
      </w:r>
      <w:r w:rsidR="001208F7">
        <w:t>–</w:t>
      </w:r>
      <w:r>
        <w:t xml:space="preserve"> электромеханический завод» специализируется на производстве специальной техники для нужд Министерства обороны Республики Беларусь. Предприятие производит мобильные автоматизированные системы управления всех звеньев армейского управления, мобильные узлы связи, радиорелейные станции и другие изделия специального назначения.  На предприятии аккредитованы и функционируют военные представительства Министерства обороны Республики </w:t>
      </w:r>
      <w:r>
        <w:lastRenderedPageBreak/>
        <w:t>Беларусь и Министерства обороны Российской Федерации. На протяжении более чем 10 лет является официальным поставщиком комплектующих на все предприятия машиностроительной отрасли Республики Беларусь, в том числе и на конвейеры таких заводов, как ОАО «МАЗ», ОАО «МТЗ», ОАО «</w:t>
      </w:r>
      <w:proofErr w:type="spellStart"/>
      <w:r>
        <w:t>БелАЗ</w:t>
      </w:r>
      <w:proofErr w:type="spellEnd"/>
      <w:r>
        <w:t>», ОАО «</w:t>
      </w:r>
      <w:proofErr w:type="spellStart"/>
      <w:r>
        <w:t>Гомсельмаш</w:t>
      </w:r>
      <w:proofErr w:type="spellEnd"/>
      <w:r>
        <w:t>».  Также ОАО «Агат</w:t>
      </w:r>
      <w:r w:rsidR="001208F7">
        <w:t xml:space="preserve"> – </w:t>
      </w:r>
      <w:r>
        <w:t xml:space="preserve">электромеханический завод» является поставщиком </w:t>
      </w:r>
      <w:r w:rsidR="001208F7">
        <w:t xml:space="preserve">комплектующих </w:t>
      </w:r>
      <w:r>
        <w:t>на конвейеры автосборочных предприятий России (ОАО «КАМАЗ», ОАО «ПАЗ», ОАО «АЗ «УРАЛ»), Украины (ПАО «</w:t>
      </w:r>
      <w:proofErr w:type="spellStart"/>
      <w:r>
        <w:t>АвтоКрАЗ</w:t>
      </w:r>
      <w:proofErr w:type="spellEnd"/>
      <w:r>
        <w:t xml:space="preserve">»), Венгрии («HABI </w:t>
      </w:r>
      <w:proofErr w:type="spellStart"/>
      <w:r>
        <w:t>Kft</w:t>
      </w:r>
      <w:proofErr w:type="spellEnd"/>
      <w:r>
        <w:t>») и Польши («</w:t>
      </w:r>
      <w:proofErr w:type="spellStart"/>
      <w:r>
        <w:t>Pronar</w:t>
      </w:r>
      <w:proofErr w:type="spellEnd"/>
      <w:r>
        <w:t xml:space="preserve">»). Уникальная специализация предприятия получила развитие в использовании новых высоких технологий, которые гарантируют качество и надежность продукции. В корпусах предприятия размещены цеха основного и вспомогательного производства: механический, слесарно-каркасный, гальвано-малярных покрытий, сборочно-монтажные, инструментальный, средств механизации и автоматизации, ремонтно-механический, </w:t>
      </w:r>
      <w:proofErr w:type="spellStart"/>
      <w:r>
        <w:t>электроцех</w:t>
      </w:r>
      <w:proofErr w:type="spellEnd"/>
      <w:r>
        <w:t>, транспортный, сантехнических и вентиляционных систем, участки ремонтно-строительных работ и деревообработки, а также складские помещения.</w:t>
      </w:r>
    </w:p>
    <w:p w:rsidR="007F10AB" w:rsidRDefault="00CF5B4D" w:rsidP="00EF4BE4">
      <w:pPr>
        <w:spacing w:before="100" w:beforeAutospacing="1" w:after="100" w:afterAutospacing="1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2588895" cy="650240"/>
            <wp:effectExtent l="0" t="0" r="1905" b="0"/>
            <wp:docPr id="7" name="Рисунок 7" descr="D:\Временная\Vity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ременная\Vityaz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9AF" w:rsidRPr="005709AF">
        <w:t xml:space="preserve"> </w:t>
      </w:r>
      <w:hyperlink r:id="rId38" w:history="1">
        <w:r w:rsidR="005709AF" w:rsidRPr="005457A0">
          <w:rPr>
            <w:rStyle w:val="a5"/>
          </w:rPr>
          <w:t>http://www.vityas.com/</w:t>
        </w:r>
      </w:hyperlink>
      <w:r w:rsidR="005709AF">
        <w:t xml:space="preserve"> </w:t>
      </w:r>
    </w:p>
    <w:p w:rsidR="008D4E1C" w:rsidRDefault="0071740C" w:rsidP="008D4E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ОАО «Витязь»</w:t>
      </w: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крупнейшее промышленное многопрофильное предприятие Республики Беларусь – производит телевизионную, бытовую и медицинскую технику. В качестве альтернативных видов продукции в стенах предприятия производятся также пожарная техника, мебель, стройматериалы, специальное оборудование и оснастка. Предприятие является резидентом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вободной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кономической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оны (СЭЗ)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«Витязь» является крупным, многопрофильным предприятием. Предприятие расположено на пяти производственных площадках, занимает площадь 515,5 тыс. кв. м. и 51,5 га земли. На предприятии создана развитая технологическая база, высокотехнологическое наукоемкое производство с собственной мощной инструментальной и механической базой, сохранился высококвалифицированный кадровый состав управленческого, инженерно-технического и производственного персонала. </w:t>
      </w:r>
    </w:p>
    <w:p w:rsidR="008D4E1C" w:rsidRDefault="008D4E1C" w:rsidP="008D4E1C">
      <w:pPr>
        <w:pStyle w:val="a6"/>
        <w:ind w:left="720"/>
        <w:jc w:val="both"/>
      </w:pPr>
      <w:r>
        <w:t>Основные направления</w:t>
      </w:r>
      <w:r w:rsidRPr="002A0F9A">
        <w:t xml:space="preserve"> деятельности:</w:t>
      </w:r>
    </w:p>
    <w:p w:rsidR="0071740C" w:rsidRPr="008D4E1C" w:rsidRDefault="0071740C" w:rsidP="000A33DD">
      <w:pPr>
        <w:pStyle w:val="a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медицинской техники;</w:t>
      </w:r>
    </w:p>
    <w:p w:rsidR="0071740C" w:rsidRP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изделий цифровой телевизионной и бытовой техники;</w:t>
      </w:r>
    </w:p>
    <w:p w:rsidR="0071740C" w:rsidRP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спецтехники;</w:t>
      </w:r>
    </w:p>
    <w:p w:rsidR="0071740C" w:rsidRP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металлообрабатывающее и инструментальное производство;</w:t>
      </w:r>
    </w:p>
    <w:p w:rsidR="0071740C" w:rsidRP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гальваническое производство;</w:t>
      </w:r>
    </w:p>
    <w:p w:rsidR="0071740C" w:rsidRP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изделий из пластмасс;</w:t>
      </w:r>
    </w:p>
    <w:p w:rsidR="0071740C" w:rsidRP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конструкторско-технологический дизайн, центр разработки изделий и технологий;</w:t>
      </w:r>
    </w:p>
    <w:p w:rsidR="0071740C" w:rsidRP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энергетическое производство;</w:t>
      </w:r>
    </w:p>
    <w:p w:rsidR="0071740C" w:rsidRP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песчано-бетонных изделий;</w:t>
      </w:r>
    </w:p>
    <w:p w:rsidR="0071740C" w:rsidRDefault="0071740C" w:rsidP="000A33D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деревообработка.</w:t>
      </w:r>
    </w:p>
    <w:p w:rsidR="005709AF" w:rsidRDefault="005709AF" w:rsidP="00EF4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F799C6" wp14:editId="30D30D82">
            <wp:extent cx="1020199" cy="714778"/>
            <wp:effectExtent l="0" t="0" r="8890" b="9525"/>
            <wp:docPr id="20" name="Рисунок 20" descr="D:\Временная\926cfe965dd74207de23a5f6f83a0e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Временная\926cfe965dd74207de23a5f6f83a0eef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245" cy="71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0" w:history="1">
        <w:r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http://www.mniirm.by/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4E1C" w:rsidRPr="008D4E1C" w:rsidRDefault="005709AF" w:rsidP="0066035F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5F">
        <w:rPr>
          <w:rFonts w:ascii="Times New Roman" w:hAnsi="Times New Roman" w:cs="Times New Roman"/>
          <w:sz w:val="24"/>
          <w:szCs w:val="24"/>
        </w:rPr>
        <w:lastRenderedPageBreak/>
        <w:t xml:space="preserve">ОАО «МИНСКИЙ НИИ РАДИОМАТЕРИАЛОВ» является научно-исследовательским, технологическим предприятием. </w:t>
      </w:r>
      <w:r w:rsidR="008D4E1C"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работает с 1982 года в области разработки и производства электронной компонентной базы СВЧ-техники на основе перспективных полупроводниковых материалов А</w:t>
      </w:r>
      <w:r w:rsidR="008D4E1C" w:rsidRPr="006603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8D4E1C"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r w:rsidR="008D4E1C" w:rsidRPr="006603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="008D4E1C"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> , постоянно расширяя перечень оказываемых услуг и производимой продукции. Специалистами института по основным направлениям деятельности выполнено более 210 проектных и научно-исследовательских работ для более чем 50 крупнейших организаций Республики Беларусь и Российской Федерации.</w:t>
      </w:r>
      <w:r w:rsid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выполняется высококвалифицированными специалистами, имеющими многолетний опыт работы. При этом используются ори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гинальные методики, в частности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разработанная специалистами института методика контроля и испытаний СВЧ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 С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2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диапазонов длин волн, микромеханики и сенсорной техники.</w:t>
      </w:r>
      <w:r w:rsid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E1C" w:rsidRPr="008D4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обладает единственной в РБ базой для разработки и производства оптоэлектронных изделий и СВЧ-монолитных интегральных систем повышенной степени интеграции, сенсорной техники на основе микромеханики.</w:t>
      </w:r>
    </w:p>
    <w:p w:rsidR="008D4E1C" w:rsidRDefault="005709AF" w:rsidP="008D4E1C">
      <w:pPr>
        <w:pStyle w:val="a6"/>
        <w:ind w:left="720"/>
        <w:jc w:val="both"/>
      </w:pPr>
      <w:r>
        <w:t xml:space="preserve"> </w:t>
      </w:r>
      <w:r w:rsidR="008D4E1C">
        <w:t>Основные направления</w:t>
      </w:r>
      <w:r w:rsidR="008D4E1C" w:rsidRPr="002A0F9A">
        <w:t xml:space="preserve"> деятельности:</w:t>
      </w:r>
    </w:p>
    <w:p w:rsidR="005709AF" w:rsidRPr="005709AF" w:rsidRDefault="005709AF" w:rsidP="000A33DD">
      <w:pPr>
        <w:pStyle w:val="a6"/>
        <w:numPr>
          <w:ilvl w:val="0"/>
          <w:numId w:val="11"/>
        </w:numPr>
        <w:jc w:val="both"/>
      </w:pPr>
      <w:r w:rsidRPr="005709AF">
        <w:t xml:space="preserve">разработка и производство элементной базы и функциональных узлов СВЧ-техники (твердотельные СВЧ монолитно-интегральные схемы </w:t>
      </w:r>
      <w:r w:rsidR="008528DB">
        <w:t>–</w:t>
      </w:r>
      <w:r w:rsidRPr="005709AF">
        <w:t xml:space="preserve"> малошумящие усилители и усилители мощности, защитные устройства, переключатели, аттенюаторы, преобразователи частоты; СВЧ-модули и др.); </w:t>
      </w:r>
    </w:p>
    <w:p w:rsidR="005709AF" w:rsidRPr="0066035F" w:rsidRDefault="005709AF" w:rsidP="000A33D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производство оптоэлектронных компонентов и модулей на их основе (фотодетекторы, светоизлучающие диоды, полупроводниковые лазеры, приемные и передающие оптические модули); </w:t>
      </w:r>
    </w:p>
    <w:p w:rsidR="005709AF" w:rsidRPr="0066035F" w:rsidRDefault="005709AF" w:rsidP="000A33D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материалов для полупроводникового производства – подложки арсенида галлия стандарта «</w:t>
      </w:r>
      <w:proofErr w:type="spellStart"/>
      <w:r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>epi-ready</w:t>
      </w:r>
      <w:proofErr w:type="spellEnd"/>
      <w:r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B91CA3" w:rsidRPr="0066035F" w:rsidRDefault="005709AF" w:rsidP="000A33D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сенсорной техники, модулей и систем (датчики угла наклона, давления, ускорения, электронный компас и др.); </w:t>
      </w:r>
    </w:p>
    <w:p w:rsidR="005709AF" w:rsidRPr="0066035F" w:rsidRDefault="005709AF" w:rsidP="000A33D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изготовление медицинской техники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0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09AF" w:rsidRDefault="005709AF" w:rsidP="00EF4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BA0021" wp14:editId="19A3CBE8">
            <wp:extent cx="837458" cy="598868"/>
            <wp:effectExtent l="0" t="0" r="1270" b="0"/>
            <wp:docPr id="21" name="Рисунок 21" descr="D:\Временная\cniitu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Временная\cniitu_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44" cy="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42" w:history="1">
        <w:r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http://cniitu.by/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CA3" w:rsidRDefault="005709AF" w:rsidP="00EF4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Центральный научно-исследовательский и проектно-технологический институт организации и техники управления (ЦНИИТУ) основан в Минске по решению Президиума Совета Министров СССР от 30 августа 1961 года. Основная специализация и направление научно-технической деятельности ОАО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ЦНИИТУ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проектирование, разработка и внедрение автоматизированных систем для органов государственного </w:t>
      </w:r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промышленных предприятий, информационное обслуживание деятельности органов государственного управления.</w:t>
      </w:r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Межведомственной комиссии по координации работы республиканских органов государственного управления и иных государственных организаций, подчиненных Правительству Республики Беларусь, по вопросам создания и внедрения современных интегрированных систем и технологий, ОАО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ЦНИИТУ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определено головной организацией Республики Беларусь по данному направлению работ (п.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22 протокола от 29 ноября 2011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№34/12пр Межведомственной комиссии).</w:t>
      </w:r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ЦНИИТУ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 высококвалифицированными кадрами в проектировании и разработке автоматизированных систем управления. Численность сотрудников ОАО 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ЦНИИТУ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насчитывает более 150 человек, из которых более 50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составляют программисты, постановщики задач, ко</w:t>
      </w:r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нструктор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инженеры, технологи.</w:t>
      </w:r>
    </w:p>
    <w:p w:rsidR="005709AF" w:rsidRPr="00B91CA3" w:rsidRDefault="00B91CA3" w:rsidP="00EF4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5709AF" w:rsidRPr="00B91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направления деятельно</w:t>
      </w:r>
      <w:r w:rsidR="001D2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</w:t>
      </w:r>
      <w:r w:rsidR="006603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709AF" w:rsidRPr="005709AF" w:rsidRDefault="005709AF" w:rsidP="000A33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проектов НИОКР, выполняемых в рамках государственных научно-технических программ;</w:t>
      </w:r>
    </w:p>
    <w:p w:rsidR="005709AF" w:rsidRPr="005709AF" w:rsidRDefault="005709AF" w:rsidP="000A33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автоматизированных систем управления предприятий, объединений и организаций различных отраслей народного хозяйства с созданием подсистем информационного обеспечения руководства и информационного взаимодействия с вышестоящими организациями;</w:t>
      </w:r>
    </w:p>
    <w:p w:rsidR="005709AF" w:rsidRPr="005709AF" w:rsidRDefault="005709AF" w:rsidP="000A33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автоматизированных систем управления технологическими процессами предприятий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</w:t>
      </w: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коммерческого и технического учета энергоресурсов (электроэнергия, газ, вода и др.);</w:t>
      </w:r>
    </w:p>
    <w:p w:rsidR="005709AF" w:rsidRPr="005709AF" w:rsidRDefault="005709AF" w:rsidP="000A33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производство электронных пластиковых карт различного назначения.</w:t>
      </w:r>
    </w:p>
    <w:p w:rsidR="005709AF" w:rsidRDefault="002B1107" w:rsidP="00EF4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D2358F" wp14:editId="0A5D8439">
            <wp:extent cx="1390650" cy="688975"/>
            <wp:effectExtent l="0" t="0" r="0" b="0"/>
            <wp:docPr id="22" name="Рисунок 22" descr="D:\Временная\belha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Временная\belhard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107">
        <w:t xml:space="preserve"> </w:t>
      </w:r>
      <w:hyperlink r:id="rId44" w:history="1">
        <w:r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http://www.belhard.com/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1107" w:rsidRPr="00B91CA3" w:rsidRDefault="002B1107" w:rsidP="00EF4BE4">
      <w:pPr>
        <w:pStyle w:val="a6"/>
        <w:spacing w:before="0" w:beforeAutospacing="0" w:line="240" w:lineRule="atLeast"/>
        <w:jc w:val="both"/>
      </w:pPr>
      <w:r>
        <w:t>Компания является од</w:t>
      </w:r>
      <w:r w:rsidR="0066035F">
        <w:t>ним из представителей холдинга «</w:t>
      </w:r>
      <w:proofErr w:type="spellStart"/>
      <w:r w:rsidR="0066035F">
        <w:t>БелХард</w:t>
      </w:r>
      <w:proofErr w:type="spellEnd"/>
      <w:r w:rsidR="0066035F">
        <w:t xml:space="preserve"> Групп»</w:t>
      </w:r>
      <w:r>
        <w:t xml:space="preserve"> и была создана как специализированная ИТ-компания с целью повышения качества разработок, увеличения скорости бизнес-процессов</w:t>
      </w:r>
      <w:r w:rsidR="00B91CA3">
        <w:t>,</w:t>
      </w:r>
      <w:r>
        <w:t xml:space="preserve"> разработки программного обеспечения. Основными направлени</w:t>
      </w:r>
      <w:r w:rsidR="001208F7">
        <w:t>ями</w:t>
      </w:r>
      <w:r>
        <w:t xml:space="preserve"> разработки программного обеспечения ООО </w:t>
      </w:r>
      <w:r w:rsidR="001208F7">
        <w:t>«</w:t>
      </w:r>
      <w:proofErr w:type="spellStart"/>
      <w:r>
        <w:t>БелХард</w:t>
      </w:r>
      <w:proofErr w:type="spellEnd"/>
      <w:r>
        <w:t xml:space="preserve"> </w:t>
      </w:r>
      <w:proofErr w:type="spellStart"/>
      <w:r>
        <w:t>Девелопмент</w:t>
      </w:r>
      <w:proofErr w:type="spellEnd"/>
      <w:r w:rsidR="001208F7">
        <w:t>»</w:t>
      </w:r>
      <w:r>
        <w:t xml:space="preserve"> являются разработка мобильных приложений, создание систем для автоматизации управления предприятием, а также разработка программного обеспечения для управления финансовыми потоками. Значительным преимуществом компании является возможность использовать все производственные, материальные, финансовые и </w:t>
      </w:r>
      <w:r w:rsidRPr="00B91CA3">
        <w:t>иные возможности холдинга для эффективного решения поставленных задач.</w:t>
      </w:r>
    </w:p>
    <w:p w:rsidR="0066035F" w:rsidRDefault="0066035F" w:rsidP="0066035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1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направления деятельности:</w:t>
      </w:r>
    </w:p>
    <w:p w:rsidR="002B1107" w:rsidRPr="0066035F" w:rsidRDefault="00174A51" w:rsidP="000A33DD">
      <w:pPr>
        <w:pStyle w:val="aa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45" w:tooltip="Показать все компании с данным видом деятельности" w:history="1">
        <w:r w:rsidR="001D2478" w:rsidRPr="006603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</w:t>
        </w:r>
        <w:r w:rsidR="002B1107" w:rsidRPr="006603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естирование</w:t>
        </w:r>
      </w:hyperlink>
      <w:r w:rsidR="0066035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1D2478" w:rsidRDefault="00174A51" w:rsidP="000A33D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6" w:tooltip="Показать все компании с данным видом деятельности" w:history="1">
        <w:r w:rsidR="001D24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="002B1107" w:rsidRPr="001D24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утсорсинг бизнес-процессов</w:t>
        </w:r>
      </w:hyperlink>
      <w:r w:rsidR="0066035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1D2478" w:rsidRDefault="00174A51" w:rsidP="000A33D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7" w:tooltip="Показать все компании с данным видом деятельности" w:history="1">
        <w:r w:rsidR="002B1107" w:rsidRPr="001D24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ИТ-аутсорсинг, ИТ-услуги</w:t>
        </w:r>
      </w:hyperlink>
      <w:r w:rsidR="0066035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1D2478" w:rsidRDefault="00174A51" w:rsidP="000A33D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8" w:tooltip="Показать все компании с данным видом деятельности" w:history="1">
        <w:r w:rsidR="006603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2B1107" w:rsidRPr="001D24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встраиваемого ПО</w:t>
        </w:r>
      </w:hyperlink>
      <w:r w:rsidR="0066035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1D2478" w:rsidRDefault="00174A51" w:rsidP="000A33D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9" w:tooltip="Показать все компании с данным видом деятельности" w:history="1">
        <w:r w:rsidR="006603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2B1107" w:rsidRPr="001D24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программного обеспечения на заказ</w:t>
        </w:r>
      </w:hyperlink>
      <w:r w:rsidR="0066035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1D2478" w:rsidRDefault="00174A51" w:rsidP="000A33D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0" w:tooltip="Показать все компании с данным видом деятельности" w:history="1">
        <w:r w:rsidR="006603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2B1107" w:rsidRPr="001D24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и внедрение программных решений</w:t>
        </w:r>
      </w:hyperlink>
      <w:r w:rsidR="0066035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1D2478" w:rsidRDefault="00174A51" w:rsidP="000A33D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1" w:tooltip="Показать все компании с данным видом деятельности" w:history="1">
        <w:r w:rsidR="0066035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2B1107" w:rsidRPr="001D247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программных продуктов</w:t>
        </w:r>
      </w:hyperlink>
      <w:r w:rsidR="001208F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2B1107" w:rsidRDefault="002B1107" w:rsidP="00EF4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A626F2" wp14:editId="4130DA25">
            <wp:extent cx="1667874" cy="618186"/>
            <wp:effectExtent l="0" t="0" r="8890" b="0"/>
            <wp:docPr id="23" name="Рисунок 23" descr="D:\Временная\logo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Временная\logo_s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867" cy="61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53" w:history="1">
        <w:r w:rsidR="00B91CA3" w:rsidRPr="008E62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http://www.agat-system.com/</w:t>
        </w:r>
      </w:hyperlink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2478" w:rsidRDefault="002B1107" w:rsidP="001D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ОАО «</w:t>
      </w:r>
      <w:proofErr w:type="gramStart"/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АГАТ-СИСТЕМ</w:t>
      </w:r>
      <w:proofErr w:type="gramEnd"/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>»  насчитывает более 35 лет успешной работы на рынке средств автоматизации и информационных технологий. Научно-исследовательский институт «Агат» был основан в 1979 г. Свое сегодняшнее название ОАО «АГАТ-СИСТЕМ» получило в 2009 году.  Коллектив ОАО «АГАТ-СИСТЕМ» составляет более 250 человек. Современная научно-производственная база и высококвалифицированные специалисты в области разработки и создания научно-технической продукции позволяют создавать инновационные продукты.</w:t>
      </w:r>
      <w:r w:rsidR="00B9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Подтверждением высокого качества осущест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вляемых ОАО «АГАТ-СИСТЕМ» работ и</w:t>
      </w:r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оказываемых услуг является получение 2003 году сертификата №BY/11205.0.0.0242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удостоверяющего, что система менеджмента качества на предприятии соответствует требованиям СТБ ИСО серии 9001-2001.</w:t>
      </w:r>
      <w:r w:rsidR="001208F7"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сегодняшний день предприятие имеет многопрофильный научно-производственный характер. </w:t>
      </w:r>
      <w:r w:rsidR="001D2478"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высококачественной научной и технической продукции, строгое выполнение договорных обязательств, соответствие продукции требованиям потребителей 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D2478"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основополагающий принцип деятельности организации.</w:t>
      </w:r>
    </w:p>
    <w:p w:rsidR="00B91CA3" w:rsidRDefault="00B91CA3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CA3" w:rsidRDefault="00B91CA3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107" w:rsidRPr="002B1107" w:rsidRDefault="00237FB7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</w:t>
      </w:r>
      <w:r w:rsidR="002B1107" w:rsidRPr="002B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 </w:t>
      </w:r>
    </w:p>
    <w:p w:rsidR="002B1107" w:rsidRPr="00CF5B4D" w:rsidRDefault="00CF5B4D" w:rsidP="000A33DD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B1107" w:rsidRPr="00CF5B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адиосвязь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1107" w:rsidRPr="00CF5B4D" w:rsidRDefault="00CF5B4D" w:rsidP="000A33DD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B1107" w:rsidRPr="00CF5B4D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нформационные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1107" w:rsidRPr="00CF5B4D" w:rsidRDefault="00CF5B4D" w:rsidP="000A33DD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B1107" w:rsidRPr="00CF5B4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1107" w:rsidRPr="00CF5B4D" w:rsidRDefault="00CF5B4D" w:rsidP="000A33DD">
      <w:pPr>
        <w:pStyle w:val="aa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1107" w:rsidRPr="00CF5B4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втоматизированные системы управления</w:t>
      </w:r>
      <w:r w:rsidR="00120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1107" w:rsidRDefault="002B1107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CA3" w:rsidRDefault="00B91CA3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B4D" w:rsidRPr="002B1107" w:rsidRDefault="002B1107" w:rsidP="00933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07">
        <w:t xml:space="preserve"> </w:t>
      </w:r>
    </w:p>
    <w:p w:rsidR="002B1107" w:rsidRDefault="002B1107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55FEB9" wp14:editId="6319BA8C">
            <wp:extent cx="1550501" cy="579549"/>
            <wp:effectExtent l="0" t="0" r="0" b="0"/>
            <wp:docPr id="25" name="Рисунок 25" descr="D:\Временная\11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Временная\11184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808" cy="57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AF1" w:rsidRPr="00707AF1">
        <w:t xml:space="preserve"> </w:t>
      </w:r>
      <w:hyperlink r:id="rId55" w:history="1">
        <w:r w:rsidR="00707AF1"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http://www.ibagroupit.com/</w:t>
        </w:r>
      </w:hyperlink>
      <w:r w:rsidR="0070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1107" w:rsidRDefault="002B1107" w:rsidP="00EF4BE4">
      <w:pPr>
        <w:pStyle w:val="a6"/>
        <w:jc w:val="both"/>
      </w:pPr>
      <w:r w:rsidRPr="00CF5B4D">
        <w:rPr>
          <w:bCs/>
        </w:rPr>
        <w:t xml:space="preserve">IBA IT </w:t>
      </w:r>
      <w:proofErr w:type="spellStart"/>
      <w:r w:rsidRPr="00CF5B4D">
        <w:rPr>
          <w:bCs/>
        </w:rPr>
        <w:t>Park</w:t>
      </w:r>
      <w:proofErr w:type="spellEnd"/>
      <w:r>
        <w:t xml:space="preserve"> – ведущий белорусский центр разработок международного холдинга IBA </w:t>
      </w:r>
      <w:proofErr w:type="spellStart"/>
      <w:r>
        <w:t>Group</w:t>
      </w:r>
      <w:proofErr w:type="spellEnd"/>
      <w:r>
        <w:t xml:space="preserve">, объединяющего свыше 2600 профессионалов из более 20 предприятий в 11 странах мира с головным офисом в г. Праге (Чехия). Компания IBA IT </w:t>
      </w:r>
      <w:proofErr w:type="spellStart"/>
      <w:r>
        <w:t>Park</w:t>
      </w:r>
      <w:proofErr w:type="spellEnd"/>
      <w:r>
        <w:t xml:space="preserve"> (до августа 2013 г. ИП </w:t>
      </w:r>
      <w:r w:rsidR="001208F7">
        <w:t>«</w:t>
      </w:r>
      <w:r>
        <w:t>ИТ парк</w:t>
      </w:r>
      <w:r w:rsidR="001208F7">
        <w:t>»</w:t>
      </w:r>
      <w:r>
        <w:t xml:space="preserve">) создана в 2006 г. для расширения экспортных возможностей IBA </w:t>
      </w:r>
      <w:proofErr w:type="spellStart"/>
      <w:r>
        <w:t>Group</w:t>
      </w:r>
      <w:proofErr w:type="spellEnd"/>
      <w:r>
        <w:t xml:space="preserve"> и представления интересов холдинга в ПВТ, резидентом которого IBA IT </w:t>
      </w:r>
      <w:proofErr w:type="spellStart"/>
      <w:r>
        <w:t>Park</w:t>
      </w:r>
      <w:proofErr w:type="spellEnd"/>
      <w:r>
        <w:t xml:space="preserve"> является с 2007 г. В IBA IT </w:t>
      </w:r>
      <w:proofErr w:type="spellStart"/>
      <w:r>
        <w:t>Park</w:t>
      </w:r>
      <w:proofErr w:type="spellEnd"/>
      <w:r>
        <w:t xml:space="preserve"> работает около 1600 специалистов, обладающих обширной экспертизой в разработке и сопровождении ПО на платформах IBM, SAP, </w:t>
      </w:r>
      <w:proofErr w:type="spellStart"/>
      <w:r>
        <w:t>Oracle</w:t>
      </w:r>
      <w:proofErr w:type="spellEnd"/>
      <w:r>
        <w:t xml:space="preserve">, </w:t>
      </w:r>
      <w:proofErr w:type="spellStart"/>
      <w:r>
        <w:t>Microsoft</w:t>
      </w:r>
      <w:proofErr w:type="spellEnd"/>
      <w:r>
        <w:t xml:space="preserve">,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Point</w:t>
      </w:r>
      <w:proofErr w:type="spellEnd"/>
      <w:r>
        <w:t>, PTC и опытом работы в международных проектах.</w:t>
      </w:r>
    </w:p>
    <w:p w:rsidR="00CF5B4D" w:rsidRDefault="001208F7" w:rsidP="00CF5B4D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</w:t>
      </w:r>
      <w:r w:rsidR="00CF5B4D" w:rsidRPr="00CF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 </w:t>
      </w:r>
    </w:p>
    <w:p w:rsidR="002B1107" w:rsidRPr="00CF5B4D" w:rsidRDefault="00174A51" w:rsidP="000A33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6" w:tooltip="Показать все компании с данным видом деятельности" w:history="1">
        <w:r w:rsid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2B1107" w:rsidRP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рограммное обеспечение системной инфраструктуры</w:t>
        </w:r>
      </w:hyperlink>
      <w:r w:rsidR="00CF5B4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CF5B4D" w:rsidRDefault="00174A51" w:rsidP="000A33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7" w:tooltip="Показать все компании с данным видом деятельности" w:history="1">
        <w:r w:rsid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2B1107" w:rsidRP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рограммное обеспечение, предназначенное для разработки и развертывания прикладных программ</w:t>
        </w:r>
      </w:hyperlink>
      <w:r w:rsidR="00CF5B4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CF5B4D" w:rsidRDefault="00174A51" w:rsidP="000A33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8" w:tooltip="Показать все компании с данным видом деятельности" w:history="1">
        <w:r w:rsid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</w:t>
        </w:r>
        <w:r w:rsidR="002B1107" w:rsidRP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нформационная безопасность</w:t>
        </w:r>
      </w:hyperlink>
      <w:r w:rsidR="00CF5B4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CF5B4D" w:rsidRDefault="00174A51" w:rsidP="000A33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9" w:tooltip="Показать все компании с данным видом деятельности" w:history="1">
        <w:r w:rsid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2B1107" w:rsidRP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рикладные программы</w:t>
        </w:r>
      </w:hyperlink>
      <w:r w:rsidR="00CF5B4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CF5B4D" w:rsidRDefault="00174A51" w:rsidP="000A33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0" w:tooltip="Показать все компании с данным видом деятельности" w:history="1">
        <w:r w:rsid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2B1107" w:rsidRP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рикладное программное обеспечение</w:t>
        </w:r>
      </w:hyperlink>
      <w:r w:rsidR="00CF5B4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Pr="00CF5B4D" w:rsidRDefault="00174A51" w:rsidP="000A33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1" w:tooltip="Показать все компании с данным видом деятельности" w:history="1">
        <w:r w:rsidR="002B1107" w:rsidRP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ИТ-аутсорсинг, ИТ-услуги</w:t>
        </w:r>
      </w:hyperlink>
      <w:r w:rsidR="00CF5B4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2B1107" w:rsidRDefault="00174A51" w:rsidP="000A33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2" w:tooltip="Показать все компании с данным видом деятельности" w:history="1">
        <w:r w:rsid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2B1107" w:rsidRPr="00CF5B4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программного обеспечения на заказ</w:t>
        </w:r>
      </w:hyperlink>
      <w:r w:rsidR="001208F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CF5B4D" w:rsidRPr="00CF5B4D" w:rsidRDefault="00CF5B4D" w:rsidP="00CF5B4D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07AF1" w:rsidRDefault="00707AF1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AF1" w:rsidRPr="00C61FA3" w:rsidRDefault="00707AF1" w:rsidP="009339CC">
      <w:pPr>
        <w:pStyle w:val="a6"/>
        <w:jc w:val="both"/>
      </w:pPr>
      <w:r w:rsidRPr="00707AF1">
        <w:t xml:space="preserve"> </w:t>
      </w:r>
    </w:p>
    <w:p w:rsidR="00707AF1" w:rsidRDefault="003F75A0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5F726D" wp14:editId="4EB59311">
            <wp:extent cx="1941932" cy="727656"/>
            <wp:effectExtent l="0" t="0" r="0" b="0"/>
            <wp:docPr id="29" name="Рисунок 29" descr="D:\Временная\167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:\Временная\16782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932" cy="72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0FF" w:rsidRPr="001120FF">
        <w:t xml:space="preserve"> </w:t>
      </w:r>
      <w:hyperlink r:id="rId64" w:history="1">
        <w:r w:rsidR="001120FF"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http://www.exadel.com/</w:t>
        </w:r>
      </w:hyperlink>
      <w:r w:rsidR="00112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0FF" w:rsidRPr="00C61FA3" w:rsidRDefault="001120FF" w:rsidP="00C61FA3">
      <w:pPr>
        <w:pStyle w:val="4"/>
        <w:jc w:val="both"/>
        <w:rPr>
          <w:b w:val="0"/>
        </w:rPr>
      </w:pPr>
      <w:r w:rsidRPr="00C61FA3">
        <w:rPr>
          <w:b w:val="0"/>
        </w:rPr>
        <w:lastRenderedPageBreak/>
        <w:t xml:space="preserve">Иностранное общество </w:t>
      </w:r>
      <w:r w:rsidR="004C6E2D" w:rsidRPr="00C61FA3">
        <w:rPr>
          <w:b w:val="0"/>
        </w:rPr>
        <w:t>с ограниченной ответственностью «</w:t>
      </w:r>
      <w:proofErr w:type="spellStart"/>
      <w:r w:rsidR="004C6E2D" w:rsidRPr="00C61FA3">
        <w:rPr>
          <w:b w:val="0"/>
        </w:rPr>
        <w:t>Эксадел</w:t>
      </w:r>
      <w:proofErr w:type="spellEnd"/>
      <w:r w:rsidR="004C6E2D" w:rsidRPr="00C61FA3">
        <w:rPr>
          <w:b w:val="0"/>
        </w:rPr>
        <w:t>»</w:t>
      </w:r>
      <w:r w:rsidR="00C61FA3">
        <w:rPr>
          <w:b w:val="0"/>
        </w:rPr>
        <w:t xml:space="preserve"> </w:t>
      </w:r>
      <w:r w:rsidR="004C6E2D" w:rsidRPr="00C61FA3">
        <w:rPr>
          <w:b w:val="0"/>
        </w:rPr>
        <w:t>является поставщиком бизне</w:t>
      </w:r>
      <w:r w:rsidRPr="00C61FA3">
        <w:rPr>
          <w:b w:val="0"/>
        </w:rPr>
        <w:t xml:space="preserve">с-решений в сфере программного обеспечения, а также занимается созданием инструментов разработки и </w:t>
      </w:r>
      <w:r w:rsidR="00A45E9B">
        <w:rPr>
          <w:b w:val="0"/>
        </w:rPr>
        <w:t>и</w:t>
      </w:r>
      <w:r w:rsidRPr="00C61FA3">
        <w:rPr>
          <w:b w:val="0"/>
        </w:rPr>
        <w:t xml:space="preserve">нтернет-приложений под заказ. С момента основания компания реализовала более 500 проектов для крупнейших компаний мира: </w:t>
      </w:r>
      <w:proofErr w:type="spellStart"/>
      <w:r w:rsidRPr="00C61FA3">
        <w:rPr>
          <w:b w:val="0"/>
        </w:rPr>
        <w:t>Deutsche</w:t>
      </w:r>
      <w:proofErr w:type="spellEnd"/>
      <w:r w:rsidRPr="00C61FA3">
        <w:rPr>
          <w:b w:val="0"/>
        </w:rPr>
        <w:t xml:space="preserve"> </w:t>
      </w:r>
      <w:proofErr w:type="spellStart"/>
      <w:r w:rsidRPr="00C61FA3">
        <w:rPr>
          <w:b w:val="0"/>
        </w:rPr>
        <w:t>bank</w:t>
      </w:r>
      <w:proofErr w:type="spellEnd"/>
      <w:r w:rsidRPr="00C61FA3">
        <w:rPr>
          <w:b w:val="0"/>
        </w:rPr>
        <w:t xml:space="preserve">, </w:t>
      </w:r>
      <w:proofErr w:type="spellStart"/>
      <w:r w:rsidRPr="00C61FA3">
        <w:rPr>
          <w:b w:val="0"/>
        </w:rPr>
        <w:t>Bank</w:t>
      </w:r>
      <w:proofErr w:type="spellEnd"/>
      <w:r w:rsidRPr="00C61FA3">
        <w:rPr>
          <w:b w:val="0"/>
        </w:rPr>
        <w:t xml:space="preserve"> </w:t>
      </w:r>
      <w:proofErr w:type="spellStart"/>
      <w:r w:rsidRPr="00C61FA3">
        <w:rPr>
          <w:b w:val="0"/>
        </w:rPr>
        <w:t>of</w:t>
      </w:r>
      <w:proofErr w:type="spellEnd"/>
      <w:r w:rsidRPr="00C61FA3">
        <w:rPr>
          <w:b w:val="0"/>
        </w:rPr>
        <w:t xml:space="preserve"> </w:t>
      </w:r>
      <w:proofErr w:type="spellStart"/>
      <w:r w:rsidRPr="00C61FA3">
        <w:rPr>
          <w:b w:val="0"/>
        </w:rPr>
        <w:t>America</w:t>
      </w:r>
      <w:proofErr w:type="spellEnd"/>
      <w:r w:rsidRPr="00C61FA3">
        <w:rPr>
          <w:b w:val="0"/>
        </w:rPr>
        <w:t xml:space="preserve">, </w:t>
      </w:r>
      <w:proofErr w:type="spellStart"/>
      <w:r w:rsidRPr="00C61FA3">
        <w:rPr>
          <w:b w:val="0"/>
        </w:rPr>
        <w:t>eBay</w:t>
      </w:r>
      <w:proofErr w:type="spellEnd"/>
      <w:r w:rsidRPr="00C61FA3">
        <w:rPr>
          <w:b w:val="0"/>
        </w:rPr>
        <w:t xml:space="preserve">, </w:t>
      </w:r>
      <w:proofErr w:type="spellStart"/>
      <w:r w:rsidRPr="00C61FA3">
        <w:rPr>
          <w:b w:val="0"/>
        </w:rPr>
        <w:t>Sears</w:t>
      </w:r>
      <w:proofErr w:type="spellEnd"/>
      <w:r w:rsidRPr="00C61FA3">
        <w:rPr>
          <w:b w:val="0"/>
        </w:rPr>
        <w:t xml:space="preserve">, </w:t>
      </w:r>
      <w:proofErr w:type="spellStart"/>
      <w:r w:rsidRPr="00C61FA3">
        <w:rPr>
          <w:b w:val="0"/>
        </w:rPr>
        <w:t>Abn</w:t>
      </w:r>
      <w:proofErr w:type="spellEnd"/>
      <w:r w:rsidRPr="00C61FA3">
        <w:rPr>
          <w:b w:val="0"/>
        </w:rPr>
        <w:t xml:space="preserve">-AMRO </w:t>
      </w:r>
      <w:proofErr w:type="spellStart"/>
      <w:r w:rsidRPr="00C61FA3">
        <w:rPr>
          <w:b w:val="0"/>
        </w:rPr>
        <w:t>Bank</w:t>
      </w:r>
      <w:proofErr w:type="spellEnd"/>
      <w:r w:rsidRPr="00C61FA3">
        <w:rPr>
          <w:b w:val="0"/>
        </w:rPr>
        <w:t xml:space="preserve">, RBS, </w:t>
      </w:r>
      <w:proofErr w:type="spellStart"/>
      <w:r w:rsidRPr="00C61FA3">
        <w:rPr>
          <w:b w:val="0"/>
        </w:rPr>
        <w:t>Sears</w:t>
      </w:r>
      <w:proofErr w:type="spellEnd"/>
      <w:r w:rsidRPr="00C61FA3">
        <w:rPr>
          <w:b w:val="0"/>
        </w:rPr>
        <w:t>, SAMSUNG и других.</w:t>
      </w:r>
    </w:p>
    <w:p w:rsidR="00C61FA3" w:rsidRDefault="00A45E9B" w:rsidP="00C61FA3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</w:t>
      </w:r>
      <w:r w:rsidR="00C61FA3" w:rsidRPr="00CF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деятельности:</w:t>
      </w:r>
    </w:p>
    <w:p w:rsidR="00C61FA3" w:rsidRDefault="00C61FA3" w:rsidP="00C61FA3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0FF" w:rsidRPr="00C61FA3" w:rsidRDefault="00174A51" w:rsidP="000A33DD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5" w:tooltip="Показать все компании с данным видом деятельности" w:history="1">
        <w:r w:rsid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</w:t>
        </w:r>
        <w:r w:rsidR="001120FF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естирование</w:t>
        </w:r>
      </w:hyperlink>
      <w:r w:rsidR="00C61FA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1120FF" w:rsidRPr="00C61FA3" w:rsidRDefault="00174A51" w:rsidP="000A33DD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6" w:tooltip="Показать все компании с данным видом деятельности" w:history="1">
        <w:r w:rsid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="001120FF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утсорсинг бизнес-процессов</w:t>
        </w:r>
      </w:hyperlink>
      <w:r w:rsidR="00C61FA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1120FF" w:rsidRPr="00C61FA3" w:rsidRDefault="00174A51" w:rsidP="000A33DD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7" w:tooltip="Показать все компании с данным видом деятельности" w:history="1">
        <w:r w:rsidR="001120FF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ИТ-аутсорсинг, ИТ-услуги</w:t>
        </w:r>
      </w:hyperlink>
      <w:r w:rsidR="00C61FA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1120FF" w:rsidRPr="00C61FA3" w:rsidRDefault="00174A51" w:rsidP="000A33DD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8" w:tooltip="Показать все компании с данным видом деятельности" w:history="1">
        <w:r w:rsid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1120FF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встраиваемого ПО</w:t>
        </w:r>
      </w:hyperlink>
      <w:r w:rsidR="00C61FA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1120FF" w:rsidRPr="00C61FA3" w:rsidRDefault="00174A51" w:rsidP="000A33DD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9" w:tooltip="Показать все компании с данным видом деятельности" w:history="1">
        <w:r w:rsid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1120FF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программного обеспечения на заказ</w:t>
        </w:r>
      </w:hyperlink>
      <w:r w:rsidR="00C61FA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1120FF" w:rsidRPr="00C61FA3" w:rsidRDefault="00174A51" w:rsidP="000A33DD">
      <w:pPr>
        <w:pStyle w:val="aa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0" w:tooltip="Показать все компании с данным видом деятельности" w:history="1">
        <w:r w:rsid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1120FF" w:rsidRPr="00C61F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и внедрение программных решений</w:t>
        </w:r>
      </w:hyperlink>
      <w:r w:rsidR="00A45E9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120FF" w:rsidRDefault="001120FF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0FF" w:rsidRDefault="001120FF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550AA5" wp14:editId="0186370F">
            <wp:extent cx="1390650" cy="688975"/>
            <wp:effectExtent l="0" t="0" r="0" b="0"/>
            <wp:docPr id="32" name="Рисунок 32" descr="D:\Временная\itech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Временная\itechart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74F" w:rsidRPr="00A5274F">
        <w:t xml:space="preserve"> </w:t>
      </w:r>
      <w:hyperlink r:id="rId72" w:history="1">
        <w:r w:rsidR="00A5274F"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http://www.itechart.com/</w:t>
        </w:r>
      </w:hyperlink>
      <w:r w:rsidR="00A5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74F" w:rsidRPr="00621A0B" w:rsidRDefault="00A5274F" w:rsidP="00621A0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C6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Oбщество</w:t>
      </w:r>
      <w:proofErr w:type="spellEnd"/>
      <w:r w:rsidRPr="004C6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4C6E2D" w:rsidRPr="004C6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5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4C6E2D" w:rsidRPr="004C6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граниченной </w:t>
      </w:r>
      <w:r w:rsidR="00A45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4C6E2D" w:rsidRPr="004C6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тветственностью «</w:t>
      </w:r>
      <w:proofErr w:type="spellStart"/>
      <w:r w:rsidR="004C6E2D" w:rsidRPr="004C6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Техартгруп</w:t>
      </w:r>
      <w:proofErr w:type="spellEnd"/>
      <w:r w:rsidR="004C6E2D" w:rsidRPr="004C6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21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A52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iTechArt</w:t>
      </w:r>
      <w:proofErr w:type="spellEnd"/>
      <w:r w:rsidRPr="00A52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2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Group</w:t>
      </w:r>
      <w:proofErr w:type="spellEnd"/>
      <w:r w:rsidR="00621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A5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ведущая компания, занимающаяся разработкой программного обеспечения и консалтингом, специализирующаяся на веб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мобильном программировании. Мы предлагаем нашим клиентам традиционную ИТ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5274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аутсорсинговую</w:t>
      </w:r>
      <w:proofErr w:type="spellEnd"/>
      <w:r w:rsidRPr="00A5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вкупе с </w:t>
      </w:r>
      <w:proofErr w:type="spellStart"/>
      <w:r w:rsidRPr="00A52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проектноориентированными</w:t>
      </w:r>
      <w:proofErr w:type="spellEnd"/>
      <w:r w:rsidRPr="00A5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услугами, что дает возможность нашим клиентам создать специализированную команду в одном из наших центров разработки в Восточной Европе и координировать ее работу.</w:t>
      </w:r>
    </w:p>
    <w:p w:rsidR="00D56C43" w:rsidRDefault="00D56C43" w:rsidP="00D56C4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деятельности:</w:t>
      </w:r>
    </w:p>
    <w:p w:rsidR="004C6E2D" w:rsidRPr="004C6E2D" w:rsidRDefault="004C6E2D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4F" w:rsidRPr="004C6E2D" w:rsidRDefault="00D56C43" w:rsidP="000A33D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енерирование идей и новаторство</w:t>
      </w:r>
      <w:r w:rsidR="002A0F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274F" w:rsidRPr="004C6E2D" w:rsidRDefault="002A0F9A" w:rsidP="000A33D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аркетинговое исследование товара и разработка концепций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274F" w:rsidRPr="004C6E2D" w:rsidRDefault="002A0F9A" w:rsidP="000A33D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архитектурного дизайна и платформы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274F" w:rsidRPr="004C6E2D" w:rsidRDefault="002A0F9A" w:rsidP="000A33D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недрение продукции и удовлетворение требований 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274F" w:rsidRPr="004C6E2D" w:rsidRDefault="002A0F9A" w:rsidP="000A33D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нсталляция программного обеспечения в офисе 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274F" w:rsidRPr="004C6E2D" w:rsidRDefault="002A0F9A" w:rsidP="000A33D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нтеграция ПО компании с ПО 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274F" w:rsidRPr="004C6E2D" w:rsidRDefault="002A0F9A" w:rsidP="000A33D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ереход на новые версии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74F" w:rsidRPr="004C6E2D" w:rsidRDefault="002A0F9A" w:rsidP="000A33DD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5274F" w:rsidRPr="004C6E2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одернизация программного обеспечения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74F" w:rsidRPr="00A5274F" w:rsidRDefault="00A5274F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74F" w:rsidRDefault="00A5274F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0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B9E775" wp14:editId="2DF13884">
            <wp:extent cx="2296550" cy="341290"/>
            <wp:effectExtent l="0" t="0" r="0" b="1905"/>
            <wp:docPr id="34" name="Рисунок 34" descr="D:\Временная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Временная\logo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421" cy="34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74" w:history="1">
        <w:r w:rsidR="004410C5"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http://www.atomtex.com</w:t>
        </w:r>
      </w:hyperlink>
      <w:r w:rsidR="00441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6E2D" w:rsidRDefault="004C6E2D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0C5" w:rsidRPr="004C6E2D" w:rsidRDefault="004410C5" w:rsidP="00E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E2D">
        <w:rPr>
          <w:rFonts w:ascii="Times New Roman" w:hAnsi="Times New Roman" w:cs="Times New Roman"/>
          <w:sz w:val="24"/>
          <w:szCs w:val="24"/>
        </w:rPr>
        <w:t>Научно-производственное унитарное предприятие «АТОМТЕХ» является ведущим научно-исследовательским и производственным центром Республики Беларусь и одним из мировых лидеров в области разработки и производства оборудования для ядерных измерений и радиационного контроля. Предприятие образовано в 1995 году как дочернее предприятие Минского научно-исследовательского приборостроительного института. Основу коллектива составляют специалисты высокой квалификации с богатым опытом работы в сфере ядерного приборостроения, приобрет</w:t>
      </w:r>
      <w:r w:rsidR="00A45E9B">
        <w:rPr>
          <w:rFonts w:ascii="Times New Roman" w:hAnsi="Times New Roman" w:cs="Times New Roman"/>
          <w:sz w:val="24"/>
          <w:szCs w:val="24"/>
        </w:rPr>
        <w:t>е</w:t>
      </w:r>
      <w:r w:rsidRPr="004C6E2D">
        <w:rPr>
          <w:rFonts w:ascii="Times New Roman" w:hAnsi="Times New Roman" w:cs="Times New Roman"/>
          <w:sz w:val="24"/>
          <w:szCs w:val="24"/>
        </w:rPr>
        <w:t>нным в стенах этого старейшего исследовательского центра.</w:t>
      </w:r>
      <w:r w:rsidR="00C33F22">
        <w:rPr>
          <w:rFonts w:ascii="Times New Roman" w:hAnsi="Times New Roman" w:cs="Times New Roman"/>
          <w:sz w:val="24"/>
          <w:szCs w:val="24"/>
        </w:rPr>
        <w:t xml:space="preserve"> </w:t>
      </w:r>
      <w:r w:rsidRPr="004C6E2D">
        <w:rPr>
          <w:rFonts w:ascii="Times New Roman" w:hAnsi="Times New Roman" w:cs="Times New Roman"/>
          <w:sz w:val="24"/>
          <w:szCs w:val="24"/>
        </w:rPr>
        <w:t xml:space="preserve">Научно-инженерный комплекс, производственные подразделения и содействующие службы насчитывают 190 сотрудников. Продукция </w:t>
      </w:r>
      <w:r w:rsidRPr="004C6E2D">
        <w:rPr>
          <w:rFonts w:ascii="Times New Roman" w:hAnsi="Times New Roman" w:cs="Times New Roman"/>
          <w:sz w:val="24"/>
          <w:szCs w:val="24"/>
        </w:rPr>
        <w:lastRenderedPageBreak/>
        <w:t>компании широко востребована в таких сферах, как атомная энергетика, медицина, промышленность, мониторинг окружающей среды, обеспечение безопасности, научные исследования. Ассортимент выпускаемых изделий включает более 100 наименований продукции ядерного приборостроения, которые хорошо известны специалистам в 80 странах мира. Наличие собственной высокоточной и многофункциональной метрологической базы, внедрение инновационных идей и передовых технологий, а также ориентация на международные стандарты  позволяют создавать изделия, отвечающие современному научному и техническому уровню, практичные и над</w:t>
      </w:r>
      <w:r w:rsidR="00A45E9B">
        <w:rPr>
          <w:rFonts w:ascii="Times New Roman" w:hAnsi="Times New Roman" w:cs="Times New Roman"/>
          <w:sz w:val="24"/>
          <w:szCs w:val="24"/>
        </w:rPr>
        <w:t>е</w:t>
      </w:r>
      <w:r w:rsidRPr="004C6E2D">
        <w:rPr>
          <w:rFonts w:ascii="Times New Roman" w:hAnsi="Times New Roman" w:cs="Times New Roman"/>
          <w:sz w:val="24"/>
          <w:szCs w:val="24"/>
        </w:rPr>
        <w:t>жные в использовании. Непрерывное сотрудничество с ведущими профильными национальными, зарубежными и международными организациями позволяет не останавливаться на достигнутом, постоянно двигаться вперед и совершенствоваться.</w:t>
      </w:r>
    </w:p>
    <w:p w:rsidR="004410C5" w:rsidRDefault="004410C5" w:rsidP="00EF4BE4">
      <w:pPr>
        <w:spacing w:after="0" w:line="240" w:lineRule="auto"/>
        <w:jc w:val="both"/>
      </w:pPr>
    </w:p>
    <w:p w:rsidR="00550417" w:rsidRDefault="00550417" w:rsidP="00EF4BE4">
      <w:pPr>
        <w:spacing w:after="0" w:line="240" w:lineRule="auto"/>
        <w:jc w:val="both"/>
      </w:pPr>
    </w:p>
    <w:p w:rsidR="004410C5" w:rsidRDefault="0031383F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3F">
        <w:t xml:space="preserve"> </w:t>
      </w:r>
      <w:r w:rsidR="00653E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F965F4" wp14:editId="1CC8FAF7">
            <wp:extent cx="1088390" cy="688975"/>
            <wp:effectExtent l="0" t="0" r="0" b="0"/>
            <wp:docPr id="36" name="Рисунок 36" descr="D:\Временная\issoftsoluti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:\Временная\issoftsolutions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6" w:history="1">
        <w:r w:rsidR="00653E83"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http://www.issoft.by/</w:t>
        </w:r>
      </w:hyperlink>
      <w:r w:rsidR="0065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E83" w:rsidRPr="003A5E31" w:rsidRDefault="00653E83" w:rsidP="00C33F22">
      <w:pPr>
        <w:pStyle w:val="4"/>
        <w:jc w:val="both"/>
        <w:rPr>
          <w:b w:val="0"/>
          <w:lang w:val="en-US"/>
        </w:rPr>
      </w:pPr>
      <w:r w:rsidRPr="00C33F22">
        <w:rPr>
          <w:b w:val="0"/>
        </w:rPr>
        <w:t xml:space="preserve">Основной сферой деятельности </w:t>
      </w:r>
      <w:r w:rsidR="00A45E9B">
        <w:rPr>
          <w:b w:val="0"/>
        </w:rPr>
        <w:t>и</w:t>
      </w:r>
      <w:r w:rsidR="00C33F22">
        <w:rPr>
          <w:b w:val="0"/>
        </w:rPr>
        <w:t>ностранного частного</w:t>
      </w:r>
      <w:r w:rsidR="00C33F22" w:rsidRPr="00C33F22">
        <w:rPr>
          <w:b w:val="0"/>
        </w:rPr>
        <w:t xml:space="preserve"> производ</w:t>
      </w:r>
      <w:r w:rsidR="00C33F22">
        <w:rPr>
          <w:b w:val="0"/>
        </w:rPr>
        <w:t>ственного унитарного предприятия</w:t>
      </w:r>
      <w:r w:rsidR="00C33F22" w:rsidRPr="00C33F22">
        <w:rPr>
          <w:b w:val="0"/>
        </w:rPr>
        <w:t xml:space="preserve"> «</w:t>
      </w:r>
      <w:proofErr w:type="spellStart"/>
      <w:r w:rsidR="00C33F22" w:rsidRPr="00C33F22">
        <w:rPr>
          <w:b w:val="0"/>
        </w:rPr>
        <w:t>ИСсофт</w:t>
      </w:r>
      <w:proofErr w:type="spellEnd"/>
      <w:r w:rsidR="00C33F22" w:rsidRPr="00C33F22">
        <w:rPr>
          <w:b w:val="0"/>
        </w:rPr>
        <w:t xml:space="preserve"> </w:t>
      </w:r>
      <w:proofErr w:type="spellStart"/>
      <w:r w:rsidR="00C33F22" w:rsidRPr="00C33F22">
        <w:rPr>
          <w:b w:val="0"/>
        </w:rPr>
        <w:t>Солюшенз</w:t>
      </w:r>
      <w:proofErr w:type="spellEnd"/>
      <w:r w:rsidR="00C33F22" w:rsidRPr="00C33F22">
        <w:rPr>
          <w:b w:val="0"/>
        </w:rPr>
        <w:t>»</w:t>
      </w:r>
      <w:r w:rsidR="00C33F22">
        <w:rPr>
          <w:b w:val="0"/>
        </w:rPr>
        <w:t xml:space="preserve"> </w:t>
      </w:r>
      <w:r w:rsidRPr="00C33F22">
        <w:rPr>
          <w:b w:val="0"/>
        </w:rPr>
        <w:t>является разработка, реализация и сервис программного обеспечения на базе новых информационных технологий. Решения компании применяются в таких областях, как здравоохранение, средства массовой информации, промышленное производство, разработка ПО.</w:t>
      </w:r>
      <w:r w:rsidR="00550417" w:rsidRPr="00C33F22">
        <w:rPr>
          <w:b w:val="0"/>
        </w:rPr>
        <w:t xml:space="preserve"> </w:t>
      </w:r>
      <w:r w:rsidRPr="00C33F22">
        <w:rPr>
          <w:b w:val="0"/>
        </w:rPr>
        <w:t>Клиентами компании являются более 40 компаний из США и Западной Европы. В</w:t>
      </w:r>
      <w:r w:rsidRPr="003A5E31">
        <w:rPr>
          <w:b w:val="0"/>
          <w:lang w:val="en-US"/>
        </w:rPr>
        <w:t xml:space="preserve"> </w:t>
      </w:r>
      <w:r w:rsidRPr="00C33F22">
        <w:rPr>
          <w:b w:val="0"/>
        </w:rPr>
        <w:t>их</w:t>
      </w:r>
      <w:r w:rsidRPr="003A5E31">
        <w:rPr>
          <w:b w:val="0"/>
          <w:lang w:val="en-US"/>
        </w:rPr>
        <w:t xml:space="preserve"> </w:t>
      </w:r>
      <w:r w:rsidRPr="00C33F22">
        <w:rPr>
          <w:b w:val="0"/>
        </w:rPr>
        <w:t>число</w:t>
      </w:r>
      <w:r w:rsidRPr="003A5E31">
        <w:rPr>
          <w:b w:val="0"/>
          <w:lang w:val="en-US"/>
        </w:rPr>
        <w:t xml:space="preserve"> </w:t>
      </w:r>
      <w:r w:rsidRPr="00C33F22">
        <w:rPr>
          <w:b w:val="0"/>
        </w:rPr>
        <w:t>входят</w:t>
      </w:r>
      <w:r w:rsidRPr="003A5E31">
        <w:rPr>
          <w:b w:val="0"/>
          <w:lang w:val="en-US"/>
        </w:rPr>
        <w:t xml:space="preserve">: 3M SPSL, </w:t>
      </w:r>
      <w:proofErr w:type="spellStart"/>
      <w:r w:rsidRPr="003A5E31">
        <w:rPr>
          <w:b w:val="0"/>
          <w:lang w:val="en-US"/>
        </w:rPr>
        <w:t>JohnDeere</w:t>
      </w:r>
      <w:proofErr w:type="spellEnd"/>
      <w:r w:rsidRPr="003A5E31">
        <w:rPr>
          <w:b w:val="0"/>
          <w:lang w:val="en-US"/>
        </w:rPr>
        <w:t xml:space="preserve">, Chrysler Group, XATA, Starkey Laboratories, Inc., </w:t>
      </w:r>
      <w:proofErr w:type="spellStart"/>
      <w:r w:rsidRPr="003A5E31">
        <w:rPr>
          <w:b w:val="0"/>
          <w:lang w:val="en-US"/>
        </w:rPr>
        <w:t>Gearworks</w:t>
      </w:r>
      <w:proofErr w:type="spellEnd"/>
      <w:r w:rsidRPr="003A5E31">
        <w:rPr>
          <w:b w:val="0"/>
          <w:lang w:val="en-US"/>
        </w:rPr>
        <w:t xml:space="preserve">, Inc., Time Management Corporation, ASI </w:t>
      </w:r>
      <w:proofErr w:type="spellStart"/>
      <w:r w:rsidRPr="003A5E31">
        <w:rPr>
          <w:b w:val="0"/>
          <w:lang w:val="en-US"/>
        </w:rPr>
        <w:t>DataMyte</w:t>
      </w:r>
      <w:proofErr w:type="spellEnd"/>
      <w:r w:rsidRPr="003A5E31">
        <w:rPr>
          <w:b w:val="0"/>
          <w:lang w:val="en-US"/>
        </w:rPr>
        <w:t xml:space="preserve">, Chrysler Group, Achieve Healthcare Technologies </w:t>
      </w:r>
      <w:r w:rsidRPr="00C33F22">
        <w:rPr>
          <w:b w:val="0"/>
        </w:rPr>
        <w:t>и</w:t>
      </w:r>
      <w:r w:rsidRPr="003A5E31">
        <w:rPr>
          <w:b w:val="0"/>
          <w:lang w:val="en-US"/>
        </w:rPr>
        <w:t xml:space="preserve"> </w:t>
      </w:r>
      <w:proofErr w:type="spellStart"/>
      <w:r w:rsidRPr="00C33F22">
        <w:rPr>
          <w:b w:val="0"/>
        </w:rPr>
        <w:t>др</w:t>
      </w:r>
      <w:proofErr w:type="spellEnd"/>
      <w:r w:rsidRPr="003A5E31">
        <w:rPr>
          <w:b w:val="0"/>
          <w:lang w:val="en-US"/>
        </w:rPr>
        <w:t>.</w:t>
      </w:r>
    </w:p>
    <w:p w:rsidR="00C33F22" w:rsidRDefault="00C33F22" w:rsidP="00C33F22">
      <w:pPr>
        <w:pStyle w:val="a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деятельности:</w:t>
      </w:r>
    </w:p>
    <w:p w:rsidR="00653E83" w:rsidRPr="00C33F22" w:rsidRDefault="00174A51" w:rsidP="000A33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7" w:tooltip="Показать все компании с данным видом деятельности" w:history="1">
        <w:r w:rsidR="00C33F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</w:t>
        </w:r>
        <w:r w:rsidR="00653E83" w:rsidRPr="00C33F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естирование</w:t>
        </w:r>
      </w:hyperlink>
      <w:r w:rsidR="00C33F2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653E83" w:rsidRPr="00C33F22" w:rsidRDefault="00174A51" w:rsidP="000A33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8" w:tooltip="Показать все компании с данным видом деятельности" w:history="1">
        <w:r w:rsidR="00C33F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653E83" w:rsidRPr="00C33F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встраиваемого ПО</w:t>
        </w:r>
      </w:hyperlink>
      <w:r w:rsidR="00C33F2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653E83" w:rsidRPr="00C33F22" w:rsidRDefault="00174A51" w:rsidP="000A33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9" w:tooltip="Показать все компании с данным видом деятельности" w:history="1">
        <w:r w:rsidR="00C33F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653E83" w:rsidRPr="00C33F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программного обеспечения на заказ</w:t>
        </w:r>
      </w:hyperlink>
      <w:r w:rsidR="00C33F2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653E83" w:rsidRPr="00C33F22" w:rsidRDefault="00174A51" w:rsidP="000A33D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0" w:tooltip="Показать все компании с данным видом деятельности" w:history="1">
        <w:r w:rsidR="00C33F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653E83" w:rsidRPr="00C33F2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азработка и внедрение программных решений</w:t>
        </w:r>
      </w:hyperlink>
    </w:p>
    <w:p w:rsidR="00550417" w:rsidRPr="00550417" w:rsidRDefault="00550417" w:rsidP="00EF4BE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83" w:rsidRDefault="00653E83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50877B" wp14:editId="5D6A6AE6">
            <wp:extent cx="2118575" cy="557989"/>
            <wp:effectExtent l="0" t="0" r="0" b="0"/>
            <wp:docPr id="37" name="Рисунок 37" descr="D:\Временная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:\Временная\logo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793" cy="55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2" w:history="1">
        <w:r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https://euroec.by/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69C6" w:rsidRPr="00653E83" w:rsidRDefault="00653E83" w:rsidP="009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F22">
        <w:rPr>
          <w:rFonts w:ascii="Times New Roman" w:hAnsi="Times New Roman" w:cs="Times New Roman"/>
          <w:sz w:val="24"/>
          <w:szCs w:val="24"/>
        </w:rPr>
        <w:t>Частное п</w:t>
      </w:r>
      <w:r w:rsidR="00C33F22">
        <w:rPr>
          <w:rFonts w:ascii="Times New Roman" w:hAnsi="Times New Roman" w:cs="Times New Roman"/>
          <w:sz w:val="24"/>
          <w:szCs w:val="24"/>
        </w:rPr>
        <w:t>роектное унитарное предприятие «</w:t>
      </w:r>
      <w:r w:rsidRPr="00C33F22">
        <w:rPr>
          <w:rFonts w:ascii="Times New Roman" w:hAnsi="Times New Roman" w:cs="Times New Roman"/>
          <w:sz w:val="24"/>
          <w:szCs w:val="24"/>
        </w:rPr>
        <w:t>Европейс</w:t>
      </w:r>
      <w:r w:rsidR="00C33F22">
        <w:rPr>
          <w:rFonts w:ascii="Times New Roman" w:hAnsi="Times New Roman" w:cs="Times New Roman"/>
          <w:sz w:val="24"/>
          <w:szCs w:val="24"/>
        </w:rPr>
        <w:t>кая электротехническая компания»</w:t>
      </w:r>
      <w:r w:rsidRPr="00C33F22">
        <w:rPr>
          <w:rFonts w:ascii="Times New Roman" w:hAnsi="Times New Roman" w:cs="Times New Roman"/>
          <w:sz w:val="24"/>
          <w:szCs w:val="24"/>
        </w:rPr>
        <w:t xml:space="preserve"> создано в 2007 году и за короткое время сумело завоевать доверие и уважение своих клиентов.</w:t>
      </w:r>
      <w:r w:rsidR="00C33F22" w:rsidRPr="00C3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квалифицированных специалистов компании с большим опытом разработки и экс</w:t>
      </w:r>
      <w:r w:rsidR="00C33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плуатации оборудования предлагает наилучшее инженерное решение</w:t>
      </w:r>
      <w:r w:rsidR="00C33F22" w:rsidRPr="00C33F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F22" w:rsidRPr="00C33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и в срок выполнит работы по реализации комплексных проектов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таких как</w:t>
      </w:r>
      <w:r w:rsidR="009869C6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869C6" w:rsidRPr="00653E8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документации на механическую, электрическую и электронную части производст</w:t>
      </w:r>
      <w:r w:rsid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оборудования, р</w:t>
      </w:r>
      <w:r w:rsidR="009869C6" w:rsidRPr="00653E8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управляющих программ верхнего и нижнего уровня, включая системы визуализации</w:t>
      </w:r>
      <w:r w:rsid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монтажных и пуско</w:t>
      </w:r>
      <w:r w:rsidR="009869C6" w:rsidRPr="0065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наладочных работ у 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869C6" w:rsidRPr="00653E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</w:t>
      </w:r>
      <w:r w:rsid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9869C6" w:rsidRPr="00653E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инженерного сопровождения после введения систем в эксплуатацию</w:t>
      </w:r>
      <w:r w:rsid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9869C6" w:rsidRPr="0065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ыполнение гарантийных обязательств перед 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869C6" w:rsidRPr="00653E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аказчиком</w:t>
      </w:r>
      <w:r w:rsid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9C6" w:rsidRDefault="00653E83" w:rsidP="009869C6">
      <w:pPr>
        <w:pStyle w:val="a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3">
        <w:t xml:space="preserve"> </w:t>
      </w:r>
      <w:r w:rsidR="009869C6" w:rsidRPr="00621A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деятельности:</w:t>
      </w:r>
    </w:p>
    <w:p w:rsidR="009869C6" w:rsidRDefault="009869C6" w:rsidP="009869C6">
      <w:pPr>
        <w:pStyle w:val="a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E83" w:rsidRPr="009869C6" w:rsidRDefault="009869C6" w:rsidP="000A33DD">
      <w:pPr>
        <w:pStyle w:val="aa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53E83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и реализация «под ключ» проектов в области автоматизации производственных процессов; </w:t>
      </w:r>
    </w:p>
    <w:p w:rsidR="00653E83" w:rsidRPr="009869C6" w:rsidRDefault="009869C6" w:rsidP="000A33DD">
      <w:pPr>
        <w:pStyle w:val="aa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53E83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оставка оборудования </w:t>
      </w:r>
      <w:r w:rsidR="00A45E9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53E83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аказчику для проведения модернизации и восстановления производственного оборудования. </w:t>
      </w:r>
    </w:p>
    <w:p w:rsidR="00550417" w:rsidRPr="00550417" w:rsidRDefault="00550417" w:rsidP="00EF4BE4">
      <w:pPr>
        <w:jc w:val="both"/>
      </w:pPr>
    </w:p>
    <w:p w:rsidR="00653E83" w:rsidRDefault="00BD79F9" w:rsidP="00EF4BE4">
      <w:pPr>
        <w:pStyle w:val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F54C7B" wp14:editId="0383E43B">
            <wp:extent cx="1809750" cy="476250"/>
            <wp:effectExtent l="0" t="0" r="0" b="0"/>
            <wp:docPr id="39" name="Рисунок 39" descr="D:\Временная\main-logo-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:\Временная\main-logo-ru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4" w:history="1">
        <w:r w:rsidRPr="005457A0">
          <w:rPr>
            <w:rStyle w:val="a5"/>
            <w:rFonts w:ascii="Times New Roman" w:hAnsi="Times New Roman" w:cs="Times New Roman"/>
            <w:sz w:val="24"/>
            <w:szCs w:val="24"/>
          </w:rPr>
          <w:t>http://www.st.by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9F9" w:rsidRPr="00550417" w:rsidRDefault="00BD79F9" w:rsidP="00EF4BE4">
      <w:pPr>
        <w:pStyle w:val="a6"/>
        <w:jc w:val="both"/>
      </w:pPr>
      <w:r w:rsidRPr="00BD79F9">
        <w:t xml:space="preserve">Компания «Системные технологии» </w:t>
      </w:r>
      <w:r w:rsidR="00A45E9B">
        <w:t>–</w:t>
      </w:r>
      <w:r w:rsidRPr="00BD79F9">
        <w:t xml:space="preserve"> крупнейший</w:t>
      </w:r>
      <w:r>
        <w:rPr>
          <w:b/>
        </w:rPr>
        <w:t xml:space="preserve"> </w:t>
      </w:r>
      <w:r w:rsidRPr="00BD79F9">
        <w:t>поставщик комплексных IT-решений для банковской,</w:t>
      </w:r>
      <w:r>
        <w:rPr>
          <w:b/>
        </w:rPr>
        <w:t xml:space="preserve"> </w:t>
      </w:r>
      <w:r w:rsidRPr="00BD79F9">
        <w:t>финансовой и промышленной сфер</w:t>
      </w:r>
      <w:r>
        <w:rPr>
          <w:b/>
        </w:rPr>
        <w:t xml:space="preserve">. </w:t>
      </w:r>
      <w:r w:rsidRPr="00A45E9B">
        <w:t>ООО</w:t>
      </w:r>
      <w:r>
        <w:rPr>
          <w:b/>
        </w:rPr>
        <w:t xml:space="preserve"> </w:t>
      </w:r>
      <w:r w:rsidRPr="00BD79F9">
        <w:t xml:space="preserve">«Системные технологии» </w:t>
      </w:r>
      <w:r w:rsidRPr="003235A9">
        <w:t>специализируется  на разработке собственных программных продуктов для автоматизации деятельности банков и предприятий.</w:t>
      </w:r>
      <w:r w:rsidRPr="00BD79F9">
        <w:rPr>
          <w:b/>
        </w:rPr>
        <w:t xml:space="preserve"> </w:t>
      </w:r>
      <w:r>
        <w:t xml:space="preserve">Продуктами компании пользуются </w:t>
      </w:r>
      <w:hyperlink r:id="rId85" w:history="1">
        <w:r w:rsidRPr="00550417">
          <w:rPr>
            <w:rStyle w:val="a5"/>
            <w:color w:val="auto"/>
            <w:u w:val="none"/>
          </w:rPr>
          <w:t>33 банка</w:t>
        </w:r>
      </w:hyperlink>
      <w:r w:rsidRPr="00550417">
        <w:t> </w:t>
      </w:r>
      <w:r>
        <w:t xml:space="preserve">и </w:t>
      </w:r>
      <w:hyperlink r:id="rId86" w:history="1">
        <w:r w:rsidRPr="00550417">
          <w:rPr>
            <w:rStyle w:val="a5"/>
            <w:color w:val="auto"/>
            <w:u w:val="none"/>
          </w:rPr>
          <w:t>ведущие промышленные предприятия</w:t>
        </w:r>
      </w:hyperlink>
      <w:r w:rsidRPr="00550417">
        <w:t xml:space="preserve"> в странах СНГ.</w:t>
      </w:r>
      <w:r w:rsidR="000906C6" w:rsidRPr="00550417">
        <w:t xml:space="preserve"> </w:t>
      </w:r>
      <w:r w:rsidRPr="00550417">
        <w:t>Летом 2014 года произошла реструктуризация, в результате которой компании «</w:t>
      </w:r>
      <w:r w:rsidR="00A45E9B" w:rsidRPr="00BD79F9">
        <w:t>Системные технологии</w:t>
      </w:r>
      <w:r w:rsidRPr="00550417">
        <w:t>», «</w:t>
      </w:r>
      <w:proofErr w:type="spellStart"/>
      <w:r w:rsidRPr="00550417">
        <w:t>Белсофт-Борлас</w:t>
      </w:r>
      <w:proofErr w:type="spellEnd"/>
      <w:r w:rsidRPr="00550417">
        <w:t xml:space="preserve"> групп» и «РОНД», ранее консолидированные в рамках холдинга «СТ Группа», вошли в состав компании «</w:t>
      </w:r>
      <w:r w:rsidR="00A45E9B" w:rsidRPr="00BD79F9">
        <w:t>Системные технологии</w:t>
      </w:r>
      <w:r w:rsidRPr="00550417">
        <w:t>». Присоединение компаний стало основой для формирования единого центра разработки программного обеспечения для финансовой, банковской и промышленной сфер.</w:t>
      </w:r>
      <w:r w:rsidR="00550417">
        <w:t xml:space="preserve"> </w:t>
      </w:r>
      <w:r w:rsidRPr="00550417">
        <w:t>Компания «</w:t>
      </w:r>
      <w:r w:rsidR="00A45E9B" w:rsidRPr="00BD79F9">
        <w:t>Системные технологии</w:t>
      </w:r>
      <w:r w:rsidRPr="00550417">
        <w:t>»</w:t>
      </w:r>
      <w:r w:rsidR="00A45E9B">
        <w:t xml:space="preserve"> </w:t>
      </w:r>
      <w:hyperlink r:id="rId87" w:history="1">
        <w:r w:rsidRPr="00550417">
          <w:rPr>
            <w:rStyle w:val="a5"/>
            <w:color w:val="auto"/>
            <w:u w:val="none"/>
          </w:rPr>
          <w:t>создает все необходимые условия для сотрудников</w:t>
        </w:r>
      </w:hyperlink>
      <w:r w:rsidRPr="00550417">
        <w:t>: уютный офис, современное оборудование и программные средства, возможность профессионального и карьерного роста, расширенный социальный пакет.</w:t>
      </w:r>
      <w:r w:rsidR="009869C6">
        <w:t xml:space="preserve"> </w:t>
      </w:r>
      <w:r w:rsidRPr="00550417">
        <w:t xml:space="preserve">В активе компании </w:t>
      </w:r>
      <w:r w:rsidR="00A45E9B">
        <w:t xml:space="preserve">– </w:t>
      </w:r>
      <w:r w:rsidRPr="00550417">
        <w:t>сотни внедренных систем. Это надежные и современные решения, которые развиваются в соответствии с тенденциями рынка.</w:t>
      </w:r>
    </w:p>
    <w:p w:rsidR="00BD79F9" w:rsidRPr="00BD79F9" w:rsidRDefault="003235A9" w:rsidP="00EF4BE4">
      <w:pPr>
        <w:pStyle w:val="2"/>
        <w:jc w:val="both"/>
        <w:rPr>
          <w:b w:val="0"/>
        </w:rPr>
      </w:pPr>
      <w:r>
        <w:rPr>
          <w:b w:val="0"/>
          <w:noProof/>
          <w:lang w:eastAsia="ru-RU"/>
        </w:rPr>
        <w:drawing>
          <wp:inline distT="0" distB="0" distL="0" distR="0" wp14:anchorId="75D751DE" wp14:editId="606CB8D1">
            <wp:extent cx="1435995" cy="383366"/>
            <wp:effectExtent l="0" t="0" r="0" b="0"/>
            <wp:docPr id="40" name="Рисунок 40" descr="D:\Временная\lette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Временная\lettering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33" cy="38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t xml:space="preserve">   </w:t>
      </w:r>
      <w:hyperlink r:id="rId89" w:history="1">
        <w:r w:rsidRPr="005457A0">
          <w:rPr>
            <w:rStyle w:val="a5"/>
            <w:b w:val="0"/>
          </w:rPr>
          <w:t>http://misoft.by/</w:t>
        </w:r>
      </w:hyperlink>
      <w:r>
        <w:rPr>
          <w:b w:val="0"/>
        </w:rPr>
        <w:t xml:space="preserve"> </w:t>
      </w:r>
    </w:p>
    <w:p w:rsidR="003235A9" w:rsidRPr="00550417" w:rsidRDefault="003235A9" w:rsidP="00EF4BE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50417">
        <w:rPr>
          <w:rFonts w:ascii="Times New Roman" w:hAnsi="Times New Roman" w:cs="Times New Roman"/>
          <w:bCs/>
          <w:sz w:val="24"/>
          <w:szCs w:val="24"/>
        </w:rPr>
        <w:t>ЗАО «</w:t>
      </w:r>
      <w:proofErr w:type="spellStart"/>
      <w:r w:rsidRPr="00550417">
        <w:rPr>
          <w:rFonts w:ascii="Times New Roman" w:hAnsi="Times New Roman" w:cs="Times New Roman"/>
          <w:bCs/>
          <w:sz w:val="24"/>
          <w:szCs w:val="24"/>
        </w:rPr>
        <w:t>МиСофт</w:t>
      </w:r>
      <w:proofErr w:type="spellEnd"/>
      <w:r w:rsidRPr="00550417">
        <w:rPr>
          <w:rFonts w:ascii="Times New Roman" w:hAnsi="Times New Roman" w:cs="Times New Roman"/>
          <w:bCs/>
          <w:sz w:val="24"/>
          <w:szCs w:val="24"/>
        </w:rPr>
        <w:t xml:space="preserve"> НВП»</w:t>
      </w:r>
      <w:r w:rsidRPr="00550417">
        <w:rPr>
          <w:rFonts w:ascii="Times New Roman" w:hAnsi="Times New Roman" w:cs="Times New Roman"/>
          <w:sz w:val="24"/>
          <w:szCs w:val="24"/>
        </w:rPr>
        <w:t xml:space="preserve"> </w:t>
      </w:r>
      <w:r w:rsidR="00A45E9B">
        <w:rPr>
          <w:rFonts w:ascii="Times New Roman" w:hAnsi="Times New Roman" w:cs="Times New Roman"/>
          <w:sz w:val="24"/>
          <w:szCs w:val="24"/>
        </w:rPr>
        <w:t>–</w:t>
      </w:r>
      <w:r w:rsidRPr="00550417">
        <w:rPr>
          <w:rFonts w:ascii="Times New Roman" w:hAnsi="Times New Roman" w:cs="Times New Roman"/>
          <w:sz w:val="24"/>
          <w:szCs w:val="24"/>
        </w:rPr>
        <w:t xml:space="preserve"> официальный партнер фирмы «1С» в Республике Беларусь. </w:t>
      </w:r>
      <w:r w:rsidR="009869C6">
        <w:rPr>
          <w:rFonts w:ascii="Times New Roman" w:hAnsi="Times New Roman" w:cs="Times New Roman"/>
          <w:sz w:val="24"/>
          <w:szCs w:val="24"/>
        </w:rPr>
        <w:t>К</w:t>
      </w:r>
      <w:r w:rsidRPr="00550417">
        <w:rPr>
          <w:rFonts w:ascii="Times New Roman" w:hAnsi="Times New Roman" w:cs="Times New Roman"/>
          <w:sz w:val="24"/>
          <w:szCs w:val="24"/>
        </w:rPr>
        <w:t>омпания уже более 20 лет специализируется на поставке, установке, внедрении и сопровождении автоматизированных систем на основе платформы «1С</w:t>
      </w:r>
      <w:proofErr w:type="gramStart"/>
      <w:r w:rsidRPr="00550417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550417">
        <w:rPr>
          <w:rFonts w:ascii="Times New Roman" w:hAnsi="Times New Roman" w:cs="Times New Roman"/>
          <w:sz w:val="24"/>
          <w:szCs w:val="24"/>
        </w:rPr>
        <w:t>редприятие». На белорусском рынке компания «</w:t>
      </w:r>
      <w:proofErr w:type="spellStart"/>
      <w:r w:rsidRPr="00550417">
        <w:rPr>
          <w:rFonts w:ascii="Times New Roman" w:hAnsi="Times New Roman" w:cs="Times New Roman"/>
          <w:sz w:val="24"/>
          <w:szCs w:val="24"/>
        </w:rPr>
        <w:t>МиСофт</w:t>
      </w:r>
      <w:proofErr w:type="spellEnd"/>
      <w:r w:rsidRPr="00550417">
        <w:rPr>
          <w:rFonts w:ascii="Times New Roman" w:hAnsi="Times New Roman" w:cs="Times New Roman"/>
          <w:sz w:val="24"/>
          <w:szCs w:val="24"/>
        </w:rPr>
        <w:t xml:space="preserve">» </w:t>
      </w:r>
      <w:r w:rsidR="00A45E9B">
        <w:rPr>
          <w:rFonts w:ascii="Times New Roman" w:hAnsi="Times New Roman" w:cs="Times New Roman"/>
          <w:sz w:val="24"/>
          <w:szCs w:val="24"/>
        </w:rPr>
        <w:t>–</w:t>
      </w:r>
      <w:r w:rsidRPr="00550417">
        <w:rPr>
          <w:rFonts w:ascii="Times New Roman" w:hAnsi="Times New Roman" w:cs="Times New Roman"/>
          <w:sz w:val="24"/>
          <w:szCs w:val="24"/>
        </w:rPr>
        <w:t xml:space="preserve"> первая компания, которая начала способствовать</w:t>
      </w:r>
      <w:r w:rsidR="00A45E9B">
        <w:rPr>
          <w:rFonts w:ascii="Times New Roman" w:hAnsi="Times New Roman" w:cs="Times New Roman"/>
          <w:sz w:val="24"/>
          <w:szCs w:val="24"/>
        </w:rPr>
        <w:t xml:space="preserve"> распространению продуктов «1С»</w:t>
      </w:r>
      <w:r w:rsidRPr="00550417">
        <w:rPr>
          <w:rFonts w:ascii="Times New Roman" w:hAnsi="Times New Roman" w:cs="Times New Roman"/>
          <w:sz w:val="24"/>
          <w:szCs w:val="24"/>
        </w:rPr>
        <w:t xml:space="preserve"> и сейчас является бесспорным лидером по их продажам. </w:t>
      </w:r>
      <w:hyperlink r:id="rId90" w:history="1"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Разработки компании «</w:t>
        </w:r>
        <w:proofErr w:type="spellStart"/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МиСофт</w:t>
        </w:r>
        <w:proofErr w:type="spellEnd"/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Pr="00550417">
        <w:rPr>
          <w:rFonts w:ascii="Times New Roman" w:hAnsi="Times New Roman" w:cs="Times New Roman"/>
          <w:sz w:val="24"/>
          <w:szCs w:val="24"/>
        </w:rPr>
        <w:t> признаны фирмой «1С» как продукты, </w:t>
      </w:r>
      <w:hyperlink r:id="rId91" w:history="1"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совместимые с системой программ</w:t>
        </w:r>
      </w:hyperlink>
      <w:r w:rsidRPr="00550417">
        <w:rPr>
          <w:rFonts w:ascii="Times New Roman" w:hAnsi="Times New Roman" w:cs="Times New Roman"/>
          <w:sz w:val="24"/>
          <w:szCs w:val="24"/>
        </w:rPr>
        <w:t> «1С:Предприятие».</w:t>
      </w:r>
      <w:r w:rsidR="00A45E9B">
        <w:rPr>
          <w:rFonts w:ascii="Times New Roman" w:hAnsi="Times New Roman" w:cs="Times New Roman"/>
          <w:sz w:val="24"/>
          <w:szCs w:val="24"/>
        </w:rPr>
        <w:t xml:space="preserve"> </w:t>
      </w:r>
      <w:r w:rsidRPr="00550417">
        <w:rPr>
          <w:rFonts w:ascii="Times New Roman" w:hAnsi="Times New Roman" w:cs="Times New Roman"/>
          <w:sz w:val="24"/>
          <w:szCs w:val="24"/>
        </w:rPr>
        <w:t>Компания «</w:t>
      </w:r>
      <w:proofErr w:type="spellStart"/>
      <w:r w:rsidRPr="00550417">
        <w:rPr>
          <w:rFonts w:ascii="Times New Roman" w:hAnsi="Times New Roman" w:cs="Times New Roman"/>
          <w:sz w:val="24"/>
          <w:szCs w:val="24"/>
        </w:rPr>
        <w:t>МиСофт</w:t>
      </w:r>
      <w:proofErr w:type="spellEnd"/>
      <w:r w:rsidRPr="00550417">
        <w:rPr>
          <w:rFonts w:ascii="Times New Roman" w:hAnsi="Times New Roman" w:cs="Times New Roman"/>
          <w:sz w:val="24"/>
          <w:szCs w:val="24"/>
        </w:rPr>
        <w:t>»</w:t>
      </w:r>
      <w:r w:rsidR="00A45E9B">
        <w:rPr>
          <w:rFonts w:ascii="Times New Roman" w:hAnsi="Times New Roman" w:cs="Times New Roman"/>
          <w:sz w:val="24"/>
          <w:szCs w:val="24"/>
        </w:rPr>
        <w:t xml:space="preserve"> </w:t>
      </w:r>
      <w:r w:rsidRPr="00550417">
        <w:rPr>
          <w:rFonts w:ascii="Times New Roman" w:hAnsi="Times New Roman" w:cs="Times New Roman"/>
          <w:sz w:val="24"/>
          <w:szCs w:val="24"/>
        </w:rPr>
        <w:t>является</w:t>
      </w:r>
      <w:r w:rsidR="00A45E9B">
        <w:rPr>
          <w:rFonts w:ascii="Times New Roman" w:hAnsi="Times New Roman" w:cs="Times New Roman"/>
          <w:sz w:val="24"/>
          <w:szCs w:val="24"/>
        </w:rPr>
        <w:t xml:space="preserve"> </w:t>
      </w:r>
      <w:hyperlink r:id="rId92" w:history="1">
        <w:r w:rsidR="001E6A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ц</w:t>
        </w:r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ентром сертификации</w:t>
        </w:r>
      </w:hyperlink>
      <w:r w:rsidRPr="00550417">
        <w:rPr>
          <w:rFonts w:ascii="Times New Roman" w:hAnsi="Times New Roman" w:cs="Times New Roman"/>
          <w:sz w:val="24"/>
          <w:szCs w:val="24"/>
        </w:rPr>
        <w:t> пользователей</w:t>
      </w:r>
      <w:r w:rsidR="00550417">
        <w:rPr>
          <w:rFonts w:ascii="Times New Roman" w:hAnsi="Times New Roman" w:cs="Times New Roman"/>
          <w:sz w:val="24"/>
          <w:szCs w:val="24"/>
        </w:rPr>
        <w:t xml:space="preserve"> </w:t>
      </w:r>
      <w:hyperlink r:id="rId93" w:history="1"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«1С</w:t>
        </w:r>
        <w:proofErr w:type="gramStart"/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:П</w:t>
        </w:r>
        <w:proofErr w:type="gramEnd"/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рофессионал»</w:t>
        </w:r>
      </w:hyperlink>
      <w:r w:rsidRPr="00550417">
        <w:rPr>
          <w:rFonts w:ascii="Times New Roman" w:hAnsi="Times New Roman" w:cs="Times New Roman"/>
          <w:sz w:val="24"/>
          <w:szCs w:val="24"/>
        </w:rPr>
        <w:t xml:space="preserve"> и </w:t>
      </w:r>
      <w:hyperlink r:id="rId94" w:history="1"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«1С:Специалист»</w:t>
        </w:r>
      </w:hyperlink>
      <w:r w:rsidRPr="00550417">
        <w:rPr>
          <w:rFonts w:ascii="Times New Roman" w:hAnsi="Times New Roman" w:cs="Times New Roman"/>
          <w:sz w:val="24"/>
          <w:szCs w:val="24"/>
        </w:rPr>
        <w:t>.</w:t>
      </w:r>
      <w:r w:rsidR="00550417">
        <w:rPr>
          <w:rFonts w:ascii="Times New Roman" w:hAnsi="Times New Roman" w:cs="Times New Roman"/>
          <w:sz w:val="24"/>
          <w:szCs w:val="24"/>
        </w:rPr>
        <w:t xml:space="preserve"> </w:t>
      </w:r>
      <w:r w:rsidRPr="00550417">
        <w:rPr>
          <w:rFonts w:ascii="Times New Roman" w:hAnsi="Times New Roman" w:cs="Times New Roman"/>
          <w:sz w:val="24"/>
          <w:szCs w:val="24"/>
        </w:rPr>
        <w:t>Компания «</w:t>
      </w:r>
      <w:proofErr w:type="spellStart"/>
      <w:r w:rsidRPr="00550417">
        <w:rPr>
          <w:rFonts w:ascii="Times New Roman" w:hAnsi="Times New Roman" w:cs="Times New Roman"/>
          <w:sz w:val="24"/>
          <w:szCs w:val="24"/>
        </w:rPr>
        <w:t>МиСофт</w:t>
      </w:r>
      <w:proofErr w:type="spellEnd"/>
      <w:r w:rsidRPr="00550417">
        <w:rPr>
          <w:rFonts w:ascii="Times New Roman" w:hAnsi="Times New Roman" w:cs="Times New Roman"/>
          <w:sz w:val="24"/>
          <w:szCs w:val="24"/>
        </w:rPr>
        <w:t>» </w:t>
      </w:r>
      <w:hyperlink r:id="rId95" w:history="1">
        <w:r w:rsidRPr="005504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обладает статусами и сертификатами</w:t>
        </w:r>
      </w:hyperlink>
      <w:r w:rsidRPr="00550417">
        <w:rPr>
          <w:rFonts w:ascii="Times New Roman" w:hAnsi="Times New Roman" w:cs="Times New Roman"/>
          <w:sz w:val="24"/>
          <w:szCs w:val="24"/>
        </w:rPr>
        <w:t>, подтверждающими высокую компетенцию в области внедрения и сопровождения программных продуктов «1С», а также обучения пользователей работе с ними. </w:t>
      </w:r>
    </w:p>
    <w:p w:rsidR="00653E83" w:rsidRDefault="00653E83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5A9" w:rsidRDefault="003235A9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FB1DD7" wp14:editId="4DB49ADE">
            <wp:extent cx="1889921" cy="315532"/>
            <wp:effectExtent l="0" t="0" r="0" b="8890"/>
            <wp:docPr id="41" name="Рисунок 41" descr="D:\Временная\5222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Временная\522297.jpe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360" cy="31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7" w:history="1">
        <w:r w:rsidR="00BE071B" w:rsidRPr="005457A0">
          <w:rPr>
            <w:rStyle w:val="a5"/>
          </w:rPr>
          <w:t>www.soversys.by/</w:t>
        </w:r>
      </w:hyperlink>
      <w:r w:rsidR="00BE071B">
        <w:rPr>
          <w:rStyle w:val="HTML"/>
        </w:rPr>
        <w:t xml:space="preserve"> </w:t>
      </w:r>
    </w:p>
    <w:p w:rsidR="003235A9" w:rsidRPr="003235A9" w:rsidRDefault="0027440E" w:rsidP="00EF4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«Совершенные системы»</w:t>
      </w:r>
      <w:r w:rsidR="003235A9" w:rsidRPr="0032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</w:t>
      </w:r>
      <w:r w:rsidR="001E6A3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235A9" w:rsidRPr="0032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ицензией МВД на проектирование, монтаж, наладку и техническое обслуживание средств и систем охраны, лицензией МЧС на проектирование, монтаж, наладку и техническое обслуживание пожарной сигнализации, аттестатами Министерства архитектуры и строительства на право разработки проектов </w:t>
      </w:r>
      <w:r w:rsidR="003235A9" w:rsidRPr="00323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внутренних и наружных сетей и систем связи, радиофикации и телевидения, выполнения функций генподрядчика, устройство слаботочных сетей и систем.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«Совершенные системы»</w:t>
      </w:r>
      <w:r w:rsidR="003235A9" w:rsidRPr="0032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официальным </w:t>
      </w:r>
      <w:proofErr w:type="spellStart"/>
      <w:r w:rsidR="003235A9" w:rsidRPr="00323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дистрибьютером</w:t>
      </w:r>
      <w:proofErr w:type="spellEnd"/>
      <w:r w:rsidR="003235A9" w:rsidRPr="00323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Республике Беларусь торговых марок систем безопасности СФИНКС, TRASSIR, ACTIVECAM, </w:t>
      </w:r>
      <w:proofErr w:type="spellStart"/>
      <w:r w:rsidR="003235A9" w:rsidRPr="003235A9">
        <w:rPr>
          <w:rFonts w:ascii="Times New Roman" w:eastAsia="Times New Roman" w:hAnsi="Times New Roman" w:cs="Times New Roman"/>
          <w:sz w:val="24"/>
          <w:szCs w:val="24"/>
          <w:lang w:eastAsia="ru-RU"/>
        </w:rPr>
        <w:t>ACTi</w:t>
      </w:r>
      <w:proofErr w:type="spellEnd"/>
      <w:r w:rsidR="00BE0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9C6" w:rsidRDefault="009869C6" w:rsidP="009869C6">
      <w:pPr>
        <w:pStyle w:val="a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деятельности:</w:t>
      </w:r>
    </w:p>
    <w:p w:rsidR="009869C6" w:rsidRDefault="009869C6" w:rsidP="009869C6">
      <w:pPr>
        <w:pStyle w:val="a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5A9" w:rsidRPr="009869C6" w:rsidRDefault="009869C6" w:rsidP="000A33DD">
      <w:pPr>
        <w:pStyle w:val="aa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235A9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роектирование, монтаж, наладка и техническое обслуживание средств и систем охраны;</w:t>
      </w:r>
    </w:p>
    <w:p w:rsidR="003235A9" w:rsidRPr="009869C6" w:rsidRDefault="009869C6" w:rsidP="000A33DD">
      <w:pPr>
        <w:pStyle w:val="aa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235A9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роектирование, монтаж, наладка и техническое обслуживание пожарной сигнализации;</w:t>
      </w:r>
    </w:p>
    <w:p w:rsidR="003235A9" w:rsidRPr="009869C6" w:rsidRDefault="009869C6" w:rsidP="000A33DD">
      <w:pPr>
        <w:pStyle w:val="aa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235A9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роектирование, продажа, монтаж, наладка и техническое обслуживание систем видеонаблюдения и контроля доступа;</w:t>
      </w:r>
    </w:p>
    <w:p w:rsidR="003235A9" w:rsidRPr="009869C6" w:rsidRDefault="009869C6" w:rsidP="000A33DD">
      <w:pPr>
        <w:pStyle w:val="aa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235A9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истемная интеграция для предприятий и поставки сетевого и серверного оборудования (IBM, CISCO, APC);</w:t>
      </w:r>
    </w:p>
    <w:p w:rsidR="003235A9" w:rsidRPr="009869C6" w:rsidRDefault="009869C6" w:rsidP="000A33DD">
      <w:pPr>
        <w:pStyle w:val="aa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235A9" w:rsidRPr="009869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программных продуктов и информационных ресурсов предприятий.</w:t>
      </w:r>
    </w:p>
    <w:p w:rsidR="000906C6" w:rsidRDefault="000906C6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6C6" w:rsidRDefault="000906C6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71B" w:rsidRDefault="00BE071B" w:rsidP="00EF4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A627B8" wp14:editId="154E74FE">
            <wp:extent cx="534670" cy="611505"/>
            <wp:effectExtent l="0" t="0" r="0" b="0"/>
            <wp:docPr id="42" name="Рисунок 42" descr="D:\Временная\1572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:\Временная\1572707.pn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9" w:history="1">
        <w:r w:rsidRPr="005457A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http://planar.by/ru/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71B" w:rsidRDefault="00BE071B" w:rsidP="00EF4BE4">
      <w:pPr>
        <w:pStyle w:val="a6"/>
        <w:jc w:val="both"/>
      </w:pPr>
      <w:r>
        <w:t xml:space="preserve">История </w:t>
      </w:r>
      <w:r w:rsidRPr="0027440E">
        <w:rPr>
          <w:rStyle w:val="a7"/>
          <w:b w:val="0"/>
        </w:rPr>
        <w:t>ОАО</w:t>
      </w:r>
      <w:r>
        <w:rPr>
          <w:rStyle w:val="a7"/>
        </w:rPr>
        <w:t xml:space="preserve"> </w:t>
      </w:r>
      <w:r w:rsidR="00550417">
        <w:rPr>
          <w:rStyle w:val="a7"/>
          <w:b w:val="0"/>
        </w:rPr>
        <w:t>«</w:t>
      </w:r>
      <w:proofErr w:type="spellStart"/>
      <w:r w:rsidR="00550417">
        <w:rPr>
          <w:rStyle w:val="a7"/>
          <w:b w:val="0"/>
        </w:rPr>
        <w:t>Планар</w:t>
      </w:r>
      <w:proofErr w:type="spellEnd"/>
      <w:r w:rsidR="00550417">
        <w:rPr>
          <w:rStyle w:val="a7"/>
          <w:b w:val="0"/>
        </w:rPr>
        <w:t>»</w:t>
      </w:r>
      <w:r>
        <w:t xml:space="preserve"> вед</w:t>
      </w:r>
      <w:r w:rsidR="001E6A3F">
        <w:t>е</w:t>
      </w:r>
      <w:r>
        <w:t>т свой отсчет с ноября 1962 года, когда в г. Минске в структуре Министерства электронной промышленности СССР было создано Конструкторское бюро точного электронного машиностроения (КБТЭМ) с гл</w:t>
      </w:r>
      <w:r w:rsidR="001E6A3F">
        <w:t>авным направлением деятельности –</w:t>
      </w:r>
      <w:r>
        <w:t xml:space="preserve"> разработка и организация производства оборудования для фотолитографических процессов и сборочных операций при производстве ИС и других изделий микроэлектроники. Первые шаги в деятельности конструкторского бюро были направлены на формирование высококвалифицированного коллектива и развитие инфраструктуры, обеспечивающей реализацию жизненного цикла создания сложнейшей продукции, начиная от научных исследований, разработки конструкторской документации, изготовления опытных образцов и заканчивая их серийным освоением, поставкой и сервисным обслуживанием продукции у покупателя. Уже в первые годы деятельности было разработано и поставлено на предприятия электронной промышленности оборудование для производства фотошаблонов и проведения операций совмещения и экспонирования на полупроводниковых пластинах, оборудование для сборки ИС и гибридных схем, использующих термокомпрессионные, ультразвуковые, электроимпульсные методы присоединения проволочных выводов. В последние годы специалистами ОАО «</w:t>
      </w:r>
      <w:proofErr w:type="spellStart"/>
      <w:r>
        <w:t>Планар</w:t>
      </w:r>
      <w:proofErr w:type="spellEnd"/>
      <w:r>
        <w:t>» созданы новые модели оборудования для оснащения субмикронных производственных изделий микроэлектроники: многоканальные лазерные генераторы изображения ЭМ</w:t>
      </w:r>
      <w:r>
        <w:noBreakHyphen/>
        <w:t>5189, ЭМ</w:t>
      </w:r>
      <w:r>
        <w:noBreakHyphen/>
        <w:t>5189</w:t>
      </w:r>
      <w:r>
        <w:noBreakHyphen/>
        <w:t>1, ЭМ</w:t>
      </w:r>
      <w:r>
        <w:noBreakHyphen/>
        <w:t>5289, ЭМ</w:t>
      </w:r>
      <w:r>
        <w:noBreakHyphen/>
        <w:t>5396; установки автоматического контроля фотошаблонов ЭМ</w:t>
      </w:r>
      <w:r>
        <w:noBreakHyphen/>
        <w:t>6029Б, ЭМ</w:t>
      </w:r>
      <w:r>
        <w:noBreakHyphen/>
        <w:t>6329, ЭМ</w:t>
      </w:r>
      <w:r>
        <w:noBreakHyphen/>
        <w:t xml:space="preserve">6729; оборудование для лазерного устранения дефектов ЭМ-5001Б, ЭМ-5131; широкоформатный </w:t>
      </w:r>
      <w:proofErr w:type="spellStart"/>
      <w:r>
        <w:t>степпер</w:t>
      </w:r>
      <w:proofErr w:type="spellEnd"/>
      <w:r>
        <w:t xml:space="preserve"> ЭМ-5434М;  установки зондового контроля ЭМ</w:t>
      </w:r>
      <w:r>
        <w:noBreakHyphen/>
        <w:t>6520, ЭМ</w:t>
      </w:r>
      <w:r>
        <w:noBreakHyphen/>
        <w:t>6190А, ЭМ</w:t>
      </w:r>
      <w:r>
        <w:noBreakHyphen/>
        <w:t>6290; оборудование для механического утонения пластин ЭМ</w:t>
      </w:r>
      <w:r>
        <w:noBreakHyphen/>
        <w:t>2060, ЭМ</w:t>
      </w:r>
      <w:r>
        <w:noBreakHyphen/>
        <w:t>2070, ЭМ</w:t>
      </w:r>
      <w:r>
        <w:noBreakHyphen/>
        <w:t>2080; оборудование резки пластин на кристаллы ЭМ-2085В, ЭМ-2115</w:t>
      </w:r>
      <w:r w:rsidR="001E6A3F">
        <w:t>,</w:t>
      </w:r>
      <w:r>
        <w:t xml:space="preserve"> ЭМ-225М; установки монтажа кристаллов ЭМ-4485, ЭМ-4585; </w:t>
      </w:r>
      <w:r w:rsidR="001E6A3F">
        <w:t>у</w:t>
      </w:r>
      <w:r>
        <w:t xml:space="preserve">становка монтажа кристаллов методом </w:t>
      </w:r>
      <w:proofErr w:type="spellStart"/>
      <w:r>
        <w:t>FlipChip</w:t>
      </w:r>
      <w:proofErr w:type="spellEnd"/>
      <w:r w:rsidR="001E6A3F">
        <w:t>:</w:t>
      </w:r>
      <w:r>
        <w:t xml:space="preserve"> ЭМ</w:t>
      </w:r>
      <w:r>
        <w:noBreakHyphen/>
        <w:t>4336; оборудование присоединения выводов</w:t>
      </w:r>
      <w:r w:rsidR="001E6A3F">
        <w:t>:</w:t>
      </w:r>
      <w:r>
        <w:t xml:space="preserve"> ЭМ-4370, ЭМ</w:t>
      </w:r>
      <w:r>
        <w:noBreakHyphen/>
        <w:t>4320(</w:t>
      </w:r>
      <w:r>
        <w:noBreakHyphen/>
        <w:t>1,2,3,4), ЭМ</w:t>
      </w:r>
      <w:r>
        <w:noBreakHyphen/>
        <w:t>4320У, ЭМ</w:t>
      </w:r>
      <w:r>
        <w:noBreakHyphen/>
        <w:t>4020ПМ, ЭМ</w:t>
      </w:r>
      <w:r>
        <w:noBreakHyphen/>
        <w:t xml:space="preserve">4340А1; посты </w:t>
      </w:r>
      <w:proofErr w:type="spellStart"/>
      <w:r>
        <w:t>микроконтроля</w:t>
      </w:r>
      <w:proofErr w:type="spellEnd"/>
      <w:r w:rsidR="008528DB">
        <w:t>:</w:t>
      </w:r>
      <w:r>
        <w:t xml:space="preserve"> МК</w:t>
      </w:r>
      <w:r>
        <w:noBreakHyphen/>
        <w:t>1, МК</w:t>
      </w:r>
      <w:r>
        <w:noBreakHyphen/>
        <w:t>3, МК</w:t>
      </w:r>
      <w:r>
        <w:noBreakHyphen/>
        <w:t>АМ. В настоящее время в ОАО «</w:t>
      </w:r>
      <w:proofErr w:type="spellStart"/>
      <w:r>
        <w:t>Планар</w:t>
      </w:r>
      <w:proofErr w:type="spellEnd"/>
      <w:r>
        <w:t xml:space="preserve">» ведутся масштабные разработки по созданию оборудования для производства изделий </w:t>
      </w:r>
      <w:proofErr w:type="spellStart"/>
      <w:r>
        <w:t>микросистемотехники</w:t>
      </w:r>
      <w:proofErr w:type="spellEnd"/>
      <w:r>
        <w:t xml:space="preserve">, светоизлучающих диодов, оборудования для </w:t>
      </w:r>
      <w:r>
        <w:lastRenderedPageBreak/>
        <w:t xml:space="preserve">исследований методами </w:t>
      </w:r>
      <w:proofErr w:type="spellStart"/>
      <w:r>
        <w:t>фотоакустической</w:t>
      </w:r>
      <w:proofErr w:type="spellEnd"/>
      <w:r>
        <w:t xml:space="preserve"> и атомной силовой микроскопии, оборудования для манипулирования объектами </w:t>
      </w:r>
      <w:proofErr w:type="spellStart"/>
      <w:r>
        <w:t>нанометрового</w:t>
      </w:r>
      <w:proofErr w:type="spellEnd"/>
      <w:r>
        <w:t xml:space="preserve"> диапазона. Гамма микроскопов, комплекты логистического оборудования, изделия медицинской техники дополнят научно-технический потенциал ОАО «</w:t>
      </w:r>
      <w:proofErr w:type="spellStart"/>
      <w:r>
        <w:t>Планар</w:t>
      </w:r>
      <w:proofErr w:type="spellEnd"/>
      <w:r>
        <w:t>».</w:t>
      </w:r>
    </w:p>
    <w:p w:rsidR="00BE071B" w:rsidRDefault="00BE071B" w:rsidP="00EF4BE4">
      <w:pPr>
        <w:pStyle w:val="a6"/>
        <w:jc w:val="both"/>
      </w:pPr>
      <w:r>
        <w:rPr>
          <w:noProof/>
        </w:rPr>
        <w:drawing>
          <wp:inline distT="0" distB="0" distL="0" distR="0" wp14:anchorId="7DEB021F" wp14:editId="3BBD54E6">
            <wp:extent cx="2016966" cy="399245"/>
            <wp:effectExtent l="0" t="0" r="2540" b="1270"/>
            <wp:docPr id="43" name="Рисунок 43" descr="D:\Временная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Временная\logo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547" cy="39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hyperlink r:id="rId101" w:history="1">
        <w:r w:rsidRPr="005457A0">
          <w:rPr>
            <w:rStyle w:val="a5"/>
          </w:rPr>
          <w:t>http://integral.by</w:t>
        </w:r>
      </w:hyperlink>
      <w:r>
        <w:t xml:space="preserve"> </w:t>
      </w:r>
    </w:p>
    <w:p w:rsidR="00BE071B" w:rsidRPr="000A161B" w:rsidRDefault="000A161B" w:rsidP="00EF4BE4">
      <w:pPr>
        <w:pStyle w:val="3"/>
        <w:jc w:val="both"/>
        <w:rPr>
          <w:b w:val="0"/>
          <w:sz w:val="24"/>
          <w:szCs w:val="24"/>
        </w:rPr>
      </w:pPr>
      <w:r w:rsidRPr="000A161B">
        <w:rPr>
          <w:b w:val="0"/>
          <w:sz w:val="24"/>
          <w:szCs w:val="24"/>
        </w:rPr>
        <w:t>Открытое акцион</w:t>
      </w:r>
      <w:r w:rsidR="00550417">
        <w:rPr>
          <w:b w:val="0"/>
          <w:sz w:val="24"/>
          <w:szCs w:val="24"/>
        </w:rPr>
        <w:t>ерное общество «ИНТЕГРАЛ»</w:t>
      </w:r>
      <w:r w:rsidR="001E6A3F">
        <w:rPr>
          <w:b w:val="0"/>
          <w:sz w:val="24"/>
          <w:szCs w:val="24"/>
        </w:rPr>
        <w:t xml:space="preserve"> – </w:t>
      </w:r>
      <w:r w:rsidR="00550417">
        <w:rPr>
          <w:b w:val="0"/>
          <w:sz w:val="24"/>
          <w:szCs w:val="24"/>
        </w:rPr>
        <w:t xml:space="preserve">управляющая компания холдинга «ИНТЕГРАЛ» </w:t>
      </w:r>
      <w:r w:rsidR="00BE071B" w:rsidRPr="000A161B">
        <w:rPr>
          <w:b w:val="0"/>
          <w:sz w:val="24"/>
          <w:szCs w:val="24"/>
        </w:rPr>
        <w:t>имеет 50-летний опыт в области разработки и производства интегральных микросхем (ИМС), дискретных полупроводниковых приборов, средств отображения информации, изделий электронной и медицинской техники. Всего выпускается более 2200 типов ИМС, 800 типов дискретных полупроводниковых приборов, 200 типов ЖКИ и 80 наименований изделий электронной техники для медицины и контроля здоровья, банковской сферы, торговли, сельского хозяйства и др. </w:t>
      </w:r>
      <w:r w:rsidR="00550417">
        <w:rPr>
          <w:b w:val="0"/>
          <w:sz w:val="24"/>
          <w:szCs w:val="24"/>
        </w:rPr>
        <w:t>«ИНТЕГРАЛ»</w:t>
      </w:r>
      <w:r>
        <w:rPr>
          <w:b w:val="0"/>
          <w:sz w:val="24"/>
          <w:szCs w:val="24"/>
        </w:rPr>
        <w:t xml:space="preserve"> разрабатывает и изготавливает</w:t>
      </w:r>
      <w:r w:rsidR="00BE071B" w:rsidRPr="000A161B">
        <w:rPr>
          <w:b w:val="0"/>
          <w:sz w:val="24"/>
          <w:szCs w:val="24"/>
        </w:rPr>
        <w:t xml:space="preserve"> новейшие микроэлектронные компоненты для отечественных и зарубежных производителей бытовой и промышленной электроники, а также специальной аппаратуры, работающей в экстремальных условиях.</w:t>
      </w:r>
      <w:r>
        <w:rPr>
          <w:b w:val="0"/>
          <w:sz w:val="24"/>
          <w:szCs w:val="24"/>
        </w:rPr>
        <w:t xml:space="preserve"> К</w:t>
      </w:r>
      <w:r w:rsidR="00BE071B" w:rsidRPr="000A161B">
        <w:rPr>
          <w:b w:val="0"/>
          <w:sz w:val="24"/>
          <w:szCs w:val="24"/>
        </w:rPr>
        <w:t>омпоненты успешно применяются в  космической электронике, изделиях специального и двойного назначения, бытовой техник</w:t>
      </w:r>
      <w:r w:rsidR="001E6A3F">
        <w:rPr>
          <w:b w:val="0"/>
          <w:sz w:val="24"/>
          <w:szCs w:val="24"/>
        </w:rPr>
        <w:t>е</w:t>
      </w:r>
      <w:r w:rsidR="00BE071B" w:rsidRPr="000A161B">
        <w:rPr>
          <w:b w:val="0"/>
          <w:sz w:val="24"/>
          <w:szCs w:val="24"/>
        </w:rPr>
        <w:t xml:space="preserve">, изделиях связи и телекоммуникаций, в промышленной автоматике, электроприводах, источниках питания, пускорегулирующих устройствах, аппаратуре управления светодиодами, электронных средствах идентификации и доступа, платежных системах, </w:t>
      </w:r>
      <w:proofErr w:type="spellStart"/>
      <w:r w:rsidR="00BE071B" w:rsidRPr="000A161B">
        <w:rPr>
          <w:b w:val="0"/>
          <w:sz w:val="24"/>
          <w:szCs w:val="24"/>
        </w:rPr>
        <w:t>автоэлектронике</w:t>
      </w:r>
      <w:proofErr w:type="spellEnd"/>
      <w:r w:rsidR="00BE071B" w:rsidRPr="000A161B">
        <w:rPr>
          <w:b w:val="0"/>
          <w:sz w:val="24"/>
          <w:szCs w:val="24"/>
        </w:rPr>
        <w:t>, системах управления устройствами в зерноуборочных комбайнах и навесных агрегатах сельхозтехники и др.</w:t>
      </w:r>
      <w:r>
        <w:rPr>
          <w:b w:val="0"/>
          <w:sz w:val="24"/>
          <w:szCs w:val="24"/>
        </w:rPr>
        <w:t xml:space="preserve"> </w:t>
      </w:r>
      <w:r w:rsidR="00BE071B" w:rsidRPr="000A161B">
        <w:rPr>
          <w:b w:val="0"/>
          <w:sz w:val="24"/>
          <w:szCs w:val="24"/>
        </w:rPr>
        <w:t xml:space="preserve">«ИНТЕГРАЛ» </w:t>
      </w:r>
      <w:r w:rsidR="001E6A3F">
        <w:rPr>
          <w:b w:val="0"/>
          <w:sz w:val="24"/>
          <w:szCs w:val="24"/>
        </w:rPr>
        <w:t>–</w:t>
      </w:r>
      <w:r w:rsidR="00BE071B" w:rsidRPr="000A161B">
        <w:rPr>
          <w:b w:val="0"/>
          <w:sz w:val="24"/>
          <w:szCs w:val="24"/>
        </w:rPr>
        <w:t xml:space="preserve"> это комплекс предприятий и конструкторских бюро, обеспечивающих полный цикл создания изделий  от этапа проектирования до серийного производства.</w:t>
      </w:r>
      <w:r>
        <w:rPr>
          <w:b w:val="0"/>
          <w:sz w:val="24"/>
          <w:szCs w:val="24"/>
        </w:rPr>
        <w:t xml:space="preserve"> Ц</w:t>
      </w:r>
      <w:r w:rsidR="00BE071B" w:rsidRPr="000A161B">
        <w:rPr>
          <w:b w:val="0"/>
          <w:sz w:val="24"/>
          <w:szCs w:val="24"/>
        </w:rPr>
        <w:t>ели и принципы </w:t>
      </w:r>
      <w:r>
        <w:rPr>
          <w:b w:val="0"/>
          <w:sz w:val="24"/>
          <w:szCs w:val="24"/>
        </w:rPr>
        <w:t xml:space="preserve"> предприятия</w:t>
      </w:r>
      <w:r w:rsidR="00BE071B" w:rsidRPr="000A161B">
        <w:rPr>
          <w:b w:val="0"/>
          <w:sz w:val="24"/>
          <w:szCs w:val="24"/>
        </w:rPr>
        <w:t xml:space="preserve"> </w:t>
      </w:r>
      <w:r w:rsidR="001E6A3F">
        <w:rPr>
          <w:b w:val="0"/>
          <w:sz w:val="24"/>
          <w:szCs w:val="24"/>
        </w:rPr>
        <w:t>–</w:t>
      </w:r>
      <w:r w:rsidR="00BE071B" w:rsidRPr="000A161B">
        <w:rPr>
          <w:b w:val="0"/>
          <w:sz w:val="24"/>
          <w:szCs w:val="24"/>
        </w:rPr>
        <w:t xml:space="preserve"> быть надежным партнером для своих потребителей и образцовым поставщиком высококачественной продукции. </w:t>
      </w:r>
    </w:p>
    <w:p w:rsidR="00EF4BE4" w:rsidRDefault="00EF4BE4" w:rsidP="00EF4BE4">
      <w:pPr>
        <w:pStyle w:val="a6"/>
        <w:jc w:val="both"/>
      </w:pPr>
    </w:p>
    <w:p w:rsidR="000A161B" w:rsidRDefault="000A161B" w:rsidP="00EF4BE4">
      <w:pPr>
        <w:pStyle w:val="a6"/>
        <w:spacing w:before="0" w:beforeAutospacing="0" w:after="0" w:afterAutospacing="0" w:line="0" w:lineRule="atLeast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6EDC49" wp14:editId="5D05C97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24230" cy="862965"/>
            <wp:effectExtent l="0" t="0" r="0" b="0"/>
            <wp:wrapSquare wrapText="bothSides"/>
            <wp:docPr id="45" name="Рисунок 45" descr="D:\Временная\000600_dbcaf1dc6c9642957400f3ff7abf8c66_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:\Временная\000600_dbcaf1dc6c9642957400f3ff7abf8c66_work.jp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МИНСКАЯ </w:t>
      </w:r>
    </w:p>
    <w:p w:rsidR="000A161B" w:rsidRDefault="000A161B" w:rsidP="00EF4BE4">
      <w:pPr>
        <w:pStyle w:val="a6"/>
        <w:spacing w:before="0" w:beforeAutospacing="0" w:after="0" w:afterAutospacing="0" w:line="0" w:lineRule="atLeast"/>
        <w:jc w:val="both"/>
      </w:pPr>
      <w:r>
        <w:t xml:space="preserve">ЦЕНТРАЛЬНАЯ </w:t>
      </w:r>
    </w:p>
    <w:p w:rsidR="000A161B" w:rsidRDefault="000A161B" w:rsidP="00EF4BE4">
      <w:pPr>
        <w:pStyle w:val="a6"/>
        <w:spacing w:before="0" w:beforeAutospacing="0" w:after="0" w:afterAutospacing="0" w:line="0" w:lineRule="atLeast"/>
        <w:jc w:val="both"/>
      </w:pPr>
      <w:r>
        <w:t>ТАМОЖНЯ</w:t>
      </w:r>
      <w:r w:rsidR="0068005E">
        <w:t xml:space="preserve">   </w:t>
      </w:r>
      <w:hyperlink r:id="rId103" w:history="1">
        <w:r w:rsidR="0068005E" w:rsidRPr="00E26716">
          <w:rPr>
            <w:rStyle w:val="a5"/>
          </w:rPr>
          <w:t>http://www.mct.customs.gov.by</w:t>
        </w:r>
      </w:hyperlink>
      <w:r w:rsidR="0068005E">
        <w:t xml:space="preserve"> </w:t>
      </w:r>
    </w:p>
    <w:p w:rsidR="000A161B" w:rsidRDefault="000A161B" w:rsidP="00EF4BE4">
      <w:pPr>
        <w:pStyle w:val="a6"/>
        <w:jc w:val="both"/>
      </w:pPr>
    </w:p>
    <w:p w:rsidR="000A161B" w:rsidRDefault="000A161B" w:rsidP="00EF4BE4">
      <w:pPr>
        <w:pStyle w:val="a6"/>
        <w:jc w:val="both"/>
      </w:pPr>
      <w:r>
        <w:t xml:space="preserve">Минская центральная таможня была образована 10 марта 1992 года на базе Минского регионального отделения автоматизированной системы управления (АСУ) Главного научно-исследовательского вычислительного центра Таможенного комитета СССР. Первоначально МЦТ выполнялись задачи ведения таможенной статистики, автоматизации деятельности службы, централизованного материально-технического снабжения, технического оснащения. Первоначально в зоне деятельности таможни функционировал пункт таможенного оформления «Центральная таможня </w:t>
      </w:r>
      <w:r w:rsidR="001E6A3F">
        <w:t>–</w:t>
      </w:r>
      <w:r>
        <w:t xml:space="preserve"> 1», где производилось оформление товаров и транспортных средств, ввозимых в адрес дипломатических представительств иностранных государств в столице. Международными организациями был неоднократно отмечен высокий уровень культуры и квалификации сотрудников. Одно из ведущих мест Минской центральной таможни в системе таможенных органов Респуб</w:t>
      </w:r>
      <w:r w:rsidR="0027440E">
        <w:t>лики Беларусь вполне оправдано.</w:t>
      </w:r>
      <w:r w:rsidR="001E6A3F">
        <w:t xml:space="preserve"> </w:t>
      </w:r>
      <w:r>
        <w:t xml:space="preserve">Сегодня Минской центральной таможней эффективно обеспечивается работоспособность информационных систем, оперативно принимаются меры по разрешению внештатных ситуаций. Современные аппаратные и программные средства позволяют на должном уровне решать текущие задачи и имеют ресурс для дальнейшего развития. Благодаря им любую информацию о </w:t>
      </w:r>
      <w:r>
        <w:lastRenderedPageBreak/>
        <w:t xml:space="preserve">внешнеэкономической деятельности субъекта – что и когда им ввозилось, стоимость товаров и </w:t>
      </w:r>
      <w:r w:rsidR="001E6A3F">
        <w:t>их</w:t>
      </w:r>
      <w:r>
        <w:t xml:space="preserve"> количество – возможно получить в течение суток, что говорит о круглосуточном автоматическом обмене информацией с таможенными органами Евразийского экономического союза.</w:t>
      </w:r>
    </w:p>
    <w:p w:rsidR="0027440E" w:rsidRDefault="0027440E" w:rsidP="0027440E">
      <w:pPr>
        <w:pStyle w:val="a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деятельности:</w:t>
      </w:r>
    </w:p>
    <w:p w:rsidR="0027440E" w:rsidRDefault="0027440E" w:rsidP="000A33DD">
      <w:pPr>
        <w:pStyle w:val="a6"/>
        <w:numPr>
          <w:ilvl w:val="0"/>
          <w:numId w:val="23"/>
        </w:numPr>
        <w:jc w:val="both"/>
      </w:pPr>
      <w:r>
        <w:t>внедрение в работу таможенных органов страны новейших информационных технологий, проведение анализа результатов таможенных операций;</w:t>
      </w:r>
    </w:p>
    <w:p w:rsidR="0027440E" w:rsidRDefault="0027440E" w:rsidP="000A33DD">
      <w:pPr>
        <w:pStyle w:val="a6"/>
        <w:numPr>
          <w:ilvl w:val="0"/>
          <w:numId w:val="23"/>
        </w:numPr>
        <w:jc w:val="both"/>
      </w:pPr>
      <w:r>
        <w:t>обеспечение информационной безопасности;</w:t>
      </w:r>
    </w:p>
    <w:p w:rsidR="0027440E" w:rsidRDefault="0027440E" w:rsidP="000A33DD">
      <w:pPr>
        <w:pStyle w:val="a6"/>
        <w:numPr>
          <w:ilvl w:val="0"/>
          <w:numId w:val="23"/>
        </w:numPr>
        <w:jc w:val="both"/>
      </w:pPr>
      <w:r>
        <w:t xml:space="preserve">ведение таможенной статистики; </w:t>
      </w:r>
    </w:p>
    <w:p w:rsidR="0027440E" w:rsidRDefault="0027440E" w:rsidP="000A33DD">
      <w:pPr>
        <w:pStyle w:val="a6"/>
        <w:numPr>
          <w:ilvl w:val="0"/>
          <w:numId w:val="23"/>
        </w:numPr>
        <w:jc w:val="both"/>
      </w:pPr>
      <w:r>
        <w:t>централизованное материально-техническое обеспечение и техническое оснащение белорусских таможен</w:t>
      </w:r>
      <w:r w:rsidR="001E6A3F">
        <w:t>.</w:t>
      </w:r>
    </w:p>
    <w:p w:rsidR="0027440E" w:rsidRPr="003A5E31" w:rsidRDefault="0068005E" w:rsidP="00EF4BE4">
      <w:pPr>
        <w:spacing w:after="0" w:line="240" w:lineRule="auto"/>
        <w:jc w:val="both"/>
        <w:rPr>
          <w:rStyle w:val="HTML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0EB81E" wp14:editId="49BA213A">
            <wp:extent cx="2374166" cy="592428"/>
            <wp:effectExtent l="0" t="0" r="7620" b="0"/>
            <wp:docPr id="2" name="Рисунок 2" descr="D:\Временная\12206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ременная\1220664.pn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22" cy="59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40E" w:rsidRPr="003A5E31">
        <w:rPr>
          <w:lang w:val="en-US"/>
        </w:rPr>
        <w:t xml:space="preserve">    </w:t>
      </w:r>
      <w:hyperlink r:id="rId105" w:history="1">
        <w:r w:rsidR="0027440E" w:rsidRPr="003A5E31">
          <w:rPr>
            <w:rStyle w:val="a5"/>
            <w:lang w:val="en-US"/>
          </w:rPr>
          <w:t>http://expert-soft.by/</w:t>
        </w:r>
      </w:hyperlink>
      <w:r w:rsidR="0027440E" w:rsidRPr="003A5E31">
        <w:rPr>
          <w:rStyle w:val="HTML"/>
          <w:lang w:val="en-US"/>
        </w:rPr>
        <w:t xml:space="preserve"> </w:t>
      </w:r>
    </w:p>
    <w:p w:rsidR="000A33DD" w:rsidRPr="003A5E31" w:rsidRDefault="000A33DD" w:rsidP="00EF4BE4">
      <w:pPr>
        <w:spacing w:after="0" w:line="240" w:lineRule="auto"/>
        <w:jc w:val="both"/>
        <w:rPr>
          <w:rStyle w:val="notranslate"/>
          <w:rFonts w:ascii="Times New Roman" w:hAnsi="Times New Roman" w:cs="Times New Roman"/>
          <w:sz w:val="24"/>
          <w:szCs w:val="24"/>
          <w:lang w:val="en-US"/>
        </w:rPr>
      </w:pPr>
    </w:p>
    <w:p w:rsidR="001D2478" w:rsidRPr="003A5E31" w:rsidRDefault="0068005E" w:rsidP="00EF4BE4">
      <w:pPr>
        <w:spacing w:after="0" w:line="240" w:lineRule="auto"/>
        <w:jc w:val="both"/>
        <w:rPr>
          <w:rStyle w:val="notranslate"/>
          <w:rFonts w:ascii="Times New Roman" w:hAnsi="Times New Roman" w:cs="Times New Roman"/>
          <w:sz w:val="24"/>
          <w:szCs w:val="24"/>
          <w:lang w:val="en-US"/>
        </w:rPr>
      </w:pPr>
      <w:r w:rsidRPr="003A5E31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Expert Soft </w:t>
      </w:r>
      <w:r w:rsidRPr="0068005E">
        <w:rPr>
          <w:rStyle w:val="notranslate"/>
          <w:rFonts w:ascii="Times New Roman" w:hAnsi="Times New Roman" w:cs="Times New Roman"/>
          <w:sz w:val="24"/>
          <w:szCs w:val="24"/>
        </w:rPr>
        <w:t>является</w:t>
      </w:r>
      <w:r w:rsidRPr="003A5E31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 Oracle Silver Partner, </w:t>
      </w:r>
      <w:r w:rsidRPr="0068005E">
        <w:rPr>
          <w:rStyle w:val="notranslate"/>
          <w:rFonts w:ascii="Times New Roman" w:hAnsi="Times New Roman" w:cs="Times New Roman"/>
          <w:sz w:val="24"/>
          <w:szCs w:val="24"/>
        </w:rPr>
        <w:t>предлагая</w:t>
      </w:r>
      <w:r w:rsidRPr="003A5E31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005E">
        <w:rPr>
          <w:rStyle w:val="notranslate"/>
          <w:rFonts w:ascii="Times New Roman" w:hAnsi="Times New Roman" w:cs="Times New Roman"/>
          <w:sz w:val="24"/>
          <w:szCs w:val="24"/>
        </w:rPr>
        <w:t>разработку</w:t>
      </w:r>
      <w:r w:rsidRPr="003A5E31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005E">
        <w:rPr>
          <w:rStyle w:val="notranslate"/>
          <w:rFonts w:ascii="Times New Roman" w:hAnsi="Times New Roman" w:cs="Times New Roman"/>
          <w:sz w:val="24"/>
          <w:szCs w:val="24"/>
        </w:rPr>
        <w:t>и</w:t>
      </w:r>
      <w:r w:rsidRPr="003A5E31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005E">
        <w:rPr>
          <w:rStyle w:val="notranslate"/>
          <w:rFonts w:ascii="Times New Roman" w:hAnsi="Times New Roman" w:cs="Times New Roman"/>
          <w:sz w:val="24"/>
          <w:szCs w:val="24"/>
        </w:rPr>
        <w:t>доставку</w:t>
      </w:r>
      <w:r w:rsidRPr="003A5E31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005E">
        <w:rPr>
          <w:rStyle w:val="notranslate"/>
          <w:rFonts w:ascii="Times New Roman" w:hAnsi="Times New Roman" w:cs="Times New Roman"/>
          <w:sz w:val="24"/>
          <w:szCs w:val="24"/>
        </w:rPr>
        <w:t>решений</w:t>
      </w:r>
      <w:r w:rsidRPr="003A5E31">
        <w:rPr>
          <w:rStyle w:val="notranslate"/>
          <w:rFonts w:ascii="Times New Roman" w:hAnsi="Times New Roman" w:cs="Times New Roman"/>
          <w:sz w:val="24"/>
          <w:szCs w:val="24"/>
          <w:lang w:val="en-US"/>
        </w:rPr>
        <w:t xml:space="preserve"> Oracle Commerce, Sales and Marketing Cloud.</w:t>
      </w:r>
    </w:p>
    <w:p w:rsidR="0027440E" w:rsidRDefault="0027440E" w:rsidP="0027440E">
      <w:pPr>
        <w:pStyle w:val="a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деятельности:</w:t>
      </w:r>
    </w:p>
    <w:p w:rsidR="001D2478" w:rsidRPr="001D2478" w:rsidRDefault="001D2478" w:rsidP="00EF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5E" w:rsidRPr="0027440E" w:rsidRDefault="001D2478" w:rsidP="000A33DD">
      <w:pPr>
        <w:pStyle w:val="aa"/>
        <w:numPr>
          <w:ilvl w:val="0"/>
          <w:numId w:val="24"/>
        </w:numPr>
        <w:rPr>
          <w:rStyle w:val="notranslate"/>
          <w:rFonts w:ascii="Times New Roman" w:hAnsi="Times New Roman" w:cs="Times New Roman"/>
          <w:sz w:val="24"/>
          <w:szCs w:val="24"/>
        </w:rPr>
      </w:pPr>
      <w:proofErr w:type="spellStart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>Oracle</w:t>
      </w:r>
      <w:proofErr w:type="spellEnd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>Commerce</w:t>
      </w:r>
      <w:proofErr w:type="spellEnd"/>
      <w:r w:rsidR="0027440E">
        <w:rPr>
          <w:rStyle w:val="notranslate"/>
          <w:rFonts w:ascii="Times New Roman" w:hAnsi="Times New Roman" w:cs="Times New Roman"/>
          <w:sz w:val="24"/>
          <w:szCs w:val="24"/>
        </w:rPr>
        <w:t>;</w:t>
      </w:r>
    </w:p>
    <w:p w:rsidR="001D2478" w:rsidRPr="0027440E" w:rsidRDefault="001D2478" w:rsidP="000A33DD">
      <w:pPr>
        <w:pStyle w:val="aa"/>
        <w:numPr>
          <w:ilvl w:val="0"/>
          <w:numId w:val="24"/>
        </w:numPr>
        <w:rPr>
          <w:rStyle w:val="notranslate"/>
          <w:rFonts w:ascii="Times New Roman" w:hAnsi="Times New Roman" w:cs="Times New Roman"/>
          <w:sz w:val="24"/>
          <w:szCs w:val="24"/>
        </w:rPr>
      </w:pPr>
      <w:proofErr w:type="spellStart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>Sales</w:t>
      </w:r>
      <w:proofErr w:type="spellEnd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>and</w:t>
      </w:r>
      <w:proofErr w:type="spellEnd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>Marketing</w:t>
      </w:r>
      <w:proofErr w:type="spellEnd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40E">
        <w:rPr>
          <w:rStyle w:val="notranslate"/>
          <w:rFonts w:ascii="Times New Roman" w:hAnsi="Times New Roman" w:cs="Times New Roman"/>
          <w:sz w:val="24"/>
          <w:szCs w:val="24"/>
        </w:rPr>
        <w:t>Cloud</w:t>
      </w:r>
      <w:proofErr w:type="spellEnd"/>
      <w:r w:rsidR="0027440E">
        <w:rPr>
          <w:rStyle w:val="notranslate"/>
          <w:rFonts w:ascii="Times New Roman" w:hAnsi="Times New Roman" w:cs="Times New Roman"/>
          <w:sz w:val="24"/>
          <w:szCs w:val="24"/>
        </w:rPr>
        <w:t>;</w:t>
      </w:r>
    </w:p>
    <w:p w:rsidR="001D2478" w:rsidRPr="00396669" w:rsidRDefault="001D2478" w:rsidP="000A33DD">
      <w:pPr>
        <w:pStyle w:val="aa"/>
        <w:numPr>
          <w:ilvl w:val="0"/>
          <w:numId w:val="24"/>
        </w:numPr>
        <w:rPr>
          <w:rStyle w:val="notranslat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40E">
        <w:rPr>
          <w:rStyle w:val="notranslate"/>
          <w:rFonts w:ascii="Times New Roman" w:hAnsi="Times New Roman" w:cs="Times New Roman"/>
          <w:sz w:val="24"/>
          <w:szCs w:val="24"/>
        </w:rPr>
        <w:t>локальные решения для электронной коммерции</w:t>
      </w:r>
      <w:r w:rsidR="001E6A3F">
        <w:rPr>
          <w:rStyle w:val="notranslate"/>
          <w:rFonts w:ascii="Times New Roman" w:hAnsi="Times New Roman" w:cs="Times New Roman"/>
          <w:sz w:val="24"/>
          <w:szCs w:val="24"/>
        </w:rPr>
        <w:t>.</w:t>
      </w:r>
    </w:p>
    <w:p w:rsidR="00396669" w:rsidRDefault="00396669" w:rsidP="00396669">
      <w:pPr>
        <w:pStyle w:val="aa"/>
        <w:rPr>
          <w:rStyle w:val="notranslate"/>
          <w:rFonts w:ascii="Times New Roman" w:hAnsi="Times New Roman" w:cs="Times New Roman"/>
          <w:sz w:val="24"/>
          <w:szCs w:val="24"/>
        </w:rPr>
      </w:pPr>
    </w:p>
    <w:p w:rsidR="00396669" w:rsidRPr="00396669" w:rsidRDefault="00396669" w:rsidP="00396669">
      <w:pPr>
        <w:pStyle w:val="aa"/>
        <w:rPr>
          <w:rStyle w:val="notranslate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669" w:rsidRPr="00396669" w:rsidRDefault="00396669" w:rsidP="00396669">
      <w:pPr>
        <w:pStyle w:val="aa"/>
        <w:jc w:val="both"/>
        <w:rPr>
          <w:rFonts w:ascii="Times New Roman" w:eastAsia="Roboto" w:hAnsi="Times New Roman" w:cs="Times New Roman"/>
          <w:sz w:val="24"/>
          <w:szCs w:val="24"/>
        </w:rPr>
      </w:pPr>
      <w:r>
        <w:t xml:space="preserve"> </w:t>
      </w:r>
      <w:hyperlink r:id="rId106" w:history="1">
        <w:r w:rsidRPr="00CE0C50">
          <w:rPr>
            <w:rFonts w:ascii="Times New Roman" w:eastAsia="Roboto" w:hAnsi="Times New Roman" w:cs="Times New Roman"/>
            <w:noProof/>
            <w:sz w:val="24"/>
            <w:szCs w:val="24"/>
            <w:lang w:eastAsia="ru-RU"/>
          </w:rPr>
          <w:drawing>
            <wp:inline distT="0" distB="0" distL="0" distR="0" wp14:anchorId="6C1275CE" wp14:editId="1B3E4A50">
              <wp:extent cx="2167075" cy="988398"/>
              <wp:effectExtent l="0" t="0" r="5080" b="2540"/>
              <wp:docPr id="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oftarex logo.jpg"/>
                      <pic:cNvPicPr/>
                    </pic:nvPicPr>
                    <pic:blipFill>
                      <a:blip r:embed="rId10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76453" cy="992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396669">
          <w:rPr>
            <w:lang w:val="en-US"/>
          </w:rPr>
          <w:t xml:space="preserve"> </w:t>
        </w:r>
        <w:proofErr w:type="spellStart"/>
        <w:proofErr w:type="gramStart"/>
        <w:r w:rsidRPr="00396669">
          <w:rPr>
            <w:rStyle w:val="a5"/>
            <w:rFonts w:ascii="Times New Roman" w:eastAsia="Roboto" w:hAnsi="Times New Roman" w:cs="Times New Roman"/>
            <w:sz w:val="24"/>
            <w:szCs w:val="24"/>
            <w:lang w:val="en-US"/>
          </w:rPr>
          <w:t>htt</w:t>
        </w:r>
        <w:proofErr w:type="spellEnd"/>
        <w:proofErr w:type="gramEnd"/>
        <w:r w:rsidRPr="00396669">
          <w:rPr>
            <w:rStyle w:val="a5"/>
            <w:rFonts w:ascii="Times New Roman" w:eastAsia="Roboto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Pr="00396669">
          <w:rPr>
            <w:rStyle w:val="a5"/>
            <w:rFonts w:ascii="Times New Roman" w:eastAsia="Roboto" w:hAnsi="Times New Roman" w:cs="Times New Roman"/>
            <w:sz w:val="24"/>
            <w:szCs w:val="24"/>
            <w:lang w:val="en-US"/>
          </w:rPr>
          <w:t>ps</w:t>
        </w:r>
        <w:proofErr w:type="spellEnd"/>
        <w:r w:rsidRPr="00396669">
          <w:rPr>
            <w:rStyle w:val="a5"/>
            <w:rFonts w:ascii="Times New Roman" w:eastAsia="Roboto" w:hAnsi="Times New Roman" w:cs="Times New Roman"/>
            <w:sz w:val="24"/>
            <w:szCs w:val="24"/>
          </w:rPr>
          <w:t>://</w:t>
        </w:r>
        <w:proofErr w:type="spellStart"/>
        <w:r w:rsidRPr="00396669">
          <w:rPr>
            <w:rStyle w:val="a5"/>
            <w:rFonts w:ascii="Times New Roman" w:eastAsia="Roboto" w:hAnsi="Times New Roman" w:cs="Times New Roman"/>
            <w:sz w:val="24"/>
            <w:szCs w:val="24"/>
            <w:lang w:val="en-US"/>
          </w:rPr>
          <w:t>softarex</w:t>
        </w:r>
        <w:proofErr w:type="spellEnd"/>
        <w:r w:rsidRPr="00396669">
          <w:rPr>
            <w:rStyle w:val="a5"/>
            <w:rFonts w:ascii="Times New Roman" w:eastAsia="Roboto" w:hAnsi="Times New Roman" w:cs="Times New Roman"/>
            <w:sz w:val="24"/>
            <w:szCs w:val="24"/>
          </w:rPr>
          <w:t>.</w:t>
        </w:r>
        <w:r w:rsidRPr="00396669">
          <w:rPr>
            <w:rStyle w:val="a5"/>
            <w:rFonts w:ascii="Times New Roman" w:eastAsia="Roboto" w:hAnsi="Times New Roman" w:cs="Times New Roman"/>
            <w:sz w:val="24"/>
            <w:szCs w:val="24"/>
            <w:lang w:val="en-US"/>
          </w:rPr>
          <w:t>com</w:t>
        </w:r>
        <w:r w:rsidRPr="00396669">
          <w:rPr>
            <w:rStyle w:val="a5"/>
            <w:rFonts w:ascii="Times New Roman" w:eastAsia="Roboto" w:hAnsi="Times New Roman" w:cs="Times New Roman"/>
            <w:sz w:val="24"/>
            <w:szCs w:val="24"/>
          </w:rPr>
          <w:t>/</w:t>
        </w:r>
      </w:hyperlink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</w:p>
    <w:p w:rsidR="00396669" w:rsidRPr="00396669" w:rsidRDefault="00396669" w:rsidP="00396669">
      <w:pPr>
        <w:pStyle w:val="aa"/>
        <w:numPr>
          <w:ilvl w:val="0"/>
          <w:numId w:val="24"/>
        </w:numPr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396669">
        <w:rPr>
          <w:rFonts w:ascii="Times New Roman" w:eastAsia="Roboto" w:hAnsi="Times New Roman" w:cs="Times New Roman"/>
          <w:sz w:val="24"/>
          <w:szCs w:val="24"/>
        </w:rPr>
        <w:t>ООО "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Софтарекс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Технолоджиес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" </w:t>
      </w:r>
      <w:r w:rsidRPr="00396669">
        <w:rPr>
          <w:rFonts w:ascii="Times New Roman" w:eastAsia="Roboto" w:hAnsi="Times New Roman" w:cs="Times New Roman"/>
          <w:sz w:val="24"/>
          <w:szCs w:val="24"/>
          <w:highlight w:val="white"/>
        </w:rPr>
        <w:t>—</w:t>
      </w:r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растущая, динамично развивающаяся компания, являющаяся центром разработки программного обеспечения компании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Softarex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Technologies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Inc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>., США. C февраля 2017 год</w:t>
      </w:r>
      <w:proofErr w:type="gramStart"/>
      <w:r w:rsidRPr="00396669">
        <w:rPr>
          <w:rFonts w:ascii="Times New Roman" w:eastAsia="Roboto" w:hAnsi="Times New Roman" w:cs="Times New Roman"/>
          <w:sz w:val="24"/>
          <w:szCs w:val="24"/>
        </w:rPr>
        <w:t>а ООО</w:t>
      </w:r>
      <w:proofErr w:type="gram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"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Софтарекс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Технолоджиес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>" является резидентом Парка высоких технологий.</w:t>
      </w:r>
    </w:p>
    <w:p w:rsidR="00396669" w:rsidRPr="00396669" w:rsidRDefault="00396669" w:rsidP="00396669">
      <w:pPr>
        <w:pStyle w:val="aa"/>
        <w:numPr>
          <w:ilvl w:val="0"/>
          <w:numId w:val="24"/>
        </w:numPr>
        <w:jc w:val="both"/>
        <w:rPr>
          <w:rFonts w:ascii="Times New Roman" w:eastAsia="Roboto" w:hAnsi="Times New Roman" w:cs="Times New Roman"/>
          <w:sz w:val="24"/>
          <w:szCs w:val="24"/>
        </w:rPr>
      </w:pPr>
      <w:proofErr w:type="spellStart"/>
      <w:r w:rsidRPr="00396669">
        <w:rPr>
          <w:rFonts w:ascii="Times New Roman" w:eastAsia="Roboto" w:hAnsi="Times New Roman" w:cs="Times New Roman"/>
          <w:sz w:val="24"/>
          <w:szCs w:val="24"/>
          <w:highlight w:val="white"/>
          <w:lang w:val="en-US"/>
        </w:rPr>
        <w:t>Softarex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</w:t>
      </w:r>
      <w:r w:rsidRPr="00396669">
        <w:rPr>
          <w:rFonts w:ascii="Times New Roman" w:eastAsia="Roboto" w:hAnsi="Times New Roman" w:cs="Times New Roman"/>
          <w:sz w:val="24"/>
          <w:szCs w:val="24"/>
          <w:highlight w:val="white"/>
          <w:lang w:val="en-US"/>
        </w:rPr>
        <w:t>Technologies</w:t>
      </w:r>
      <w:r w:rsidRPr="00396669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  <w:highlight w:val="white"/>
          <w:lang w:val="en-US"/>
        </w:rPr>
        <w:t>Inc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. работает на рынке </w:t>
      </w:r>
      <w:r w:rsidRPr="00396669">
        <w:rPr>
          <w:rFonts w:ascii="Times New Roman" w:eastAsia="Roboto" w:hAnsi="Times New Roman" w:cs="Times New Roman"/>
          <w:sz w:val="24"/>
          <w:szCs w:val="24"/>
        </w:rPr>
        <w:t xml:space="preserve">создания </w:t>
      </w:r>
      <w:r w:rsidRPr="00396669">
        <w:rPr>
          <w:rFonts w:ascii="Times New Roman" w:eastAsia="Roboto" w:hAnsi="Times New Roman" w:cs="Times New Roman"/>
          <w:sz w:val="24"/>
          <w:szCs w:val="24"/>
          <w:highlight w:val="white"/>
        </w:rPr>
        <w:t>ПО с 2000 года. Головной офис находится в Александрии, штат Вирджиния, США, европейский офис - в Берлине, а центры разработки – в Минске и Харькове.</w:t>
      </w:r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</w:p>
    <w:p w:rsidR="00396669" w:rsidRPr="00396669" w:rsidRDefault="00396669" w:rsidP="00396669">
      <w:pPr>
        <w:pStyle w:val="aa"/>
        <w:numPr>
          <w:ilvl w:val="0"/>
          <w:numId w:val="24"/>
        </w:numPr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396669">
        <w:rPr>
          <w:rFonts w:ascii="Times New Roman" w:eastAsia="Roboto" w:hAnsi="Times New Roman" w:cs="Times New Roman"/>
          <w:sz w:val="24"/>
          <w:szCs w:val="24"/>
        </w:rPr>
        <w:t xml:space="preserve">Авторитетное издание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Software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Magazine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в 2016 году включило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Softarex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  <w:r w:rsidRPr="00396669">
        <w:rPr>
          <w:rFonts w:ascii="Times New Roman" w:eastAsia="Roboto" w:hAnsi="Times New Roman" w:cs="Times New Roman"/>
          <w:sz w:val="24"/>
          <w:szCs w:val="24"/>
          <w:highlight w:val="white"/>
          <w:lang w:val="en-US"/>
        </w:rPr>
        <w:t>Technologies</w:t>
      </w:r>
      <w:r w:rsidRPr="00396669">
        <w:rPr>
          <w:rFonts w:ascii="Times New Roman" w:eastAsia="Roboto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  <w:highlight w:val="white"/>
          <w:lang w:val="en-US"/>
        </w:rPr>
        <w:t>Inc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  <w:highlight w:val="white"/>
        </w:rPr>
        <w:t>.</w:t>
      </w:r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в список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Software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500 — ТОП 500 крупнейших мировых провайдеров услуг в сфере информационных технологий и разработки программного обеспечения. </w:t>
      </w:r>
    </w:p>
    <w:p w:rsidR="00396669" w:rsidRPr="00396669" w:rsidRDefault="00396669" w:rsidP="00396669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96669">
        <w:rPr>
          <w:rFonts w:ascii="Times New Roman" w:eastAsia="Roboto" w:hAnsi="Times New Roman" w:cs="Times New Roman"/>
          <w:sz w:val="24"/>
          <w:szCs w:val="24"/>
        </w:rPr>
        <w:t>В ООО «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Софтарекс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Roboto" w:hAnsi="Times New Roman" w:cs="Times New Roman"/>
          <w:sz w:val="24"/>
          <w:szCs w:val="24"/>
        </w:rPr>
        <w:t>Технолоджиес</w:t>
      </w:r>
      <w:proofErr w:type="spellEnd"/>
      <w:r w:rsidRPr="00396669">
        <w:rPr>
          <w:rFonts w:ascii="Times New Roman" w:eastAsia="Roboto" w:hAnsi="Times New Roman" w:cs="Times New Roman"/>
          <w:sz w:val="24"/>
          <w:szCs w:val="24"/>
        </w:rPr>
        <w:t xml:space="preserve">» ведется разработка ПО </w:t>
      </w:r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для Медицинского центра UCLA (</w:t>
      </w:r>
      <w:proofErr w:type="spellStart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University</w:t>
      </w:r>
      <w:proofErr w:type="spell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of</w:t>
      </w:r>
      <w:proofErr w:type="spell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California</w:t>
      </w:r>
      <w:proofErr w:type="spell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Los</w:t>
      </w:r>
      <w:proofErr w:type="spell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Angeles</w:t>
      </w:r>
      <w:proofErr w:type="spell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), для компании </w:t>
      </w:r>
      <w:proofErr w:type="spellStart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ReadyTech</w:t>
      </w:r>
      <w:proofErr w:type="spell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Corp</w:t>
      </w:r>
      <w:proofErr w:type="spell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., являющейся лидером в сфере предоставления платформ для дистанционного образования, разрабатываются системы </w:t>
      </w:r>
      <w:proofErr w:type="spellStart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видеомониторинга</w:t>
      </w:r>
      <w:proofErr w:type="spell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для управления </w:t>
      </w:r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>производственными процессами в одной из крупнейших сетей ресторанов США, различное программное обеспечение для финансового сектора в США.</w:t>
      </w:r>
      <w:proofErr w:type="gramEnd"/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Разработка ведется с использованием современных технологий, компания имеет значительный опыт в разработке систем компьютерного зрения, систем анализа данных и прогнозирования, в том числе с использованием, нейронных сетей, когнитивных сервисов, предоставляемых компаниями </w:t>
      </w:r>
      <w:r w:rsidRPr="00396669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Amazon</w:t>
      </w:r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 </w:t>
      </w:r>
      <w:r w:rsidRPr="00396669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IBM</w:t>
      </w:r>
      <w:r w:rsidRPr="00396669">
        <w:rPr>
          <w:rFonts w:ascii="Times New Roman" w:eastAsia="Times New Roman" w:hAnsi="Times New Roman" w:cs="Times New Roman"/>
          <w:spacing w:val="-6"/>
          <w:sz w:val="24"/>
          <w:szCs w:val="24"/>
        </w:rPr>
        <w:t>, а также собственных алгоритмов.</w:t>
      </w:r>
      <w:r w:rsidRPr="003966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5C5A3E" w:rsidRDefault="005C5A3E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6247" cy="660694"/>
            <wp:effectExtent l="0" t="0" r="0" b="6350"/>
            <wp:docPr id="16" name="Рисунок 16" descr="C:\Users\karmazina\Desktop\соф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mazina\Desktop\софт.jp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67" cy="66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A3E" w:rsidRDefault="00174A51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9" w:history="1">
        <w:r w:rsidR="005C5A3E" w:rsidRPr="00DD4A7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https://www.hiqo-solutions.com/</w:t>
        </w:r>
      </w:hyperlink>
      <w:r w:rsidR="005C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A3E" w:rsidRDefault="005C5A3E" w:rsidP="005C5A3E">
      <w:pPr>
        <w:pStyle w:val="4"/>
      </w:pPr>
      <w:r>
        <w:t>Совместное общество с ограниченной ответственностью "</w:t>
      </w:r>
      <w:proofErr w:type="spellStart"/>
      <w:r>
        <w:t>ХайКво</w:t>
      </w:r>
      <w:proofErr w:type="spellEnd"/>
      <w:r>
        <w:t xml:space="preserve"> </w:t>
      </w:r>
      <w:proofErr w:type="spellStart"/>
      <w:r>
        <w:t>Солюшенс</w:t>
      </w:r>
      <w:proofErr w:type="spellEnd"/>
      <w:r>
        <w:t>"</w:t>
      </w:r>
    </w:p>
    <w:p w:rsidR="005C5A3E" w:rsidRDefault="005C5A3E" w:rsidP="005C5A3E">
      <w:pPr>
        <w:pStyle w:val="a6"/>
      </w:pPr>
      <w:r>
        <w:t>Компания "</w:t>
      </w:r>
      <w:proofErr w:type="spellStart"/>
      <w:r>
        <w:t>ХайКво</w:t>
      </w:r>
      <w:proofErr w:type="spellEnd"/>
      <w:r>
        <w:t xml:space="preserve"> </w:t>
      </w:r>
      <w:proofErr w:type="spellStart"/>
      <w:r>
        <w:t>Солюшенс</w:t>
      </w:r>
      <w:proofErr w:type="spellEnd"/>
      <w:r>
        <w:t xml:space="preserve">" осуществляет полный цикл разработки программного обеспечения для интерактивного маркетинга, сферы профессиональных услуг, сельского хозяйства, мобильных устройств, банков, финансовых организаций,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и др. Отличительной чертой компании является способность выполнять наукоемкие и специализированные проекты.</w:t>
      </w:r>
    </w:p>
    <w:p w:rsidR="005C5A3E" w:rsidRDefault="005C5A3E" w:rsidP="005C5A3E">
      <w:pPr>
        <w:pStyle w:val="a6"/>
      </w:pPr>
      <w:r>
        <w:t>В своей деятельности "</w:t>
      </w:r>
      <w:proofErr w:type="spellStart"/>
      <w:r>
        <w:t>ХайКво</w:t>
      </w:r>
      <w:proofErr w:type="spellEnd"/>
      <w:r>
        <w:t xml:space="preserve"> </w:t>
      </w:r>
      <w:proofErr w:type="spellStart"/>
      <w:r>
        <w:t>Солюшенс</w:t>
      </w:r>
      <w:proofErr w:type="spellEnd"/>
      <w:r>
        <w:t>" использует гибкие методологии разработки программного обеспечения; внедрены прозрачные для заказчика внутренние процессы с использованием современных технических инструментов. С момента основания в 2007 году было успешно выполнено более 300 проектов.</w:t>
      </w:r>
    </w:p>
    <w:p w:rsidR="005C5A3E" w:rsidRDefault="005C5A3E" w:rsidP="005C5A3E">
      <w:pPr>
        <w:pStyle w:val="a6"/>
      </w:pPr>
      <w:r>
        <w:t xml:space="preserve">В настоящее время в компании работает более 100 сотрудников. В работе применяется обширный набор технологий, включая .NET, </w:t>
      </w:r>
      <w:proofErr w:type="spellStart"/>
      <w:r>
        <w:t>Java</w:t>
      </w:r>
      <w:proofErr w:type="spellEnd"/>
      <w:r>
        <w:t xml:space="preserve">, PHP, C/C++, </w:t>
      </w:r>
      <w:proofErr w:type="spellStart"/>
      <w:r>
        <w:t>iOS</w:t>
      </w:r>
      <w:proofErr w:type="spellEnd"/>
      <w:r>
        <w:t xml:space="preserve">, </w:t>
      </w:r>
      <w:proofErr w:type="spellStart"/>
      <w:r>
        <w:t>Android</w:t>
      </w:r>
      <w:proofErr w:type="spellEnd"/>
      <w:r>
        <w:t xml:space="preserve">,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Phone</w:t>
      </w:r>
      <w:proofErr w:type="spellEnd"/>
      <w:r>
        <w:t>, HTML5 и др.</w:t>
      </w:r>
    </w:p>
    <w:p w:rsidR="005C5A3E" w:rsidRDefault="005C5A3E" w:rsidP="005C5A3E">
      <w:pPr>
        <w:pStyle w:val="3"/>
      </w:pPr>
      <w:r>
        <w:t>Направления деятельности:</w:t>
      </w:r>
    </w:p>
    <w:p w:rsidR="005C5A3E" w:rsidRDefault="00174A51" w:rsidP="005C5A3E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110" w:tooltip="Показать все компании с данным видом деятельности" w:history="1">
        <w:r w:rsidR="005C5A3E">
          <w:rPr>
            <w:rStyle w:val="a5"/>
          </w:rPr>
          <w:t>Программное обеспечение системной инфраструктуры</w:t>
        </w:r>
      </w:hyperlink>
    </w:p>
    <w:p w:rsidR="005C5A3E" w:rsidRDefault="00174A51" w:rsidP="005C5A3E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111" w:tooltip="Показать все компании с данным видом деятельности" w:history="1">
        <w:r w:rsidR="005C5A3E">
          <w:rPr>
            <w:rStyle w:val="a5"/>
          </w:rPr>
          <w:t>Программное обеспечение, предназначенное для разработки и развертывания прикладных программ</w:t>
        </w:r>
      </w:hyperlink>
    </w:p>
    <w:p w:rsidR="005C5A3E" w:rsidRDefault="00174A51" w:rsidP="005C5A3E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112" w:tooltip="Показать все компании с данным видом деятельности" w:history="1">
        <w:r w:rsidR="005C5A3E">
          <w:rPr>
            <w:rStyle w:val="a5"/>
          </w:rPr>
          <w:t>Прикладные программы</w:t>
        </w:r>
      </w:hyperlink>
    </w:p>
    <w:p w:rsidR="005C5A3E" w:rsidRDefault="00174A51" w:rsidP="005C5A3E">
      <w:pPr>
        <w:numPr>
          <w:ilvl w:val="0"/>
          <w:numId w:val="25"/>
        </w:numPr>
        <w:spacing w:before="100" w:beforeAutospacing="1" w:after="100" w:afterAutospacing="1" w:line="240" w:lineRule="auto"/>
      </w:pPr>
      <w:hyperlink r:id="rId113" w:tooltip="Показать все компании с данным видом деятельности" w:history="1">
        <w:r w:rsidR="005C5A3E">
          <w:rPr>
            <w:rStyle w:val="a5"/>
          </w:rPr>
          <w:t>Прикладное программное обеспечение</w:t>
        </w:r>
      </w:hyperlink>
    </w:p>
    <w:p w:rsidR="005C5A3E" w:rsidRDefault="005C5A3E" w:rsidP="005C5A3E">
      <w:pPr>
        <w:numPr>
          <w:ilvl w:val="0"/>
          <w:numId w:val="25"/>
        </w:numPr>
        <w:spacing w:before="100" w:beforeAutospacing="1" w:after="100" w:afterAutospacing="1" w:line="240" w:lineRule="auto"/>
      </w:pPr>
    </w:p>
    <w:p w:rsidR="005C5A3E" w:rsidRDefault="005C5A3E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3095" cy="380365"/>
            <wp:effectExtent l="0" t="0" r="1905" b="635"/>
            <wp:docPr id="19" name="Рисунок 19" descr="C:\Users\karmazina\Desktop\нац бан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rmazina\Desktop\нац банк.pn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A3E" w:rsidRDefault="00174A51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5" w:history="1">
        <w:r w:rsidR="00D12711" w:rsidRPr="00DD4A7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https://www.nbrb.by</w:t>
        </w:r>
      </w:hyperlink>
      <w:r w:rsidR="00D1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A3E" w:rsidRPr="002A20F7" w:rsidRDefault="005C5A3E" w:rsidP="00D12711">
      <w:pPr>
        <w:pStyle w:val="2"/>
        <w:spacing w:line="240" w:lineRule="exac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A20F7">
        <w:rPr>
          <w:rFonts w:ascii="Times New Roman" w:hAnsi="Times New Roman" w:cs="Times New Roman"/>
          <w:b w:val="0"/>
          <w:color w:val="auto"/>
          <w:sz w:val="24"/>
          <w:szCs w:val="24"/>
        </w:rPr>
        <w:t>Национальный банк Республики Беларусь (далее – Национальный банк) является центральным банком и государственным органом Республики Беларусь, действует исключительно в интересах Республики Беларусь.</w:t>
      </w:r>
    </w:p>
    <w:p w:rsidR="005C5A3E" w:rsidRPr="002A20F7" w:rsidRDefault="005C5A3E" w:rsidP="00D12711">
      <w:pPr>
        <w:pStyle w:val="a6"/>
        <w:spacing w:line="240" w:lineRule="exact"/>
      </w:pPr>
      <w:r w:rsidRPr="002A20F7">
        <w:t xml:space="preserve">Национальный банк осуществляет свою деятельность в соответствии с </w:t>
      </w:r>
      <w:hyperlink r:id="rId116" w:tgtFrame="_blank" w:history="1">
        <w:r w:rsidRPr="002A20F7">
          <w:rPr>
            <w:rStyle w:val="a5"/>
            <w:color w:val="auto"/>
          </w:rPr>
          <w:t>Конституцией Республики Беларусь</w:t>
        </w:r>
      </w:hyperlink>
      <w:r w:rsidRPr="002A20F7">
        <w:t xml:space="preserve">, </w:t>
      </w:r>
      <w:hyperlink r:id="rId117" w:tgtFrame="_blank" w:history="1">
        <w:r w:rsidRPr="002A20F7">
          <w:rPr>
            <w:rStyle w:val="a5"/>
            <w:color w:val="auto"/>
          </w:rPr>
          <w:t>Банковским кодексом Республики Беларусь</w:t>
        </w:r>
      </w:hyperlink>
      <w:r w:rsidRPr="002A20F7">
        <w:t xml:space="preserve">, законами Республики Беларусь, нормативными правовыми актами Президента Республики Беларусь, </w:t>
      </w:r>
      <w:hyperlink r:id="rId118" w:tgtFrame="_blank" w:history="1">
        <w:r w:rsidRPr="002A20F7">
          <w:rPr>
            <w:rStyle w:val="a5"/>
            <w:color w:val="auto"/>
          </w:rPr>
          <w:t>Уставом Национального банка Республики Беларусь</w:t>
        </w:r>
      </w:hyperlink>
      <w:r w:rsidRPr="002A20F7">
        <w:t xml:space="preserve"> и независим в своей деятельности.</w:t>
      </w:r>
    </w:p>
    <w:p w:rsidR="00D12711" w:rsidRPr="002A20F7" w:rsidRDefault="00D12711" w:rsidP="00D12711">
      <w:pPr>
        <w:pStyle w:val="2"/>
        <w:spacing w:line="240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2A20F7">
        <w:rPr>
          <w:rFonts w:ascii="Times New Roman" w:hAnsi="Times New Roman" w:cs="Times New Roman"/>
          <w:color w:val="auto"/>
          <w:sz w:val="24"/>
          <w:szCs w:val="24"/>
        </w:rPr>
        <w:lastRenderedPageBreak/>
        <w:t>Основными целями деятельности Национального банка являются:</w:t>
      </w:r>
    </w:p>
    <w:p w:rsidR="005C5A3E" w:rsidRPr="002A20F7" w:rsidRDefault="00D12711" w:rsidP="00D12711">
      <w:pPr>
        <w:pStyle w:val="aa"/>
        <w:numPr>
          <w:ilvl w:val="0"/>
          <w:numId w:val="28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2A20F7">
        <w:rPr>
          <w:rFonts w:ascii="Times New Roman" w:hAnsi="Times New Roman" w:cs="Times New Roman"/>
          <w:sz w:val="24"/>
          <w:szCs w:val="24"/>
        </w:rPr>
        <w:t>Поддержание ценовой стабильности</w:t>
      </w:r>
    </w:p>
    <w:p w:rsidR="00D12711" w:rsidRPr="00D12711" w:rsidRDefault="00D12711" w:rsidP="00D12711">
      <w:pPr>
        <w:pStyle w:val="aa"/>
        <w:numPr>
          <w:ilvl w:val="0"/>
          <w:numId w:val="28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Обеспечение стабильности банковской системы Республики Беларусь</w:t>
      </w:r>
    </w:p>
    <w:p w:rsidR="00D12711" w:rsidRPr="00D12711" w:rsidRDefault="00D12711" w:rsidP="00D12711">
      <w:pPr>
        <w:pStyle w:val="aa"/>
        <w:numPr>
          <w:ilvl w:val="0"/>
          <w:numId w:val="28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Обеспечение эффективного, надежного и безопасного функционирования платежной системы</w:t>
      </w:r>
    </w:p>
    <w:p w:rsidR="00D12711" w:rsidRPr="002A20F7" w:rsidRDefault="00D12711" w:rsidP="00D12711">
      <w:pPr>
        <w:pStyle w:val="2"/>
        <w:spacing w:line="240" w:lineRule="exac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A20F7">
        <w:rPr>
          <w:rFonts w:ascii="Times New Roman" w:hAnsi="Times New Roman" w:cs="Times New Roman"/>
          <w:b w:val="0"/>
          <w:color w:val="auto"/>
          <w:sz w:val="24"/>
          <w:szCs w:val="24"/>
        </w:rPr>
        <w:t>Функции Национального банка</w:t>
      </w:r>
      <w:r w:rsidR="002A20F7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D12711" w:rsidRPr="00D12711" w:rsidRDefault="00D12711" w:rsidP="00D12711">
      <w:pPr>
        <w:numPr>
          <w:ilvl w:val="0"/>
          <w:numId w:val="26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разрабатывает Основные направления денежно-кредитной политики Республики Беларусь и совместно с Правительством Республики Беларусь обеспечивает проведение единой денежно-кредитной политики Республики Беларусь в порядке, установленном настоящим Кодексом и иными законодательными актами Республики Беларусь;</w:t>
      </w:r>
    </w:p>
    <w:p w:rsidR="00D12711" w:rsidRPr="00D12711" w:rsidRDefault="00D12711" w:rsidP="00D12711">
      <w:pPr>
        <w:numPr>
          <w:ilvl w:val="0"/>
          <w:numId w:val="26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осуществляет операции, необходимые для выполнения основных целей деятельности Национального банка;</w:t>
      </w:r>
    </w:p>
    <w:p w:rsidR="00D12711" w:rsidRPr="00D12711" w:rsidRDefault="00D12711" w:rsidP="00D12711">
      <w:pPr>
        <w:numPr>
          <w:ilvl w:val="0"/>
          <w:numId w:val="26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является для банков кредитором последней инстанции, осуществляя их рефинансирование;</w:t>
      </w:r>
    </w:p>
    <w:p w:rsidR="00D12711" w:rsidRPr="00D12711" w:rsidRDefault="00D12711" w:rsidP="00D12711">
      <w:pPr>
        <w:numPr>
          <w:ilvl w:val="0"/>
          <w:numId w:val="26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осуществляет эмиссию денег;</w:t>
      </w:r>
    </w:p>
    <w:p w:rsidR="00D12711" w:rsidRPr="00D12711" w:rsidRDefault="00D12711" w:rsidP="00D12711">
      <w:pPr>
        <w:numPr>
          <w:ilvl w:val="0"/>
          <w:numId w:val="26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осуществляет эмиссию (выдачу) ценных бумаг Национального банка, определяет порядок эмиссии, обращения и погашения ценных бумаг Национального банка по согласованию с республиканским органом государственного управления, осуществляющим государственное регулирование рынка ценных бумаг;</w:t>
      </w:r>
    </w:p>
    <w:p w:rsidR="00D12711" w:rsidRPr="00D12711" w:rsidRDefault="00D12711" w:rsidP="00D12711">
      <w:pPr>
        <w:numPr>
          <w:ilvl w:val="0"/>
          <w:numId w:val="27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формирует золотой запас и фонд драгоценных камней Государственного фонда драгоценных металлов и драгоценных камней Республики Беларусь и осуществляет оперативное управление ими в пределах своей компетенции;</w:t>
      </w:r>
    </w:p>
    <w:p w:rsidR="00D12711" w:rsidRPr="00D12711" w:rsidRDefault="00D12711" w:rsidP="00D12711">
      <w:pPr>
        <w:numPr>
          <w:ilvl w:val="0"/>
          <w:numId w:val="27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создает золотовалютные резервы по согласованию с Президентом Республики Беларусь и управляет ими в пределах своей компетенции;</w:t>
      </w:r>
    </w:p>
    <w:p w:rsidR="00D12711" w:rsidRPr="00D12711" w:rsidRDefault="00D12711" w:rsidP="00D12711">
      <w:pPr>
        <w:numPr>
          <w:ilvl w:val="0"/>
          <w:numId w:val="27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осуществляет валютное регулирование и валютный контроль в соответствии с законодательством Республики Беларусь;</w:t>
      </w:r>
    </w:p>
    <w:p w:rsidR="00D12711" w:rsidRPr="00D12711" w:rsidRDefault="00D12711" w:rsidP="00D12711">
      <w:pPr>
        <w:numPr>
          <w:ilvl w:val="0"/>
          <w:numId w:val="27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устанавливает порядок выдачи разрешений и представления уведомлений, необходимых для целей валютного регулирования, выдает разрешения, необходимые для целей валютного регулирования;</w:t>
      </w:r>
    </w:p>
    <w:p w:rsidR="00D12711" w:rsidRPr="00D12711" w:rsidRDefault="00D12711" w:rsidP="00D12711">
      <w:pPr>
        <w:numPr>
          <w:ilvl w:val="0"/>
          <w:numId w:val="27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регулирует кредитные отношения;</w:t>
      </w:r>
    </w:p>
    <w:p w:rsidR="00D12711" w:rsidRPr="00D12711" w:rsidRDefault="00D12711" w:rsidP="00D12711">
      <w:pPr>
        <w:numPr>
          <w:ilvl w:val="0"/>
          <w:numId w:val="27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регулирует и организует денежное обращение;</w:t>
      </w:r>
    </w:p>
    <w:p w:rsidR="00D12711" w:rsidRPr="00D12711" w:rsidRDefault="00D12711" w:rsidP="00D12711">
      <w:pPr>
        <w:numPr>
          <w:ilvl w:val="0"/>
          <w:numId w:val="27"/>
        </w:numPr>
        <w:spacing w:before="100" w:beforeAutospacing="1"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выполняет функции финансового агента Правительства Республики Беларусь и местных исполнительных и распорядительных органов по вопросам исполнения республиканского и местных бюджетов;</w:t>
      </w:r>
    </w:p>
    <w:p w:rsidR="00D12711" w:rsidRDefault="00D12711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4814" cy="692406"/>
            <wp:effectExtent l="0" t="0" r="6350" b="0"/>
            <wp:docPr id="44" name="Рисунок 44" descr="C:\Users\karmazina\Desktop\свэ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rmazina\Desktop\свэй.jp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95" cy="69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711" w:rsidRDefault="00174A51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0" w:history="1">
        <w:r w:rsidR="00D12711" w:rsidRPr="00DD4A7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http://averson.by/</w:t>
        </w:r>
      </w:hyperlink>
      <w:r w:rsidR="00D1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711" w:rsidRDefault="00D12711" w:rsidP="00D12711">
      <w:pPr>
        <w:pStyle w:val="4"/>
      </w:pPr>
      <w:r>
        <w:t>Общество с ограниченной ответственностью "СВЭЙ"</w:t>
      </w:r>
    </w:p>
    <w:p w:rsidR="00D12711" w:rsidRDefault="00D12711" w:rsidP="00D12711">
      <w:pPr>
        <w:pStyle w:val="a6"/>
      </w:pPr>
      <w:r>
        <w:t xml:space="preserve">ООО "СВЭЙ" – это специализированное предприятие по внедрению и сопровождению программных продуктов собственного производства на платформе "1С" версий 7.7 и 8. Компания работает на рынке автоматизации в области управленческого, бухгалтерского и складского учета с 2006 г. В штате предприятия около 40 человек. Наши программисты и специалисты по внедрению аттестованы фирмой 1С (более 50 сертификатов по продуктам 7.7 и 8.x), имеют бухгалтерское или экономическое образование, опыт работы в бухгалтерии, знание основ финансово-хозяйственной деятельности. ООО "СВЭЙ" предлагает полный комплекс услуг по внедрению и сопровождению программных продуктов. В компании имеется сервисный центр, специалисты которого готовы выполнить работы по доработкам программных продуктов, учесть замечания и пожелания </w:t>
      </w:r>
      <w:r>
        <w:lastRenderedPageBreak/>
        <w:t>пользователей. Работает "горячая линия", позвонив на которую, пользователи могут получить оперативную консультацию по вопросам работы с программным обеспечением. Наши сотрудники проводят обучение специалистов заказчика, готовят документацию и руководство пользователя по внедряемым продуктам, осуществляют послепродажное сопровождение.</w:t>
      </w:r>
    </w:p>
    <w:p w:rsidR="00D12711" w:rsidRDefault="00D12711" w:rsidP="00D12711">
      <w:pPr>
        <w:pStyle w:val="3"/>
      </w:pPr>
      <w:r>
        <w:t>Направления деятельности:</w:t>
      </w:r>
    </w:p>
    <w:p w:rsidR="00D12711" w:rsidRDefault="00174A51" w:rsidP="00D12711">
      <w:pPr>
        <w:numPr>
          <w:ilvl w:val="0"/>
          <w:numId w:val="29"/>
        </w:numPr>
        <w:spacing w:before="100" w:beforeAutospacing="1" w:after="100" w:afterAutospacing="1" w:line="240" w:lineRule="auto"/>
      </w:pPr>
      <w:hyperlink r:id="rId121" w:tooltip="Показать все компании с данным видом деятельности" w:history="1">
        <w:r w:rsidR="00D12711">
          <w:rPr>
            <w:rStyle w:val="a5"/>
          </w:rPr>
          <w:t>Прикладные программы</w:t>
        </w:r>
      </w:hyperlink>
    </w:p>
    <w:p w:rsidR="00D12711" w:rsidRDefault="00174A51" w:rsidP="00D12711">
      <w:pPr>
        <w:numPr>
          <w:ilvl w:val="0"/>
          <w:numId w:val="29"/>
        </w:numPr>
        <w:spacing w:before="100" w:beforeAutospacing="1" w:after="100" w:afterAutospacing="1" w:line="240" w:lineRule="auto"/>
      </w:pPr>
      <w:hyperlink r:id="rId122" w:tooltip="Показать все компании с данным видом деятельности" w:history="1">
        <w:r w:rsidR="00D12711">
          <w:rPr>
            <w:rStyle w:val="a5"/>
          </w:rPr>
          <w:t>Прикладное программное обеспечение</w:t>
        </w:r>
      </w:hyperlink>
    </w:p>
    <w:p w:rsidR="00D12711" w:rsidRDefault="00174A51" w:rsidP="00D12711">
      <w:pPr>
        <w:numPr>
          <w:ilvl w:val="0"/>
          <w:numId w:val="29"/>
        </w:numPr>
        <w:spacing w:before="100" w:beforeAutospacing="1" w:after="100" w:afterAutospacing="1" w:line="240" w:lineRule="auto"/>
      </w:pPr>
      <w:hyperlink r:id="rId123" w:tooltip="Показать все компании с данным видом деятельности" w:history="1">
        <w:r w:rsidR="00D12711">
          <w:rPr>
            <w:rStyle w:val="a5"/>
          </w:rPr>
          <w:t>ИТ-аутсорсинг, ИТ-услуги</w:t>
        </w:r>
      </w:hyperlink>
    </w:p>
    <w:p w:rsidR="00D12711" w:rsidRDefault="00D12711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711" w:rsidRDefault="00231BC8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430F6E" wp14:editId="50B3D098">
            <wp:extent cx="2114220" cy="829831"/>
            <wp:effectExtent l="0" t="0" r="635" b="8890"/>
            <wp:docPr id="52" name="Рисунок 52" descr="C:\Users\karmazina\Desktop\между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rmazina\Desktop\междун.jpe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1" cy="82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0F7" w:rsidRDefault="00174A51" w:rsidP="002A20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5" w:history="1">
        <w:r w:rsidR="002A20F7" w:rsidRPr="00DD4A7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http://www.iim.ltd/</w:t>
        </w:r>
      </w:hyperlink>
      <w:r w:rsidR="002A2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711" w:rsidRPr="002A20F7" w:rsidRDefault="00D12711" w:rsidP="002A20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F7">
        <w:rPr>
          <w:rFonts w:ascii="Times New Roman" w:hAnsi="Times New Roman" w:cs="Times New Roman"/>
          <w:b/>
          <w:sz w:val="24"/>
          <w:szCs w:val="24"/>
        </w:rPr>
        <w:t>Международная технологическая компания Интеллектуальное оборудование </w:t>
      </w:r>
    </w:p>
    <w:p w:rsidR="00D12711" w:rsidRPr="002A20F7" w:rsidRDefault="00D12711" w:rsidP="00D12711">
      <w:pPr>
        <w:pStyle w:val="a6"/>
        <w:rPr>
          <w:b/>
        </w:rPr>
      </w:pPr>
      <w:r w:rsidRPr="002A20F7">
        <w:rPr>
          <w:rStyle w:val="a7"/>
          <w:b w:val="0"/>
        </w:rPr>
        <w:t xml:space="preserve">ООО «Международная технологическая компания «Интеллектуальное оборудование» является частью огромной компании </w:t>
      </w:r>
      <w:proofErr w:type="spellStart"/>
      <w:r w:rsidRPr="002A20F7">
        <w:rPr>
          <w:rStyle w:val="a7"/>
          <w:b w:val="0"/>
        </w:rPr>
        <w:t>International</w:t>
      </w:r>
      <w:proofErr w:type="spellEnd"/>
      <w:r w:rsidRPr="002A20F7">
        <w:rPr>
          <w:rStyle w:val="a7"/>
          <w:b w:val="0"/>
        </w:rPr>
        <w:t xml:space="preserve"> </w:t>
      </w:r>
      <w:proofErr w:type="spellStart"/>
      <w:r w:rsidRPr="002A20F7">
        <w:rPr>
          <w:rStyle w:val="a7"/>
          <w:b w:val="0"/>
        </w:rPr>
        <w:t>Intelligent</w:t>
      </w:r>
      <w:proofErr w:type="spellEnd"/>
      <w:r w:rsidRPr="002A20F7">
        <w:rPr>
          <w:rStyle w:val="a7"/>
          <w:b w:val="0"/>
        </w:rPr>
        <w:t> </w:t>
      </w:r>
      <w:proofErr w:type="spellStart"/>
      <w:r w:rsidRPr="002A20F7">
        <w:rPr>
          <w:rStyle w:val="a7"/>
          <w:b w:val="0"/>
        </w:rPr>
        <w:t>Machines</w:t>
      </w:r>
      <w:proofErr w:type="spellEnd"/>
      <w:r w:rsidRPr="002A20F7">
        <w:rPr>
          <w:rStyle w:val="a7"/>
          <w:b w:val="0"/>
        </w:rPr>
        <w:t xml:space="preserve"> в Китае, которая в свою очередь признана ведущим мировым разработчиком и производителем интеллектуальных сервисных роботов и лидером в разработке и применении беспилотных технологий. На сегодняшний день созданы заграничные центры исследований и разработок в Китае, США, Сингапуре. Компания имеет ряд ведущих мировых патентов на технологии.</w:t>
      </w:r>
    </w:p>
    <w:p w:rsidR="00D12711" w:rsidRPr="002A20F7" w:rsidRDefault="00D12711" w:rsidP="00D12711">
      <w:pPr>
        <w:pStyle w:val="a6"/>
        <w:rPr>
          <w:b/>
        </w:rPr>
      </w:pPr>
      <w:r w:rsidRPr="002A20F7">
        <w:rPr>
          <w:rStyle w:val="a7"/>
          <w:b w:val="0"/>
        </w:rPr>
        <w:t>В феврале 2018 год</w:t>
      </w:r>
      <w:proofErr w:type="gramStart"/>
      <w:r w:rsidRPr="002A20F7">
        <w:rPr>
          <w:rStyle w:val="a7"/>
          <w:b w:val="0"/>
        </w:rPr>
        <w:t>а ООО</w:t>
      </w:r>
      <w:proofErr w:type="gramEnd"/>
      <w:r w:rsidRPr="002A20F7">
        <w:rPr>
          <w:rStyle w:val="a7"/>
          <w:b w:val="0"/>
        </w:rPr>
        <w:t xml:space="preserve"> «Международная технологическая компания «Интеллектуальное оборудование» было зарегистрировано в Китайско-Белорусском Индустриальном парке «Великий камень» в качестве резидента.</w:t>
      </w:r>
    </w:p>
    <w:p w:rsidR="00D12711" w:rsidRPr="002A20F7" w:rsidRDefault="00D12711" w:rsidP="00D12711">
      <w:pPr>
        <w:pStyle w:val="a6"/>
        <w:rPr>
          <w:b/>
        </w:rPr>
      </w:pPr>
      <w:r w:rsidRPr="002A20F7">
        <w:rPr>
          <w:rStyle w:val="a7"/>
          <w:b w:val="0"/>
        </w:rPr>
        <w:t xml:space="preserve">Проект организации направлен на реализацию на территории парка инвестиционного проекта «Создание научно-исследовательского центра испытаний беспилотных автомобилей на новых источниках энергии». Данный центр представляет собой территорию, на которой планируется проведение исследований, испытаний, разработок. Общая </w:t>
      </w:r>
      <w:proofErr w:type="gramStart"/>
      <w:r w:rsidRPr="002A20F7">
        <w:rPr>
          <w:rStyle w:val="a7"/>
          <w:b w:val="0"/>
        </w:rPr>
        <w:t>площадь</w:t>
      </w:r>
      <w:proofErr w:type="gramEnd"/>
      <w:r w:rsidRPr="002A20F7">
        <w:rPr>
          <w:rStyle w:val="a7"/>
          <w:b w:val="0"/>
        </w:rPr>
        <w:t xml:space="preserve"> которого составляет более 30 тысяч квадратных метров.</w:t>
      </w:r>
    </w:p>
    <w:p w:rsidR="002A20F7" w:rsidRDefault="002A20F7" w:rsidP="00D12711">
      <w:r>
        <w:rPr>
          <w:noProof/>
          <w:lang w:eastAsia="ru-RU"/>
        </w:rPr>
        <w:drawing>
          <wp:inline distT="0" distB="0" distL="0" distR="0">
            <wp:extent cx="2658631" cy="1109965"/>
            <wp:effectExtent l="0" t="0" r="0" b="0"/>
            <wp:docPr id="51" name="Рисунок 51" descr="C:\Users\karmazina\Desktop\эрнс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armazina\Desktop\эрнст.gif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045" cy="111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0F7" w:rsidRDefault="00174A51" w:rsidP="00D12711">
      <w:hyperlink r:id="rId127" w:history="1">
        <w:r w:rsidR="002A20F7" w:rsidRPr="00DD4A72">
          <w:rPr>
            <w:rStyle w:val="a5"/>
          </w:rPr>
          <w:t>https://www.ey.com/by/</w:t>
        </w:r>
      </w:hyperlink>
      <w:r w:rsidR="002A20F7">
        <w:t xml:space="preserve"> </w:t>
      </w:r>
    </w:p>
    <w:p w:rsidR="002A20F7" w:rsidRPr="002A20F7" w:rsidRDefault="002A20F7" w:rsidP="002A20F7">
      <w:pPr>
        <w:pStyle w:val="intro"/>
      </w:pPr>
      <w:r w:rsidRPr="002A20F7">
        <w:lastRenderedPageBreak/>
        <w:t xml:space="preserve">Компания EY является международным лидером в области </w:t>
      </w:r>
      <w:hyperlink r:id="rId128" w:history="1">
        <w:r w:rsidRPr="002A20F7">
          <w:rPr>
            <w:rStyle w:val="a5"/>
            <w:color w:val="auto"/>
          </w:rPr>
          <w:t>аудита</w:t>
        </w:r>
      </w:hyperlink>
      <w:r w:rsidRPr="002A20F7">
        <w:t xml:space="preserve">, </w:t>
      </w:r>
      <w:hyperlink r:id="rId129" w:history="1">
        <w:r w:rsidRPr="002A20F7">
          <w:rPr>
            <w:rStyle w:val="a5"/>
            <w:color w:val="auto"/>
          </w:rPr>
          <w:t>налогообложения</w:t>
        </w:r>
      </w:hyperlink>
      <w:r w:rsidRPr="002A20F7">
        <w:t xml:space="preserve">, </w:t>
      </w:r>
      <w:hyperlink r:id="rId130" w:history="1">
        <w:r w:rsidRPr="002A20F7">
          <w:rPr>
            <w:rStyle w:val="a5"/>
            <w:color w:val="auto"/>
          </w:rPr>
          <w:t>консультационного сопровождения сделок</w:t>
        </w:r>
      </w:hyperlink>
      <w:r w:rsidRPr="002A20F7">
        <w:t xml:space="preserve"> и </w:t>
      </w:r>
      <w:hyperlink r:id="rId131" w:history="1">
        <w:r w:rsidRPr="002A20F7">
          <w:rPr>
            <w:rStyle w:val="a5"/>
            <w:color w:val="auto"/>
          </w:rPr>
          <w:t>консультирования по вопросам ведения бизнеса</w:t>
        </w:r>
      </w:hyperlink>
      <w:r w:rsidRPr="002A20F7">
        <w:t>.</w:t>
      </w:r>
    </w:p>
    <w:p w:rsidR="002A20F7" w:rsidRPr="002A20F7" w:rsidRDefault="002A20F7" w:rsidP="002A20F7">
      <w:pPr>
        <w:pStyle w:val="a6"/>
      </w:pPr>
      <w:r w:rsidRPr="002A20F7">
        <w:t>Коллектив компании насчитывает свыше 247 570 сотрудников, которых объединяют общие корпоративные ценности, а также приверженность качеству оказываемых услуг. Мы делаем все возможное для улучшения мира и совершенствования бизнеса в интересах наших сотрудников, клиентов и общества в целом.</w:t>
      </w:r>
    </w:p>
    <w:p w:rsidR="002A20F7" w:rsidRPr="002A20F7" w:rsidRDefault="002A20F7" w:rsidP="002A20F7">
      <w:pPr>
        <w:pStyle w:val="last-pdf"/>
      </w:pPr>
      <w:r w:rsidRPr="002A20F7">
        <w:t xml:space="preserve">Третий год подряд EY занимает верхнюю строчку </w:t>
      </w:r>
      <w:hyperlink r:id="rId132" w:history="1">
        <w:r w:rsidRPr="002A20F7">
          <w:rPr>
            <w:rStyle w:val="a5"/>
            <w:color w:val="auto"/>
          </w:rPr>
          <w:t>рейтинга аудиторских организаций, составляемого Министерством финансов Республики Беларусь.</w:t>
        </w:r>
      </w:hyperlink>
      <w:r w:rsidRPr="002A20F7">
        <w:t xml:space="preserve"> Компания EY признана лидером среди крупнейших компаний, оказывающих профессиональные услуги в Беларуси, не только по выручке, но и по восьми другим показателям, включая количество сотрудников и сертифицированных профессионалов.</w:t>
      </w:r>
    </w:p>
    <w:p w:rsidR="002A20F7" w:rsidRDefault="002A20F7" w:rsidP="00D12711"/>
    <w:p w:rsidR="00D12711" w:rsidRDefault="003253E3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687070"/>
            <wp:effectExtent l="0" t="0" r="0" b="0"/>
            <wp:docPr id="11" name="Рисунок 11" descr="C:\Users\karmazina\Desktop\инф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mazina\Desktop\инф.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E3" w:rsidRDefault="00174A51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3" w:history="1">
        <w:r w:rsidR="003253E3" w:rsidRPr="006357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https://www.ita-dev.com/</w:t>
        </w:r>
      </w:hyperlink>
      <w:r w:rsid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3E3" w:rsidRPr="003253E3" w:rsidRDefault="003253E3" w:rsidP="003253E3">
      <w:pPr>
        <w:pStyle w:val="4"/>
      </w:pPr>
      <w:r w:rsidRPr="003253E3">
        <w:t>Общество с ограниченной ответственностью "Информационно-технологический Альянс"</w:t>
      </w:r>
    </w:p>
    <w:p w:rsidR="003253E3" w:rsidRPr="003253E3" w:rsidRDefault="003253E3" w:rsidP="003253E3">
      <w:pPr>
        <w:pStyle w:val="a6"/>
        <w:jc w:val="both"/>
      </w:pPr>
      <w:r w:rsidRPr="003253E3">
        <w:t xml:space="preserve">Компания была основана в мае 2009 года, состоит из 20 сотрудников и специализируется на разработке </w:t>
      </w:r>
      <w:proofErr w:type="spellStart"/>
      <w:r w:rsidRPr="003253E3">
        <w:t>кастомизированного</w:t>
      </w:r>
      <w:proofErr w:type="spellEnd"/>
      <w:r w:rsidRPr="003253E3">
        <w:t xml:space="preserve"> программного обеспечения, а также программных решений в ряде областей. Для разработки решений используется собственный набор инструментария, </w:t>
      </w:r>
      <w:proofErr w:type="spellStart"/>
      <w:r w:rsidRPr="003253E3">
        <w:t>фреймворков</w:t>
      </w:r>
      <w:proofErr w:type="spellEnd"/>
      <w:r w:rsidRPr="003253E3">
        <w:t xml:space="preserve"> и сервисов, большинство которых принадлежит к стеку </w:t>
      </w:r>
      <w:proofErr w:type="spellStart"/>
      <w:r w:rsidRPr="003253E3">
        <w:t>Java</w:t>
      </w:r>
      <w:proofErr w:type="spellEnd"/>
      <w:r w:rsidRPr="003253E3">
        <w:t>.</w:t>
      </w:r>
    </w:p>
    <w:p w:rsidR="003253E3" w:rsidRPr="00843F99" w:rsidRDefault="003253E3" w:rsidP="003253E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3E3">
        <w:rPr>
          <w:rStyle w:val="a7"/>
          <w:rFonts w:ascii="Times New Roman" w:hAnsi="Times New Roman" w:cs="Times New Roman"/>
          <w:sz w:val="24"/>
          <w:szCs w:val="24"/>
        </w:rPr>
        <w:t>Целевые</w:t>
      </w:r>
      <w:r w:rsidRPr="00843F99">
        <w:rPr>
          <w:rStyle w:val="a7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53E3">
        <w:rPr>
          <w:rStyle w:val="a7"/>
          <w:rFonts w:ascii="Times New Roman" w:hAnsi="Times New Roman" w:cs="Times New Roman"/>
          <w:sz w:val="24"/>
          <w:szCs w:val="24"/>
        </w:rPr>
        <w:t>платформы</w:t>
      </w:r>
      <w:r w:rsidRPr="00843F99">
        <w:rPr>
          <w:rFonts w:ascii="Times New Roman" w:hAnsi="Times New Roman" w:cs="Times New Roman"/>
          <w:sz w:val="24"/>
          <w:szCs w:val="24"/>
          <w:lang w:val="en-US"/>
        </w:rPr>
        <w:t xml:space="preserve">: Windows, Linux, HP-UX, Solaris, Android, iOS </w:t>
      </w:r>
    </w:p>
    <w:p w:rsidR="003253E3" w:rsidRPr="003253E3" w:rsidRDefault="003253E3" w:rsidP="003253E3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3E3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Pr="003253E3">
        <w:rPr>
          <w:rStyle w:val="a7"/>
          <w:rFonts w:ascii="Times New Roman" w:hAnsi="Times New Roman" w:cs="Times New Roman"/>
          <w:sz w:val="24"/>
          <w:szCs w:val="24"/>
        </w:rPr>
        <w:t>интегрирование</w:t>
      </w:r>
      <w:r w:rsidRPr="00325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53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53E3">
        <w:rPr>
          <w:rFonts w:ascii="Times New Roman" w:hAnsi="Times New Roman" w:cs="Times New Roman"/>
          <w:sz w:val="24"/>
          <w:szCs w:val="24"/>
        </w:rPr>
        <w:t>:</w:t>
      </w:r>
    </w:p>
    <w:p w:rsidR="003253E3" w:rsidRPr="003253E3" w:rsidRDefault="003253E3" w:rsidP="003253E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53E3">
        <w:rPr>
          <w:rFonts w:ascii="Times New Roman" w:hAnsi="Times New Roman" w:cs="Times New Roman"/>
          <w:sz w:val="24"/>
          <w:szCs w:val="24"/>
        </w:rPr>
        <w:t xml:space="preserve">серверами приложений: IBM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WebSphere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Tomcat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Jetty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JBoss</w:t>
      </w:r>
      <w:proofErr w:type="spellEnd"/>
    </w:p>
    <w:p w:rsidR="003253E3" w:rsidRPr="003253E3" w:rsidRDefault="003253E3" w:rsidP="003253E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53E3">
        <w:rPr>
          <w:rFonts w:ascii="Times New Roman" w:hAnsi="Times New Roman" w:cs="Times New Roman"/>
          <w:sz w:val="24"/>
          <w:szCs w:val="24"/>
        </w:rPr>
        <w:t xml:space="preserve">прочими решениями: любые серверы SQL (DB2, MS SQL,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PostgeSQL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), IBM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Mainframe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Oracle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 SOA</w:t>
      </w:r>
    </w:p>
    <w:p w:rsidR="003253E3" w:rsidRPr="003253E3" w:rsidRDefault="003253E3" w:rsidP="003253E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53E3">
        <w:rPr>
          <w:rStyle w:val="a7"/>
          <w:rFonts w:ascii="Times New Roman" w:hAnsi="Times New Roman" w:cs="Times New Roman"/>
          <w:sz w:val="24"/>
          <w:szCs w:val="24"/>
        </w:rPr>
        <w:t>Языки и расширения</w:t>
      </w:r>
      <w:r w:rsidRPr="003253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AspectJ</w:t>
      </w:r>
      <w:proofErr w:type="spellEnd"/>
      <w:r w:rsidRPr="00325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E3">
        <w:rPr>
          <w:rFonts w:ascii="Times New Roman" w:hAnsi="Times New Roman" w:cs="Times New Roman"/>
          <w:sz w:val="24"/>
          <w:szCs w:val="24"/>
        </w:rPr>
        <w:t>Cobol</w:t>
      </w:r>
      <w:proofErr w:type="spellEnd"/>
    </w:p>
    <w:p w:rsidR="003253E3" w:rsidRPr="00843F99" w:rsidRDefault="003253E3" w:rsidP="003253E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53E3">
        <w:rPr>
          <w:rStyle w:val="a7"/>
          <w:rFonts w:ascii="Times New Roman" w:hAnsi="Times New Roman" w:cs="Times New Roman"/>
          <w:sz w:val="24"/>
          <w:szCs w:val="24"/>
        </w:rPr>
        <w:t>Технологии</w:t>
      </w:r>
      <w:r w:rsidRPr="00843F99">
        <w:rPr>
          <w:rStyle w:val="a7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53E3">
        <w:rPr>
          <w:rStyle w:val="a7"/>
          <w:rFonts w:ascii="Times New Roman" w:hAnsi="Times New Roman" w:cs="Times New Roman"/>
          <w:sz w:val="24"/>
          <w:szCs w:val="24"/>
        </w:rPr>
        <w:t>интеграции</w:t>
      </w:r>
      <w:r w:rsidRPr="00843F99">
        <w:rPr>
          <w:rFonts w:ascii="Times New Roman" w:hAnsi="Times New Roman" w:cs="Times New Roman"/>
          <w:sz w:val="24"/>
          <w:szCs w:val="24"/>
          <w:lang w:val="en-US"/>
        </w:rPr>
        <w:t>: Hibernate, Spring, JDBC, EJB, CTG (CICS Gateway)</w:t>
      </w:r>
    </w:p>
    <w:p w:rsidR="003253E3" w:rsidRPr="00843F99" w:rsidRDefault="003253E3" w:rsidP="003253E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253E3">
        <w:rPr>
          <w:rStyle w:val="a7"/>
          <w:rFonts w:ascii="Times New Roman" w:hAnsi="Times New Roman" w:cs="Times New Roman"/>
          <w:sz w:val="24"/>
          <w:szCs w:val="24"/>
        </w:rPr>
        <w:t>Фронтенд</w:t>
      </w:r>
      <w:proofErr w:type="spellEnd"/>
      <w:r w:rsidRPr="00843F99">
        <w:rPr>
          <w:rStyle w:val="a7"/>
          <w:rFonts w:ascii="Times New Roman" w:hAnsi="Times New Roman" w:cs="Times New Roman"/>
          <w:sz w:val="24"/>
          <w:szCs w:val="24"/>
          <w:lang w:val="en-US"/>
        </w:rPr>
        <w:t>-</w:t>
      </w:r>
      <w:r w:rsidRPr="003253E3">
        <w:rPr>
          <w:rStyle w:val="a7"/>
          <w:rFonts w:ascii="Times New Roman" w:hAnsi="Times New Roman" w:cs="Times New Roman"/>
          <w:sz w:val="24"/>
          <w:szCs w:val="24"/>
        </w:rPr>
        <w:t>технологии</w:t>
      </w:r>
      <w:r w:rsidRPr="00843F99">
        <w:rPr>
          <w:rFonts w:ascii="Times New Roman" w:hAnsi="Times New Roman" w:cs="Times New Roman"/>
          <w:sz w:val="24"/>
          <w:szCs w:val="24"/>
          <w:lang w:val="en-US"/>
        </w:rPr>
        <w:t>: Spring MVC, GWT Family (</w:t>
      </w:r>
      <w:proofErr w:type="spellStart"/>
      <w:r w:rsidRPr="00843F99">
        <w:rPr>
          <w:rFonts w:ascii="Times New Roman" w:hAnsi="Times New Roman" w:cs="Times New Roman"/>
          <w:sz w:val="24"/>
          <w:szCs w:val="24"/>
          <w:lang w:val="en-US"/>
        </w:rPr>
        <w:t>SmartGWT</w:t>
      </w:r>
      <w:proofErr w:type="spellEnd"/>
      <w:r w:rsidRPr="00843F99">
        <w:rPr>
          <w:rFonts w:ascii="Times New Roman" w:hAnsi="Times New Roman" w:cs="Times New Roman"/>
          <w:sz w:val="24"/>
          <w:szCs w:val="24"/>
          <w:lang w:val="en-US"/>
        </w:rPr>
        <w:t xml:space="preserve">, GWT Ext, Ext GWT, Dojo), ZK / </w:t>
      </w:r>
      <w:proofErr w:type="spellStart"/>
      <w:r w:rsidRPr="00843F99">
        <w:rPr>
          <w:rFonts w:ascii="Times New Roman" w:hAnsi="Times New Roman" w:cs="Times New Roman"/>
          <w:sz w:val="24"/>
          <w:szCs w:val="24"/>
          <w:lang w:val="en-US"/>
        </w:rPr>
        <w:t>ZKoss</w:t>
      </w:r>
      <w:proofErr w:type="spellEnd"/>
      <w:r w:rsidRPr="00843F99">
        <w:rPr>
          <w:rFonts w:ascii="Times New Roman" w:hAnsi="Times New Roman" w:cs="Times New Roman"/>
          <w:sz w:val="24"/>
          <w:szCs w:val="24"/>
          <w:lang w:val="en-US"/>
        </w:rPr>
        <w:t>, JSF, Ajax</w:t>
      </w:r>
    </w:p>
    <w:p w:rsidR="003253E3" w:rsidRPr="00843F99" w:rsidRDefault="003253E3" w:rsidP="003253E3">
      <w:pPr>
        <w:pStyle w:val="a6"/>
      </w:pPr>
      <w:r w:rsidRPr="00843F99">
        <w:rPr>
          <w:rStyle w:val="a7"/>
        </w:rPr>
        <w:t>Заказчики:</w:t>
      </w:r>
      <w:r w:rsidRPr="00843F99">
        <w:t xml:space="preserve"> </w:t>
      </w:r>
      <w:proofErr w:type="spellStart"/>
      <w:r w:rsidRPr="003253E3">
        <w:t>Richhold</w:t>
      </w:r>
      <w:proofErr w:type="spellEnd"/>
      <w:r w:rsidRPr="003253E3">
        <w:t xml:space="preserve"> </w:t>
      </w:r>
      <w:proofErr w:type="spellStart"/>
      <w:r w:rsidRPr="003253E3">
        <w:t>Corporation</w:t>
      </w:r>
      <w:proofErr w:type="spellEnd"/>
      <w:r w:rsidRPr="003253E3">
        <w:t xml:space="preserve"> LLP</w:t>
      </w:r>
    </w:p>
    <w:p w:rsidR="003253E3" w:rsidRPr="003253E3" w:rsidRDefault="003253E3" w:rsidP="003253E3">
      <w:pPr>
        <w:pStyle w:val="3"/>
        <w:rPr>
          <w:sz w:val="24"/>
          <w:szCs w:val="24"/>
        </w:rPr>
      </w:pPr>
      <w:r w:rsidRPr="003253E3">
        <w:rPr>
          <w:sz w:val="24"/>
          <w:szCs w:val="24"/>
        </w:rPr>
        <w:t>Направления деятельности:</w:t>
      </w:r>
    </w:p>
    <w:p w:rsidR="003253E3" w:rsidRPr="003253E3" w:rsidRDefault="00174A51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34" w:tooltip="Показать все компании с данным видом деятельности" w:history="1"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Программное обеспечение системной инфраструктуры</w:t>
        </w:r>
      </w:hyperlink>
    </w:p>
    <w:p w:rsidR="003253E3" w:rsidRPr="003253E3" w:rsidRDefault="00174A51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35" w:tooltip="Показать все компании с данным видом деятельности" w:history="1"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Программное обеспечение, предназначенное для разработки и развертывания прикладных программ</w:t>
        </w:r>
      </w:hyperlink>
    </w:p>
    <w:p w:rsidR="003253E3" w:rsidRPr="003253E3" w:rsidRDefault="00174A51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36" w:tooltip="Показать все компании с данным видом деятельности" w:history="1">
        <w:proofErr w:type="spellStart"/>
        <w:proofErr w:type="gramStart"/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C</w:t>
        </w:r>
        <w:proofErr w:type="gramEnd"/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истемное</w:t>
        </w:r>
        <w:proofErr w:type="spellEnd"/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программное обеспечение</w:t>
        </w:r>
      </w:hyperlink>
    </w:p>
    <w:p w:rsidR="003253E3" w:rsidRPr="003253E3" w:rsidRDefault="00174A51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37" w:tooltip="Показать все компании с данным видом деятельности" w:history="1"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Прикладные программы</w:t>
        </w:r>
      </w:hyperlink>
    </w:p>
    <w:p w:rsidR="003253E3" w:rsidRPr="003253E3" w:rsidRDefault="00174A51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38" w:tooltip="Показать все компании с данным видом деятельности" w:history="1"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Прикладное программное обеспечение</w:t>
        </w:r>
      </w:hyperlink>
    </w:p>
    <w:p w:rsidR="003253E3" w:rsidRPr="003253E3" w:rsidRDefault="00174A51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39" w:tooltip="Показать все компании с данным видом деятельности" w:history="1"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ИТ-аутсорсинг, ИТ-услуги</w:t>
        </w:r>
      </w:hyperlink>
    </w:p>
    <w:p w:rsidR="003253E3" w:rsidRPr="003253E3" w:rsidRDefault="00174A51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40" w:tooltip="Показать все компании с данным видом деятельности" w:history="1"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Разработка программного обеспечения на заказ</w:t>
        </w:r>
      </w:hyperlink>
    </w:p>
    <w:p w:rsidR="003253E3" w:rsidRPr="003253E3" w:rsidRDefault="00174A51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41" w:tooltip="Показать все компании с данным видом деятельности" w:history="1"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Разработка и внедрение программных решений</w:t>
        </w:r>
      </w:hyperlink>
    </w:p>
    <w:p w:rsidR="003253E3" w:rsidRPr="003253E3" w:rsidRDefault="00174A51" w:rsidP="003253E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42" w:tooltip="Показать все компании с данным видом деятельности" w:history="1"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Разработка программных продуктов</w:t>
        </w:r>
      </w:hyperlink>
    </w:p>
    <w:p w:rsidR="003253E3" w:rsidRPr="003253E3" w:rsidRDefault="003253E3" w:rsidP="003253E3">
      <w:pPr>
        <w:pStyle w:val="3"/>
        <w:spacing w:before="240" w:beforeAutospacing="0"/>
        <w:rPr>
          <w:sz w:val="24"/>
          <w:szCs w:val="24"/>
        </w:rPr>
      </w:pPr>
      <w:r w:rsidRPr="003253E3">
        <w:rPr>
          <w:sz w:val="24"/>
          <w:szCs w:val="24"/>
        </w:rPr>
        <w:t>Проекты:</w:t>
      </w:r>
    </w:p>
    <w:p w:rsidR="003253E3" w:rsidRPr="003253E3" w:rsidRDefault="00174A51" w:rsidP="003253E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43" w:history="1"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Разработка </w:t>
        </w:r>
        <w:proofErr w:type="spellStart"/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фреймворка</w:t>
        </w:r>
        <w:proofErr w:type="spellEnd"/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для создания приложений в банковской сфере</w:t>
        </w:r>
      </w:hyperlink>
    </w:p>
    <w:p w:rsidR="003253E3" w:rsidRPr="003253E3" w:rsidRDefault="00174A51" w:rsidP="003253E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44" w:history="1"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Разработка </w:t>
        </w:r>
        <w:proofErr w:type="spellStart"/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фреймворка</w:t>
        </w:r>
        <w:proofErr w:type="spellEnd"/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с использованием веб-технологий</w:t>
        </w:r>
      </w:hyperlink>
    </w:p>
    <w:p w:rsidR="003253E3" w:rsidRPr="003253E3" w:rsidRDefault="00174A51" w:rsidP="003253E3">
      <w:pPr>
        <w:numPr>
          <w:ilvl w:val="0"/>
          <w:numId w:val="34"/>
        </w:numPr>
        <w:spacing w:before="100" w:beforeAutospacing="1" w:after="100" w:afterAutospacing="1" w:line="240" w:lineRule="auto"/>
      </w:pPr>
      <w:hyperlink r:id="rId145" w:history="1">
        <w:r w:rsidR="003253E3" w:rsidRPr="003253E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Создание междисциплинарного программного решения в финансовой сфере (проект NBA)</w:t>
        </w:r>
      </w:hyperlink>
    </w:p>
    <w:p w:rsidR="003253E3" w:rsidRDefault="003253E3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31798E" wp14:editId="6010F6BB">
            <wp:extent cx="1744231" cy="1078252"/>
            <wp:effectExtent l="0" t="0" r="8890" b="0"/>
            <wp:docPr id="15" name="Рисунок 15" descr="C:\Users\karmazina\Desktop\цб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mazina\Desktop\цбт.png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240" cy="107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E3" w:rsidRDefault="00174A51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7" w:history="1">
        <w:r w:rsidR="003253E3" w:rsidRPr="006357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http://cbt.by/</w:t>
        </w:r>
      </w:hyperlink>
    </w:p>
    <w:p w:rsidR="003253E3" w:rsidRPr="003253E3" w:rsidRDefault="003253E3" w:rsidP="00325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цифровая подпись является важнейшим элементом в построении и полноценном функционировании современных систем, основанных на информационно-коммуникационных технологиях, </w:t>
      </w:r>
      <w:proofErr w:type="gramStart"/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притом</w:t>
      </w:r>
      <w:proofErr w:type="gramEnd"/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такая технология включает в себя совокупность взаимосвязанных элементов, надежность каждого из которых существенно влияет на безопасность всей технологии.</w:t>
      </w:r>
    </w:p>
    <w:p w:rsidR="003253E3" w:rsidRPr="003253E3" w:rsidRDefault="003253E3" w:rsidP="00325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Комитета по информационным технологиям Национального банка Республики Беларусь (Протокол № 21 от 10.09.2007) ОАО "Центр банковских технологий" уполномочен осуществлять следующие функции обеспечения координации процессов информатизации в банковской системе Республики Беларусь:</w:t>
      </w:r>
    </w:p>
    <w:p w:rsidR="003253E3" w:rsidRPr="003253E3" w:rsidRDefault="003253E3" w:rsidP="003253E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развитие единого информационного пространства банковского сектора экономики Республики Беларусь с целью обеспечения интеграции информационных ресурсов и информационно-коммуникационных услуг для достижения эффективности применения информационных технологий в банковской системе;</w:t>
      </w:r>
    </w:p>
    <w:p w:rsidR="003253E3" w:rsidRPr="003253E3" w:rsidRDefault="003253E3" w:rsidP="003253E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банковских информационных систем с информационными системами государственных органов управления, ведомств, организациями производственного сектора экономики;</w:t>
      </w:r>
    </w:p>
    <w:p w:rsidR="003253E3" w:rsidRPr="003253E3" w:rsidRDefault="003253E3" w:rsidP="003253E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разработки и согласования с органами исполнительной власти и Национальным банком проектов нормативных правовых актов, связанных с реинжинирингом банковских бизнес-процессов, по вопросам информационных технологий;</w:t>
      </w:r>
    </w:p>
    <w:p w:rsidR="003253E3" w:rsidRPr="003253E3" w:rsidRDefault="003253E3" w:rsidP="003253E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технических нормативов, сертификация программного обеспечения и программно-технических комплексов, применяемых в банковской системе.</w:t>
      </w:r>
    </w:p>
    <w:p w:rsidR="003253E3" w:rsidRPr="003253E3" w:rsidRDefault="003253E3" w:rsidP="00325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унификации, обеспечения необходимой управляемости, надежности и безопасности </w:t>
      </w:r>
      <w:proofErr w:type="gramStart"/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удостоверяющих и регистрационных центров, создания условий для применения эффективных современных решений в области информационных технологий была разработана и утверждена Постановлением Совета директоров </w:t>
      </w: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Национального банка Республики Беларусь от 19.10.2006 № 281 "Концепция создания банковской инфраструктуры открытых ключей", реализация которой позволит урегулировать существующие в республике трудности, связанные с применением технологии электронной цифровой подписи, создаст условия для дальнейшего развития электронного документооборота, в том числе представленного электронным декларированием, повысит эффективность механизмов реализации принципа "одного окно".</w:t>
      </w:r>
    </w:p>
    <w:p w:rsidR="003253E3" w:rsidRPr="003253E3" w:rsidRDefault="003253E3" w:rsidP="00325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цифровая подпись (ЭЦП)</w:t>
      </w: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реквизит электронного документа, предназначенный для защиты данного электронного документа от подделки. ЭЦП формируется в результате преобразования информации с использованием сре</w:t>
      </w:r>
      <w:proofErr w:type="gramStart"/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иптографической защиты информации (СКЗИ) и позволяет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253E3" w:rsidRPr="003253E3" w:rsidRDefault="003253E3" w:rsidP="00325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Электронно-цифровая подпись используется физическими и юридическими лицами в качестве аналога собственноручной подписи для придания электронному документу юридической силы, равной юридической силе документа на бумажном носителе, подписанного собственноручной подписью правомочного лица и скрепленного печатью.</w:t>
      </w:r>
    </w:p>
    <w:p w:rsidR="003253E3" w:rsidRDefault="003253E3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015" cy="687070"/>
            <wp:effectExtent l="0" t="0" r="635" b="0"/>
            <wp:docPr id="38" name="Рисунок 38" descr="C:\Users\karmazina\Desktop\соф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mazina\Desktop\софт.gif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E3" w:rsidRDefault="00174A51" w:rsidP="005C5A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9" w:history="1">
        <w:r w:rsidR="003253E3" w:rsidRPr="006357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https://www.softclub.by/</w:t>
        </w:r>
      </w:hyperlink>
      <w:r w:rsidR="0032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53E3" w:rsidRDefault="003253E3" w:rsidP="003253E3">
      <w:pPr>
        <w:pStyle w:val="4"/>
      </w:pPr>
      <w:r>
        <w:t>ООО "СОФТКЛУБ – Центр разработки"</w:t>
      </w:r>
    </w:p>
    <w:p w:rsidR="003253E3" w:rsidRDefault="003253E3" w:rsidP="003253E3">
      <w:pPr>
        <w:pStyle w:val="a6"/>
        <w:jc w:val="both"/>
      </w:pPr>
      <w:r>
        <w:t xml:space="preserve">Более 20-ти лет профессионального опыта работы компании </w:t>
      </w:r>
      <w:proofErr w:type="spellStart"/>
      <w:r>
        <w:rPr>
          <w:b/>
          <w:bCs/>
        </w:rPr>
        <w:t>СофтКлуб</w:t>
      </w:r>
      <w:proofErr w:type="spellEnd"/>
      <w:r>
        <w:t xml:space="preserve"> в сфере банковских и финансовых информационных технологий, высокий уровень квалификации ее сотрудников, современные решения, предлагаемые компанией, и эффективная система управления – обязательные составляющие ее успеха. Благодаря этому </w:t>
      </w:r>
      <w:proofErr w:type="spellStart"/>
      <w:r>
        <w:t>СофтКлуб</w:t>
      </w:r>
      <w:proofErr w:type="spellEnd"/>
      <w:r>
        <w:t xml:space="preserve"> обеспечивает себе лидирующую позицию на белорусском рынке, а за пределами страны – заслуженный авторитет и доверие со стороны заказчиков и партнеров.</w:t>
      </w:r>
    </w:p>
    <w:p w:rsidR="003253E3" w:rsidRDefault="003253E3" w:rsidP="003253E3">
      <w:pPr>
        <w:pStyle w:val="a6"/>
        <w:jc w:val="both"/>
      </w:pPr>
      <w:proofErr w:type="gramStart"/>
      <w:r>
        <w:t xml:space="preserve">География деятельности компании </w:t>
      </w:r>
      <w:proofErr w:type="spellStart"/>
      <w:r>
        <w:rPr>
          <w:b/>
          <w:bCs/>
        </w:rPr>
        <w:t>СофтКлуб</w:t>
      </w:r>
      <w:proofErr w:type="spellEnd"/>
      <w:r>
        <w:t xml:space="preserve"> – страны СНГ, в том числе Россия, Беларусь, Украина, Казахстан, Кыргызстан, Таджикистан, Туркменистан, Грузия, а также страны ЕС, Юго-Восточной Азии, США.</w:t>
      </w:r>
      <w:proofErr w:type="gramEnd"/>
      <w:r>
        <w:t xml:space="preserve"> Офисы компании </w:t>
      </w:r>
      <w:proofErr w:type="spellStart"/>
      <w:r>
        <w:t>СофтКлуб</w:t>
      </w:r>
      <w:proofErr w:type="spellEnd"/>
      <w:r>
        <w:t xml:space="preserve"> расположены в Беларуси, России, Казахстане, Туркменистане и Литве.</w:t>
      </w:r>
    </w:p>
    <w:p w:rsidR="003253E3" w:rsidRDefault="003253E3" w:rsidP="003253E3">
      <w:pPr>
        <w:pStyle w:val="a6"/>
        <w:jc w:val="both"/>
      </w:pPr>
      <w:r>
        <w:t>Система менеджмента качества (СМК) компании по проектированию, разработке, производству, инсталляции и сопровождению программного обеспечения сертифицирована на соответствие требованиям DIN EN ISO 9001:2008.</w:t>
      </w:r>
    </w:p>
    <w:p w:rsidR="003253E3" w:rsidRDefault="003253E3" w:rsidP="003253E3">
      <w:pPr>
        <w:pStyle w:val="a6"/>
        <w:jc w:val="both"/>
      </w:pPr>
      <w:r>
        <w:t xml:space="preserve">Специалисты компании </w:t>
      </w:r>
      <w:proofErr w:type="spellStart"/>
      <w:r>
        <w:t>СофтКлуб</w:t>
      </w:r>
      <w:proofErr w:type="spellEnd"/>
      <w:r>
        <w:t xml:space="preserve"> – это признанные профессионалы ИТ-отрасли. Около 40 человек имеют сертификаты </w:t>
      </w:r>
      <w:proofErr w:type="spellStart"/>
      <w:r>
        <w:t>Oracle</w:t>
      </w:r>
      <w:proofErr w:type="spellEnd"/>
      <w:r>
        <w:t xml:space="preserve">, более 120 специалистов обладают значительными компетенциями по базовым технологиям </w:t>
      </w:r>
      <w:proofErr w:type="spellStart"/>
      <w:r>
        <w:t>Oracle</w:t>
      </w:r>
      <w:proofErr w:type="spellEnd"/>
      <w:r>
        <w:t xml:space="preserve"> – </w:t>
      </w:r>
      <w:proofErr w:type="spellStart"/>
      <w:r>
        <w:t>Oracle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, </w:t>
      </w:r>
      <w:proofErr w:type="spellStart"/>
      <w:r>
        <w:t>Oracle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, </w:t>
      </w:r>
      <w:proofErr w:type="spellStart"/>
      <w:r>
        <w:t>Oracle</w:t>
      </w:r>
      <w:proofErr w:type="spellEnd"/>
      <w:r>
        <w:t xml:space="preserve"> SOA, интеграционным технологиям </w:t>
      </w:r>
      <w:proofErr w:type="spellStart"/>
      <w:r>
        <w:t>Oracle</w:t>
      </w:r>
      <w:proofErr w:type="spellEnd"/>
      <w:r>
        <w:t xml:space="preserve"> </w:t>
      </w:r>
      <w:proofErr w:type="spellStart"/>
      <w:r>
        <w:t>Fusion</w:t>
      </w:r>
      <w:proofErr w:type="spellEnd"/>
      <w:r>
        <w:t xml:space="preserve"> </w:t>
      </w:r>
      <w:proofErr w:type="spellStart"/>
      <w:r>
        <w:t>Middleware</w:t>
      </w:r>
      <w:proofErr w:type="spellEnd"/>
      <w:r>
        <w:t xml:space="preserve">, по бизнес-приложениям </w:t>
      </w:r>
      <w:proofErr w:type="spellStart"/>
      <w:r>
        <w:t>Oracle</w:t>
      </w:r>
      <w:proofErr w:type="spellEnd"/>
      <w:r>
        <w:t xml:space="preserve"> – ERP-системам </w:t>
      </w:r>
      <w:proofErr w:type="spellStart"/>
      <w:r>
        <w:t>Oracle</w:t>
      </w:r>
      <w:proofErr w:type="spellEnd"/>
      <w:r>
        <w:t xml:space="preserve"> E-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Suite</w:t>
      </w:r>
      <w:proofErr w:type="spellEnd"/>
      <w:r>
        <w:t xml:space="preserve">, </w:t>
      </w:r>
      <w:proofErr w:type="spellStart"/>
      <w:r>
        <w:t>Oracle</w:t>
      </w:r>
      <w:proofErr w:type="spellEnd"/>
      <w:r>
        <w:t xml:space="preserve"> JD </w:t>
      </w:r>
      <w:proofErr w:type="spellStart"/>
      <w:r>
        <w:t>Edwards</w:t>
      </w:r>
      <w:proofErr w:type="spellEnd"/>
      <w:r>
        <w:t xml:space="preserve">, CRM-системе </w:t>
      </w:r>
      <w:proofErr w:type="spellStart"/>
      <w:r>
        <w:t>Oracle</w:t>
      </w:r>
      <w:proofErr w:type="spellEnd"/>
      <w:r>
        <w:t xml:space="preserve"> </w:t>
      </w:r>
      <w:proofErr w:type="spellStart"/>
      <w:r>
        <w:t>Siebel</w:t>
      </w:r>
      <w:proofErr w:type="spellEnd"/>
      <w:r>
        <w:t xml:space="preserve"> CRM, системе бюджетирования </w:t>
      </w:r>
      <w:proofErr w:type="spellStart"/>
      <w:r>
        <w:t>Oracle</w:t>
      </w:r>
      <w:proofErr w:type="spellEnd"/>
      <w:r>
        <w:t xml:space="preserve"> </w:t>
      </w:r>
      <w:proofErr w:type="spellStart"/>
      <w:r>
        <w:t>Hyperion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>.</w:t>
      </w:r>
    </w:p>
    <w:p w:rsidR="003253E3" w:rsidRDefault="003253E3" w:rsidP="003253E3">
      <w:pPr>
        <w:pStyle w:val="a6"/>
        <w:jc w:val="both"/>
      </w:pPr>
      <w:r>
        <w:lastRenderedPageBreak/>
        <w:t xml:space="preserve">По версии авторитетного международного издания </w:t>
      </w:r>
      <w:proofErr w:type="spellStart"/>
      <w:r>
        <w:t>SoftwareMagazine</w:t>
      </w:r>
      <w:proofErr w:type="spellEnd"/>
      <w:r>
        <w:t xml:space="preserve">, группа компаний </w:t>
      </w:r>
      <w:proofErr w:type="spellStart"/>
      <w:r>
        <w:t>СофтКлуб</w:t>
      </w:r>
      <w:proofErr w:type="spellEnd"/>
      <w:r>
        <w:t xml:space="preserve"> в очередной раз подтвердила свой профессиональный статус и вошла в число 500 крупнейших мировых провайдеров услуг в сфере информационных технологий и разработки программного обеспечения.</w:t>
      </w:r>
    </w:p>
    <w:p w:rsidR="003253E3" w:rsidRDefault="003253E3" w:rsidP="003253E3">
      <w:pPr>
        <w:pStyle w:val="3"/>
      </w:pPr>
      <w:r>
        <w:t>Направления деятельности:</w:t>
      </w:r>
    </w:p>
    <w:p w:rsidR="003253E3" w:rsidRPr="003253E3" w:rsidRDefault="00174A51" w:rsidP="003253E3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50" w:tooltip="Показать все компании с данным видом деятельности" w:history="1">
        <w:r w:rsidR="003253E3" w:rsidRPr="003253E3">
          <w:rPr>
            <w:rStyle w:val="a5"/>
            <w:color w:val="auto"/>
          </w:rPr>
          <w:t>Тестирование</w:t>
        </w:r>
      </w:hyperlink>
    </w:p>
    <w:p w:rsidR="003253E3" w:rsidRPr="003253E3" w:rsidRDefault="00174A51" w:rsidP="003253E3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51" w:tooltip="Показать все компании с данным видом деятельности" w:history="1">
        <w:r w:rsidR="003253E3" w:rsidRPr="003253E3">
          <w:rPr>
            <w:rStyle w:val="a5"/>
            <w:color w:val="auto"/>
          </w:rPr>
          <w:t>Разработка программного обеспечения на заказ</w:t>
        </w:r>
      </w:hyperlink>
    </w:p>
    <w:p w:rsidR="003253E3" w:rsidRPr="003253E3" w:rsidRDefault="00174A51" w:rsidP="003253E3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152" w:tooltip="Показать все компании с данным видом деятельности" w:history="1">
        <w:r w:rsidR="003253E3" w:rsidRPr="003253E3">
          <w:rPr>
            <w:rStyle w:val="a5"/>
            <w:color w:val="auto"/>
          </w:rPr>
          <w:t>Разработка и внедрение программных решений</w:t>
        </w:r>
      </w:hyperlink>
    </w:p>
    <w:p w:rsidR="003253E3" w:rsidRPr="00843F99" w:rsidRDefault="00174A51" w:rsidP="003253E3">
      <w:pPr>
        <w:numPr>
          <w:ilvl w:val="0"/>
          <w:numId w:val="36"/>
        </w:numPr>
        <w:spacing w:before="100" w:beforeAutospacing="1" w:after="100" w:afterAutospacing="1" w:line="240" w:lineRule="auto"/>
        <w:rPr>
          <w:rStyle w:val="a5"/>
          <w:color w:val="auto"/>
          <w:u w:val="none"/>
        </w:rPr>
      </w:pPr>
      <w:hyperlink r:id="rId153" w:tooltip="Показать все компании с данным видом деятельности" w:history="1">
        <w:r w:rsidR="003253E3" w:rsidRPr="003253E3">
          <w:rPr>
            <w:rStyle w:val="a5"/>
            <w:color w:val="auto"/>
          </w:rPr>
          <w:t>Разработка программных продуктов</w:t>
        </w:r>
      </w:hyperlink>
    </w:p>
    <w:p w:rsidR="00843F99" w:rsidRPr="003253E3" w:rsidRDefault="00843F99" w:rsidP="00843F99">
      <w:pPr>
        <w:spacing w:before="100" w:beforeAutospacing="1" w:after="100" w:afterAutospacing="1" w:line="240" w:lineRule="auto"/>
        <w:ind w:left="284"/>
      </w:pPr>
    </w:p>
    <w:p w:rsidR="00843F99" w:rsidRDefault="00843F99" w:rsidP="00843F99">
      <w:pPr>
        <w:pStyle w:val="newncpi"/>
        <w:spacing w:before="0" w:beforeAutospacing="0" w:after="0" w:afterAutospacing="0"/>
        <w:ind w:firstLine="567"/>
        <w:jc w:val="both"/>
      </w:pPr>
      <w:r w:rsidRPr="00843F99">
        <w:rPr>
          <w:noProof/>
        </w:rPr>
        <mc:AlternateContent>
          <mc:Choice Requires="wps">
            <w:drawing>
              <wp:inline distT="0" distB="0" distL="0" distR="0" wp14:anchorId="6F79982F" wp14:editId="26D04574">
                <wp:extent cx="306705" cy="306705"/>
                <wp:effectExtent l="0" t="0" r="0" b="0"/>
                <wp:docPr id="46" name="Прямоугольник 46" descr="DRI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6" o:spid="_x0000_s1026" alt="DRIVE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F0528B7" wp14:editId="23F7C974">
                <wp:extent cx="306705" cy="306705"/>
                <wp:effectExtent l="0" t="0" r="0" b="0"/>
                <wp:docPr id="47" name="AutoShape 5" descr="DRI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RIVE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</w:rPr>
        <w:drawing>
          <wp:inline distT="0" distB="0" distL="0" distR="0" wp14:anchorId="73F819DD" wp14:editId="1005325E">
            <wp:extent cx="2251644" cy="729406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_рус (149210 v1).JPG"/>
                    <pic:cNvPicPr/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813" cy="73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A51" w:rsidRDefault="00174A51" w:rsidP="00174A51">
      <w:pPr>
        <w:pStyle w:val="newncpi"/>
        <w:spacing w:before="0" w:beforeAutospacing="0" w:after="0" w:afterAutospacing="0"/>
        <w:rPr>
          <w:rStyle w:val="a5"/>
        </w:rPr>
      </w:pPr>
      <w:hyperlink r:id="rId155" w:history="1">
        <w:r w:rsidRPr="00A04BB6">
          <w:rPr>
            <w:rStyle w:val="a5"/>
            <w:lang w:val="en-US"/>
          </w:rPr>
          <w:t>https</w:t>
        </w:r>
        <w:r w:rsidRPr="00174A51">
          <w:rPr>
            <w:rStyle w:val="a5"/>
          </w:rPr>
          <w:t>://</w:t>
        </w:r>
        <w:proofErr w:type="spellStart"/>
        <w:r w:rsidRPr="00A04BB6">
          <w:rPr>
            <w:rStyle w:val="a5"/>
            <w:lang w:val="en-US"/>
          </w:rPr>
          <w:t>drivems</w:t>
        </w:r>
        <w:proofErr w:type="spellEnd"/>
        <w:r w:rsidRPr="00174A51">
          <w:rPr>
            <w:rStyle w:val="a5"/>
          </w:rPr>
          <w:t>.</w:t>
        </w:r>
        <w:r w:rsidRPr="00A04BB6">
          <w:rPr>
            <w:rStyle w:val="a5"/>
            <w:lang w:val="en-US"/>
          </w:rPr>
          <w:t>by</w:t>
        </w:r>
        <w:r w:rsidRPr="00174A51">
          <w:rPr>
            <w:rStyle w:val="a5"/>
          </w:rPr>
          <w:t>/</w:t>
        </w:r>
        <w:r w:rsidRPr="00A04BB6">
          <w:rPr>
            <w:rStyle w:val="a5"/>
            <w:lang w:val="en-US"/>
          </w:rPr>
          <w:t>landing</w:t>
        </w:r>
        <w:r w:rsidRPr="00174A51">
          <w:rPr>
            <w:rStyle w:val="a5"/>
          </w:rPr>
          <w:t>/</w:t>
        </w:r>
      </w:hyperlink>
    </w:p>
    <w:p w:rsidR="00174A51" w:rsidRPr="00174A51" w:rsidRDefault="00174A51" w:rsidP="00174A51">
      <w:pPr>
        <w:pStyle w:val="newncpi"/>
        <w:spacing w:before="0" w:beforeAutospacing="0" w:after="0" w:afterAutospacing="0"/>
        <w:jc w:val="center"/>
        <w:rPr>
          <w:color w:val="000000"/>
        </w:rPr>
      </w:pPr>
    </w:p>
    <w:p w:rsidR="00174A51" w:rsidRPr="00443832" w:rsidRDefault="00174A51" w:rsidP="00174A51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hyperlink r:id="rId156" w:history="1">
        <w:r w:rsidRPr="00443832">
          <w:rPr>
            <w:rStyle w:val="a5"/>
            <w:b/>
          </w:rPr>
          <w:t>ООО «ДРАЙВ»</w:t>
        </w:r>
      </w:hyperlink>
      <w:r w:rsidRPr="00443832">
        <w:rPr>
          <w:color w:val="000000"/>
        </w:rPr>
        <w:t xml:space="preserve">: работает </w:t>
      </w:r>
      <w:r>
        <w:rPr>
          <w:color w:val="000000"/>
        </w:rPr>
        <w:t xml:space="preserve">более </w:t>
      </w:r>
      <w:hyperlink r:id="rId157" w:history="1">
        <w:r w:rsidRPr="00443832">
          <w:rPr>
            <w:rStyle w:val="a5"/>
          </w:rPr>
          <w:t>3</w:t>
        </w:r>
        <w:r>
          <w:rPr>
            <w:rStyle w:val="a5"/>
          </w:rPr>
          <w:t>2</w:t>
        </w:r>
        <w:r w:rsidRPr="00443832">
          <w:rPr>
            <w:rStyle w:val="a5"/>
          </w:rPr>
          <w:t xml:space="preserve"> лет</w:t>
        </w:r>
      </w:hyperlink>
      <w:r>
        <w:rPr>
          <w:color w:val="000000"/>
        </w:rPr>
        <w:t xml:space="preserve"> </w:t>
      </w:r>
      <w:r w:rsidRPr="00443832">
        <w:rPr>
          <w:color w:val="000000"/>
        </w:rPr>
        <w:t>(зарегистрировано 14.07.1992 года</w:t>
      </w:r>
      <w:r>
        <w:rPr>
          <w:color w:val="000000"/>
        </w:rPr>
        <w:t>)</w:t>
      </w:r>
      <w:r w:rsidRPr="00443832">
        <w:rPr>
          <w:color w:val="000000"/>
        </w:rPr>
        <w:t xml:space="preserve">, </w:t>
      </w:r>
      <w:r>
        <w:rPr>
          <w:color w:val="000000"/>
        </w:rPr>
        <w:t xml:space="preserve">является резидентом  </w:t>
      </w:r>
      <w:hyperlink r:id="rId158" w:history="1">
        <w:r w:rsidRPr="00BD60DA">
          <w:rPr>
            <w:rStyle w:val="a5"/>
          </w:rPr>
          <w:t>Минского городского технопарка</w:t>
        </w:r>
      </w:hyperlink>
      <w:r>
        <w:rPr>
          <w:color w:val="000000"/>
        </w:rPr>
        <w:t>.</w:t>
      </w:r>
      <w:bookmarkStart w:id="0" w:name="_GoBack"/>
      <w:bookmarkEnd w:id="0"/>
    </w:p>
    <w:p w:rsidR="00174A51" w:rsidRPr="00443832" w:rsidRDefault="00174A51" w:rsidP="00174A51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 w:rsidRPr="00443832">
        <w:rPr>
          <w:b/>
          <w:color w:val="000000"/>
        </w:rPr>
        <w:t>Основные направления деятельности:</w:t>
      </w:r>
      <w:r w:rsidRPr="00443832">
        <w:rPr>
          <w:color w:val="000000"/>
        </w:rPr>
        <w:t xml:space="preserve"> работы, связанные с оснащением оборудованием и услугами сервиса медицинских рентгеновских кабинетов «под ключ»:</w:t>
      </w:r>
    </w:p>
    <w:p w:rsidR="00174A51" w:rsidRPr="00443832" w:rsidRDefault="00174A51" w:rsidP="00174A51">
      <w:pPr>
        <w:pStyle w:val="newncpi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</w:rPr>
      </w:pPr>
      <w:hyperlink r:id="rId159" w:history="1">
        <w:r w:rsidRPr="00443832">
          <w:rPr>
            <w:rStyle w:val="a5"/>
          </w:rPr>
          <w:t>проектирование, изготовление</w:t>
        </w:r>
      </w:hyperlink>
      <w:r w:rsidRPr="00443832">
        <w:rPr>
          <w:color w:val="000000"/>
        </w:rPr>
        <w:t xml:space="preserve">; </w:t>
      </w:r>
    </w:p>
    <w:p w:rsidR="00174A51" w:rsidRPr="00443832" w:rsidRDefault="00174A51" w:rsidP="00174A51">
      <w:pPr>
        <w:pStyle w:val="newncpi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</w:rPr>
      </w:pPr>
      <w:hyperlink r:id="rId160" w:history="1">
        <w:r w:rsidRPr="00443832">
          <w:rPr>
            <w:rStyle w:val="a5"/>
          </w:rPr>
          <w:t>продажа</w:t>
        </w:r>
      </w:hyperlink>
      <w:r w:rsidRPr="00443832">
        <w:rPr>
          <w:color w:val="000000"/>
        </w:rPr>
        <w:t>;</w:t>
      </w:r>
    </w:p>
    <w:p w:rsidR="00174A51" w:rsidRPr="00443832" w:rsidRDefault="00174A51" w:rsidP="00174A51">
      <w:pPr>
        <w:pStyle w:val="newncpi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</w:rPr>
      </w:pPr>
      <w:hyperlink r:id="rId161" w:history="1">
        <w:r w:rsidRPr="00443832">
          <w:rPr>
            <w:rStyle w:val="a5"/>
          </w:rPr>
          <w:t>монтаж, наладка;</w:t>
        </w:r>
      </w:hyperlink>
    </w:p>
    <w:p w:rsidR="00174A51" w:rsidRPr="00443832" w:rsidRDefault="00174A51" w:rsidP="00174A51">
      <w:pPr>
        <w:pStyle w:val="newncpi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</w:rPr>
      </w:pPr>
      <w:hyperlink r:id="rId162" w:history="1">
        <w:r w:rsidRPr="00443832">
          <w:rPr>
            <w:rStyle w:val="a5"/>
          </w:rPr>
          <w:t>ремонт и сервисное обслуживание</w:t>
        </w:r>
      </w:hyperlink>
      <w:r w:rsidRPr="00443832">
        <w:rPr>
          <w:color w:val="000000"/>
        </w:rPr>
        <w:t>;</w:t>
      </w:r>
    </w:p>
    <w:p w:rsidR="00174A51" w:rsidRPr="00443832" w:rsidRDefault="00174A51" w:rsidP="00174A51">
      <w:pPr>
        <w:pStyle w:val="newncpi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</w:rPr>
      </w:pPr>
      <w:hyperlink r:id="rId163" w:history="1">
        <w:r w:rsidRPr="00443832">
          <w:rPr>
            <w:rStyle w:val="a5"/>
          </w:rPr>
          <w:t>модернизация и оцифровка</w:t>
        </w:r>
      </w:hyperlink>
      <w:r w:rsidRPr="00443832">
        <w:rPr>
          <w:color w:val="000000"/>
        </w:rPr>
        <w:t>;</w:t>
      </w:r>
    </w:p>
    <w:p w:rsidR="00174A51" w:rsidRPr="00443832" w:rsidRDefault="00174A51" w:rsidP="00174A51">
      <w:pPr>
        <w:pStyle w:val="newncpi"/>
        <w:numPr>
          <w:ilvl w:val="0"/>
          <w:numId w:val="37"/>
        </w:numPr>
        <w:spacing w:before="0" w:beforeAutospacing="0" w:after="0" w:afterAutospacing="0"/>
        <w:jc w:val="both"/>
        <w:rPr>
          <w:color w:val="000000"/>
        </w:rPr>
      </w:pPr>
      <w:hyperlink r:id="rId164" w:history="1">
        <w:r w:rsidRPr="00443832">
          <w:rPr>
            <w:rStyle w:val="a5"/>
          </w:rPr>
          <w:t>испытания эксплуатационных параметров</w:t>
        </w:r>
      </w:hyperlink>
      <w:r w:rsidRPr="00443832">
        <w:rPr>
          <w:color w:val="000000"/>
        </w:rPr>
        <w:t>.</w:t>
      </w:r>
    </w:p>
    <w:p w:rsidR="00174A51" w:rsidRPr="00443832" w:rsidRDefault="00174A51" w:rsidP="00174A51">
      <w:pPr>
        <w:pStyle w:val="newncpi"/>
        <w:spacing w:before="0" w:beforeAutospacing="0" w:after="0" w:afterAutospacing="0"/>
        <w:ind w:left="317" w:firstLine="250"/>
        <w:jc w:val="both"/>
        <w:rPr>
          <w:color w:val="000000"/>
        </w:rPr>
      </w:pPr>
      <w:r w:rsidRPr="00443832">
        <w:rPr>
          <w:b/>
          <w:color w:val="000000"/>
        </w:rPr>
        <w:t>Собственное производство</w:t>
      </w:r>
      <w:r w:rsidRPr="00443832">
        <w:rPr>
          <w:color w:val="000000"/>
        </w:rPr>
        <w:t xml:space="preserve">: </w:t>
      </w:r>
      <w:hyperlink r:id="rId165" w:history="1">
        <w:r w:rsidRPr="00443832">
          <w:rPr>
            <w:rStyle w:val="a5"/>
          </w:rPr>
          <w:t>организовано с 2000 года</w:t>
        </w:r>
      </w:hyperlink>
      <w:r w:rsidRPr="00443832">
        <w:rPr>
          <w:color w:val="000000"/>
        </w:rPr>
        <w:t>;</w:t>
      </w:r>
    </w:p>
    <w:p w:rsidR="00174A51" w:rsidRPr="00443832" w:rsidRDefault="00174A51" w:rsidP="00174A51">
      <w:pPr>
        <w:pStyle w:val="newncpi"/>
        <w:spacing w:before="0" w:beforeAutospacing="0" w:after="0" w:afterAutospacing="0"/>
        <w:ind w:left="317" w:firstLine="250"/>
        <w:jc w:val="both"/>
        <w:rPr>
          <w:color w:val="000000"/>
        </w:rPr>
      </w:pPr>
      <w:r w:rsidRPr="00443832">
        <w:rPr>
          <w:b/>
          <w:color w:val="000000"/>
        </w:rPr>
        <w:t>Сервисная служба - лучшая в стране</w:t>
      </w:r>
      <w:r w:rsidRPr="00443832">
        <w:rPr>
          <w:color w:val="000000"/>
        </w:rPr>
        <w:t>:</w:t>
      </w:r>
    </w:p>
    <w:p w:rsidR="00174A51" w:rsidRPr="00443832" w:rsidRDefault="00174A51" w:rsidP="00174A51">
      <w:pPr>
        <w:pStyle w:val="newncpi"/>
        <w:numPr>
          <w:ilvl w:val="0"/>
          <w:numId w:val="38"/>
        </w:numPr>
        <w:spacing w:before="0" w:beforeAutospacing="0" w:after="0" w:afterAutospacing="0"/>
        <w:jc w:val="both"/>
        <w:rPr>
          <w:color w:val="000000"/>
        </w:rPr>
      </w:pPr>
      <w:hyperlink r:id="rId166" w:history="1">
        <w:r>
          <w:rPr>
            <w:rStyle w:val="a5"/>
          </w:rPr>
          <w:t>более 3</w:t>
        </w:r>
        <w:r w:rsidRPr="00443832">
          <w:rPr>
            <w:rStyle w:val="a5"/>
          </w:rPr>
          <w:t xml:space="preserve">300 установленных единиц оборудования у </w:t>
        </w:r>
        <w:r>
          <w:rPr>
            <w:rStyle w:val="a5"/>
          </w:rPr>
          <w:t xml:space="preserve">более </w:t>
        </w:r>
        <w:r w:rsidRPr="00443832">
          <w:rPr>
            <w:rStyle w:val="a5"/>
          </w:rPr>
          <w:t>500 клиентов</w:t>
        </w:r>
      </w:hyperlink>
      <w:r w:rsidRPr="00443832">
        <w:rPr>
          <w:color w:val="000000"/>
        </w:rPr>
        <w:t>;</w:t>
      </w:r>
    </w:p>
    <w:p w:rsidR="00174A51" w:rsidRPr="00443832" w:rsidRDefault="00174A51" w:rsidP="00174A51">
      <w:pPr>
        <w:pStyle w:val="newncpi"/>
        <w:numPr>
          <w:ilvl w:val="0"/>
          <w:numId w:val="38"/>
        </w:numPr>
        <w:spacing w:before="0" w:beforeAutospacing="0" w:after="0" w:afterAutospacing="0"/>
        <w:jc w:val="both"/>
        <w:rPr>
          <w:color w:val="000000"/>
        </w:rPr>
      </w:pPr>
      <w:hyperlink r:id="rId167" w:history="1">
        <w:r>
          <w:rPr>
            <w:rStyle w:val="a5"/>
          </w:rPr>
          <w:t>более 35</w:t>
        </w:r>
        <w:r w:rsidRPr="00443832">
          <w:rPr>
            <w:rStyle w:val="a5"/>
          </w:rPr>
          <w:t>0 положительных отзывов</w:t>
        </w:r>
      </w:hyperlink>
      <w:r w:rsidRPr="00443832">
        <w:rPr>
          <w:color w:val="000000"/>
        </w:rPr>
        <w:t xml:space="preserve"> клиентов, поставщиков и слушателей учебных курсов;</w:t>
      </w:r>
    </w:p>
    <w:p w:rsidR="00174A51" w:rsidRPr="00443832" w:rsidRDefault="00174A51" w:rsidP="00174A51">
      <w:pPr>
        <w:pStyle w:val="newncpi"/>
        <w:numPr>
          <w:ilvl w:val="0"/>
          <w:numId w:val="38"/>
        </w:numPr>
        <w:spacing w:before="0" w:beforeAutospacing="0" w:after="0" w:afterAutospacing="0"/>
        <w:jc w:val="both"/>
        <w:rPr>
          <w:color w:val="000000"/>
        </w:rPr>
      </w:pPr>
      <w:hyperlink r:id="rId168" w:history="1">
        <w:r w:rsidRPr="00443832">
          <w:rPr>
            <w:rStyle w:val="a5"/>
          </w:rPr>
          <w:t>постоянное обучение и рост квалификации</w:t>
        </w:r>
      </w:hyperlink>
      <w:r w:rsidRPr="00443832">
        <w:rPr>
          <w:color w:val="000000"/>
        </w:rPr>
        <w:t xml:space="preserve"> - обязанность сотрудника;</w:t>
      </w:r>
    </w:p>
    <w:p w:rsidR="00174A51" w:rsidRPr="00443832" w:rsidRDefault="00174A51" w:rsidP="00174A51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 w:rsidRPr="00443832">
        <w:rPr>
          <w:b/>
          <w:color w:val="000000"/>
        </w:rPr>
        <w:t>Команда:</w:t>
      </w:r>
      <w:r w:rsidRPr="00443832">
        <w:rPr>
          <w:color w:val="000000"/>
        </w:rPr>
        <w:t xml:space="preserve"> </w:t>
      </w:r>
      <w:hyperlink r:id="rId169" w:history="1">
        <w:r w:rsidRPr="00443832">
          <w:rPr>
            <w:rStyle w:val="a5"/>
          </w:rPr>
          <w:t>5</w:t>
        </w:r>
        <w:r>
          <w:rPr>
            <w:rStyle w:val="a5"/>
          </w:rPr>
          <w:t>5</w:t>
        </w:r>
        <w:r w:rsidRPr="00443832">
          <w:rPr>
            <w:rStyle w:val="a5"/>
          </w:rPr>
          <w:t>+ сотрудников</w:t>
        </w:r>
      </w:hyperlink>
    </w:p>
    <w:p w:rsidR="00174A51" w:rsidRPr="00443832" w:rsidRDefault="00174A51" w:rsidP="00174A51">
      <w:pPr>
        <w:pStyle w:val="newncpi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443832">
        <w:rPr>
          <w:b/>
          <w:color w:val="000000"/>
        </w:rPr>
        <w:t xml:space="preserve">Система менеджмента качества: </w:t>
      </w:r>
      <w:hyperlink r:id="rId170" w:history="1">
        <w:r w:rsidRPr="00443832">
          <w:rPr>
            <w:rStyle w:val="a5"/>
          </w:rPr>
          <w:t>внедрена и успешно используется</w:t>
        </w:r>
      </w:hyperlink>
      <w:r w:rsidRPr="00443832">
        <w:rPr>
          <w:color w:val="000000"/>
        </w:rPr>
        <w:t>;</w:t>
      </w:r>
      <w:r w:rsidRPr="00443832">
        <w:rPr>
          <w:b/>
          <w:color w:val="000000"/>
        </w:rPr>
        <w:t xml:space="preserve"> </w:t>
      </w:r>
    </w:p>
    <w:p w:rsidR="00174A51" w:rsidRPr="00443832" w:rsidRDefault="00174A51" w:rsidP="00174A51">
      <w:pPr>
        <w:pStyle w:val="newncpi"/>
        <w:spacing w:before="0" w:beforeAutospacing="0" w:after="0" w:afterAutospacing="0"/>
        <w:ind w:left="317" w:firstLine="250"/>
        <w:jc w:val="both"/>
        <w:rPr>
          <w:color w:val="000000"/>
        </w:rPr>
      </w:pPr>
      <w:r w:rsidRPr="00443832">
        <w:rPr>
          <w:b/>
          <w:color w:val="000000"/>
        </w:rPr>
        <w:t>Решение задачи обеспечения квалифицированными кадрами</w:t>
      </w:r>
      <w:r w:rsidRPr="00443832">
        <w:rPr>
          <w:color w:val="000000"/>
        </w:rPr>
        <w:t>:</w:t>
      </w:r>
    </w:p>
    <w:p w:rsidR="00174A51" w:rsidRDefault="00174A51" w:rsidP="00174A51">
      <w:pPr>
        <w:pStyle w:val="newncpi"/>
        <w:numPr>
          <w:ilvl w:val="0"/>
          <w:numId w:val="39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 просьбам образовательных учреждений РБ читаем слушателям лекции «Организация сервиса медоборудования», «Основы рентгенологии», «</w:t>
      </w:r>
      <w:r w:rsidRPr="00FE4663">
        <w:rPr>
          <w:color w:val="000000"/>
        </w:rPr>
        <w:t>Цифровые технологии в рентгенологии</w:t>
      </w:r>
      <w:r>
        <w:rPr>
          <w:color w:val="000000"/>
        </w:rPr>
        <w:t>»;</w:t>
      </w:r>
    </w:p>
    <w:p w:rsidR="00174A51" w:rsidRPr="00443832" w:rsidRDefault="00174A51" w:rsidP="00174A51">
      <w:pPr>
        <w:pStyle w:val="newncpi"/>
        <w:numPr>
          <w:ilvl w:val="0"/>
          <w:numId w:val="39"/>
        </w:numPr>
        <w:spacing w:before="0" w:beforeAutospacing="0" w:after="0" w:afterAutospacing="0"/>
        <w:jc w:val="both"/>
        <w:rPr>
          <w:color w:val="000000"/>
        </w:rPr>
      </w:pPr>
      <w:r w:rsidRPr="00443832">
        <w:rPr>
          <w:color w:val="000000"/>
        </w:rPr>
        <w:t xml:space="preserve">распределяем студентов для прохождения производственной практики – обе стороны могут оценить, как совпадают наши ценности; </w:t>
      </w:r>
    </w:p>
    <w:p w:rsidR="00174A51" w:rsidRPr="00443832" w:rsidRDefault="00174A51" w:rsidP="00174A51">
      <w:pPr>
        <w:pStyle w:val="newncpi"/>
        <w:numPr>
          <w:ilvl w:val="0"/>
          <w:numId w:val="39"/>
        </w:numPr>
        <w:spacing w:before="0" w:beforeAutospacing="0" w:after="0" w:afterAutospacing="0"/>
        <w:jc w:val="both"/>
        <w:rPr>
          <w:color w:val="000000"/>
        </w:rPr>
      </w:pPr>
      <w:r w:rsidRPr="00443832">
        <w:rPr>
          <w:color w:val="000000"/>
        </w:rPr>
        <w:t xml:space="preserve">наиболее </w:t>
      </w:r>
      <w:r>
        <w:rPr>
          <w:color w:val="000000"/>
        </w:rPr>
        <w:t>достойным</w:t>
      </w:r>
      <w:r w:rsidRPr="00443832">
        <w:rPr>
          <w:color w:val="000000"/>
        </w:rPr>
        <w:t xml:space="preserve"> кандидатам предлагаем распределение к нам и работу в отделах:</w:t>
      </w:r>
    </w:p>
    <w:p w:rsidR="00174A51" w:rsidRDefault="00174A51" w:rsidP="00174A51">
      <w:pPr>
        <w:pStyle w:val="newncpi"/>
        <w:numPr>
          <w:ilvl w:val="1"/>
          <w:numId w:val="39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443832">
        <w:rPr>
          <w:b/>
          <w:color w:val="000000"/>
        </w:rPr>
        <w:t>Производственный</w:t>
      </w:r>
      <w:proofErr w:type="gramEnd"/>
      <w:r w:rsidRPr="00443832">
        <w:rPr>
          <w:color w:val="000000"/>
        </w:rPr>
        <w:t xml:space="preserve">: </w:t>
      </w:r>
      <w:r>
        <w:t>инженеры по сервису медицинского оборудования для производства и обслуживания рентгеновского оборудования в медицинских учреждениях РБ;</w:t>
      </w:r>
      <w:r w:rsidRPr="00443832">
        <w:rPr>
          <w:color w:val="000000"/>
        </w:rPr>
        <w:t xml:space="preserve"> </w:t>
      </w:r>
    </w:p>
    <w:p w:rsidR="00174A51" w:rsidRPr="00443832" w:rsidRDefault="00174A51" w:rsidP="00174A51">
      <w:pPr>
        <w:pStyle w:val="newncpi"/>
        <w:numPr>
          <w:ilvl w:val="1"/>
          <w:numId w:val="39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443832">
        <w:rPr>
          <w:b/>
          <w:color w:val="000000"/>
        </w:rPr>
        <w:t>Конструкторско-технологический</w:t>
      </w:r>
      <w:proofErr w:type="gramEnd"/>
      <w:r w:rsidRPr="00443832">
        <w:rPr>
          <w:color w:val="000000"/>
        </w:rPr>
        <w:t xml:space="preserve">: изучение рынка технологий и оборудования, НИОКР, </w:t>
      </w:r>
      <w:r>
        <w:rPr>
          <w:color w:val="000000"/>
        </w:rPr>
        <w:t>разработка</w:t>
      </w:r>
      <w:r w:rsidRPr="00443832">
        <w:rPr>
          <w:color w:val="000000"/>
        </w:rPr>
        <w:t xml:space="preserve"> КД и ТД; </w:t>
      </w:r>
    </w:p>
    <w:p w:rsidR="00174A51" w:rsidRPr="00443832" w:rsidRDefault="00174A51" w:rsidP="00174A51">
      <w:pPr>
        <w:pStyle w:val="newncpi"/>
        <w:numPr>
          <w:ilvl w:val="1"/>
          <w:numId w:val="39"/>
        </w:numPr>
        <w:spacing w:before="0" w:beforeAutospacing="0" w:after="0" w:afterAutospacing="0"/>
        <w:jc w:val="both"/>
        <w:rPr>
          <w:color w:val="000000"/>
        </w:rPr>
      </w:pPr>
      <w:r w:rsidRPr="00443832">
        <w:rPr>
          <w:b/>
          <w:color w:val="000000"/>
        </w:rPr>
        <w:lastRenderedPageBreak/>
        <w:t>Качество</w:t>
      </w:r>
      <w:r w:rsidRPr="00443832">
        <w:rPr>
          <w:color w:val="000000"/>
        </w:rPr>
        <w:t>: контроль качества продукции и организационных процессов на всех этапах жизнедеятельности компании</w:t>
      </w:r>
      <w:r>
        <w:rPr>
          <w:color w:val="000000"/>
        </w:rPr>
        <w:t xml:space="preserve"> и производимой продукции</w:t>
      </w:r>
      <w:r w:rsidRPr="00443832">
        <w:rPr>
          <w:color w:val="000000"/>
        </w:rPr>
        <w:t xml:space="preserve">; </w:t>
      </w:r>
    </w:p>
    <w:p w:rsidR="00174A51" w:rsidRPr="00443832" w:rsidRDefault="00174A51" w:rsidP="00174A51">
      <w:pPr>
        <w:pStyle w:val="newncpi"/>
        <w:numPr>
          <w:ilvl w:val="0"/>
          <w:numId w:val="39"/>
        </w:numPr>
        <w:spacing w:before="0" w:beforeAutospacing="0" w:after="0" w:afterAutospacing="0"/>
        <w:jc w:val="both"/>
        <w:rPr>
          <w:color w:val="000000"/>
        </w:rPr>
      </w:pPr>
      <w:r w:rsidRPr="00443832">
        <w:rPr>
          <w:color w:val="000000"/>
        </w:rPr>
        <w:t>готовых специалистов для наших работ на рынке не существует – обучаем внутри компании кандидатов с высоким уровнем базовых навыков и знаний, полученных при обучении в техническом ВУЗе.</w:t>
      </w:r>
    </w:p>
    <w:p w:rsidR="00174A51" w:rsidRDefault="00174A51" w:rsidP="00174A51">
      <w:pPr>
        <w:pStyle w:val="newncpi"/>
        <w:spacing w:before="0" w:beforeAutospacing="0" w:after="0" w:afterAutospacing="0"/>
        <w:ind w:left="317" w:firstLine="250"/>
        <w:jc w:val="both"/>
        <w:rPr>
          <w:b/>
          <w:color w:val="000000"/>
        </w:rPr>
      </w:pPr>
      <w:r w:rsidRPr="0079203D">
        <w:rPr>
          <w:color w:val="000000"/>
        </w:rPr>
        <w:t>Для рассмотрения кандидатуры на производственную практику, распределение по окончании ВУЗа, найма на работу необходимо прислать резюме и пожелания по сотрудничеству на электронную почту</w:t>
      </w:r>
      <w:r>
        <w:rPr>
          <w:b/>
          <w:color w:val="000000"/>
        </w:rPr>
        <w:t xml:space="preserve"> </w:t>
      </w:r>
      <w:hyperlink r:id="rId171" w:history="1">
        <w:r w:rsidRPr="00810BDC">
          <w:rPr>
            <w:rStyle w:val="a5"/>
            <w:b/>
            <w:lang w:val="en-US"/>
          </w:rPr>
          <w:t>service</w:t>
        </w:r>
        <w:r w:rsidRPr="00810BDC">
          <w:rPr>
            <w:rStyle w:val="a5"/>
            <w:b/>
          </w:rPr>
          <w:t>@</w:t>
        </w:r>
        <w:r w:rsidRPr="00810BDC">
          <w:rPr>
            <w:rStyle w:val="a5"/>
            <w:b/>
            <w:lang w:val="en-US"/>
          </w:rPr>
          <w:t>drive</w:t>
        </w:r>
        <w:r w:rsidRPr="00810BDC">
          <w:rPr>
            <w:rStyle w:val="a5"/>
            <w:b/>
          </w:rPr>
          <w:t>-</w:t>
        </w:r>
        <w:r w:rsidRPr="00810BDC">
          <w:rPr>
            <w:rStyle w:val="a5"/>
            <w:b/>
            <w:lang w:val="en-US"/>
          </w:rPr>
          <w:t>by</w:t>
        </w:r>
        <w:r w:rsidRPr="00810BDC">
          <w:rPr>
            <w:rStyle w:val="a5"/>
            <w:b/>
          </w:rPr>
          <w:t>.</w:t>
        </w:r>
        <w:r w:rsidRPr="00810BDC">
          <w:rPr>
            <w:rStyle w:val="a5"/>
            <w:b/>
            <w:lang w:val="en-US"/>
          </w:rPr>
          <w:t>net</w:t>
        </w:r>
      </w:hyperlink>
      <w:r w:rsidRPr="0079203D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</w:p>
    <w:p w:rsidR="00843F99" w:rsidRPr="00443832" w:rsidRDefault="00843F99" w:rsidP="00843F99">
      <w:pPr>
        <w:pStyle w:val="newncpi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sectPr w:rsidR="00843F99" w:rsidRPr="00443832" w:rsidSect="004C6E2D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ABB"/>
    <w:multiLevelType w:val="multilevel"/>
    <w:tmpl w:val="F308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71DA5"/>
    <w:multiLevelType w:val="hybridMultilevel"/>
    <w:tmpl w:val="D50E25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E70AE3"/>
    <w:multiLevelType w:val="hybridMultilevel"/>
    <w:tmpl w:val="9F0E7162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3">
    <w:nsid w:val="0AE651FB"/>
    <w:multiLevelType w:val="hybridMultilevel"/>
    <w:tmpl w:val="6070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C2A75"/>
    <w:multiLevelType w:val="multilevel"/>
    <w:tmpl w:val="10F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55BA9"/>
    <w:multiLevelType w:val="multilevel"/>
    <w:tmpl w:val="50DE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751B95"/>
    <w:multiLevelType w:val="multilevel"/>
    <w:tmpl w:val="B924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B55098"/>
    <w:multiLevelType w:val="hybridMultilevel"/>
    <w:tmpl w:val="1C1CD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35295"/>
    <w:multiLevelType w:val="hybridMultilevel"/>
    <w:tmpl w:val="6F8262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8447D3"/>
    <w:multiLevelType w:val="hybridMultilevel"/>
    <w:tmpl w:val="D2BC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163D3"/>
    <w:multiLevelType w:val="multilevel"/>
    <w:tmpl w:val="BD72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3F358C"/>
    <w:multiLevelType w:val="hybridMultilevel"/>
    <w:tmpl w:val="DBA03A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3E66B7"/>
    <w:multiLevelType w:val="hybridMultilevel"/>
    <w:tmpl w:val="97DA0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32FF8"/>
    <w:multiLevelType w:val="hybridMultilevel"/>
    <w:tmpl w:val="11A682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0156EFF"/>
    <w:multiLevelType w:val="multilevel"/>
    <w:tmpl w:val="E026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E12C12"/>
    <w:multiLevelType w:val="hybridMultilevel"/>
    <w:tmpl w:val="D5AE1F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947CD5"/>
    <w:multiLevelType w:val="multilevel"/>
    <w:tmpl w:val="7CF2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065D57"/>
    <w:multiLevelType w:val="multilevel"/>
    <w:tmpl w:val="146E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AC0F99"/>
    <w:multiLevelType w:val="multilevel"/>
    <w:tmpl w:val="0754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EE6967"/>
    <w:multiLevelType w:val="multilevel"/>
    <w:tmpl w:val="CE1C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EB0943"/>
    <w:multiLevelType w:val="multilevel"/>
    <w:tmpl w:val="0322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5861A7"/>
    <w:multiLevelType w:val="hybridMultilevel"/>
    <w:tmpl w:val="4180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074C30"/>
    <w:multiLevelType w:val="hybridMultilevel"/>
    <w:tmpl w:val="CE566E2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>
    <w:nsid w:val="3E452443"/>
    <w:multiLevelType w:val="hybridMultilevel"/>
    <w:tmpl w:val="CE88E6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37F13D9"/>
    <w:multiLevelType w:val="multilevel"/>
    <w:tmpl w:val="468E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DE4B9C"/>
    <w:multiLevelType w:val="multilevel"/>
    <w:tmpl w:val="B45C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290390"/>
    <w:multiLevelType w:val="hybridMultilevel"/>
    <w:tmpl w:val="D9D8B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6B13F4A"/>
    <w:multiLevelType w:val="hybridMultilevel"/>
    <w:tmpl w:val="8FEE2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E058E"/>
    <w:multiLevelType w:val="multilevel"/>
    <w:tmpl w:val="6D82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D633AF"/>
    <w:multiLevelType w:val="hybridMultilevel"/>
    <w:tmpl w:val="18B40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2430A21"/>
    <w:multiLevelType w:val="multilevel"/>
    <w:tmpl w:val="725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67551C"/>
    <w:multiLevelType w:val="hybridMultilevel"/>
    <w:tmpl w:val="C81458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00D1B40"/>
    <w:multiLevelType w:val="multilevel"/>
    <w:tmpl w:val="4C78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3711DB"/>
    <w:multiLevelType w:val="multilevel"/>
    <w:tmpl w:val="6022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CB4047"/>
    <w:multiLevelType w:val="multilevel"/>
    <w:tmpl w:val="665A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015E5C"/>
    <w:multiLevelType w:val="multilevel"/>
    <w:tmpl w:val="53821DE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6">
    <w:nsid w:val="774555E0"/>
    <w:multiLevelType w:val="hybridMultilevel"/>
    <w:tmpl w:val="71A8A9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3F06F9"/>
    <w:multiLevelType w:val="hybridMultilevel"/>
    <w:tmpl w:val="65C26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C919D6"/>
    <w:multiLevelType w:val="hybridMultilevel"/>
    <w:tmpl w:val="DD5C9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3"/>
  </w:num>
  <w:num w:numId="4">
    <w:abstractNumId w:val="4"/>
  </w:num>
  <w:num w:numId="5">
    <w:abstractNumId w:val="18"/>
  </w:num>
  <w:num w:numId="6">
    <w:abstractNumId w:val="20"/>
  </w:num>
  <w:num w:numId="7">
    <w:abstractNumId w:val="17"/>
  </w:num>
  <w:num w:numId="8">
    <w:abstractNumId w:val="32"/>
  </w:num>
  <w:num w:numId="9">
    <w:abstractNumId w:val="12"/>
  </w:num>
  <w:num w:numId="10">
    <w:abstractNumId w:val="22"/>
  </w:num>
  <w:num w:numId="11">
    <w:abstractNumId w:val="8"/>
  </w:num>
  <w:num w:numId="12">
    <w:abstractNumId w:val="38"/>
  </w:num>
  <w:num w:numId="13">
    <w:abstractNumId w:val="21"/>
  </w:num>
  <w:num w:numId="14">
    <w:abstractNumId w:val="23"/>
  </w:num>
  <w:num w:numId="15">
    <w:abstractNumId w:val="3"/>
  </w:num>
  <w:num w:numId="16">
    <w:abstractNumId w:val="31"/>
  </w:num>
  <w:num w:numId="17">
    <w:abstractNumId w:val="1"/>
  </w:num>
  <w:num w:numId="18">
    <w:abstractNumId w:val="11"/>
  </w:num>
  <w:num w:numId="19">
    <w:abstractNumId w:val="36"/>
  </w:num>
  <w:num w:numId="20">
    <w:abstractNumId w:val="27"/>
  </w:num>
  <w:num w:numId="21">
    <w:abstractNumId w:val="15"/>
  </w:num>
  <w:num w:numId="22">
    <w:abstractNumId w:val="13"/>
  </w:num>
  <w:num w:numId="23">
    <w:abstractNumId w:val="37"/>
  </w:num>
  <w:num w:numId="24">
    <w:abstractNumId w:val="7"/>
  </w:num>
  <w:num w:numId="25">
    <w:abstractNumId w:val="0"/>
  </w:num>
  <w:num w:numId="26">
    <w:abstractNumId w:val="30"/>
  </w:num>
  <w:num w:numId="27">
    <w:abstractNumId w:val="5"/>
  </w:num>
  <w:num w:numId="28">
    <w:abstractNumId w:val="9"/>
  </w:num>
  <w:num w:numId="29">
    <w:abstractNumId w:val="10"/>
  </w:num>
  <w:num w:numId="30">
    <w:abstractNumId w:val="16"/>
  </w:num>
  <w:num w:numId="31">
    <w:abstractNumId w:val="19"/>
  </w:num>
  <w:num w:numId="32">
    <w:abstractNumId w:val="6"/>
  </w:num>
  <w:num w:numId="33">
    <w:abstractNumId w:val="34"/>
  </w:num>
  <w:num w:numId="34">
    <w:abstractNumId w:val="24"/>
  </w:num>
  <w:num w:numId="35">
    <w:abstractNumId w:val="28"/>
  </w:num>
  <w:num w:numId="36">
    <w:abstractNumId w:val="35"/>
  </w:num>
  <w:num w:numId="37">
    <w:abstractNumId w:val="29"/>
  </w:num>
  <w:num w:numId="38">
    <w:abstractNumId w:val="26"/>
  </w:num>
  <w:num w:numId="39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6D"/>
    <w:rsid w:val="00001BF8"/>
    <w:rsid w:val="000906C6"/>
    <w:rsid w:val="0009601E"/>
    <w:rsid w:val="000A161B"/>
    <w:rsid w:val="000A33DD"/>
    <w:rsid w:val="001120FF"/>
    <w:rsid w:val="001167CD"/>
    <w:rsid w:val="001208F7"/>
    <w:rsid w:val="00174A51"/>
    <w:rsid w:val="001915CD"/>
    <w:rsid w:val="001C3738"/>
    <w:rsid w:val="001D2478"/>
    <w:rsid w:val="001E6A3F"/>
    <w:rsid w:val="00231BC8"/>
    <w:rsid w:val="00237FB7"/>
    <w:rsid w:val="00272232"/>
    <w:rsid w:val="0027440E"/>
    <w:rsid w:val="002A0F9A"/>
    <w:rsid w:val="002A20F7"/>
    <w:rsid w:val="002B1107"/>
    <w:rsid w:val="002B5690"/>
    <w:rsid w:val="002D094A"/>
    <w:rsid w:val="0031383F"/>
    <w:rsid w:val="003235A9"/>
    <w:rsid w:val="003253E3"/>
    <w:rsid w:val="00396669"/>
    <w:rsid w:val="003A5E31"/>
    <w:rsid w:val="003F75A0"/>
    <w:rsid w:val="004410C5"/>
    <w:rsid w:val="004B1BB6"/>
    <w:rsid w:val="004C6E2D"/>
    <w:rsid w:val="00550417"/>
    <w:rsid w:val="005709AF"/>
    <w:rsid w:val="00570B36"/>
    <w:rsid w:val="005C5A3E"/>
    <w:rsid w:val="00601712"/>
    <w:rsid w:val="00621A0B"/>
    <w:rsid w:val="00645CA6"/>
    <w:rsid w:val="00653E83"/>
    <w:rsid w:val="0066035F"/>
    <w:rsid w:val="0068005E"/>
    <w:rsid w:val="00707AF1"/>
    <w:rsid w:val="0071740C"/>
    <w:rsid w:val="00782E30"/>
    <w:rsid w:val="007F10AB"/>
    <w:rsid w:val="00843F99"/>
    <w:rsid w:val="008528DB"/>
    <w:rsid w:val="00857174"/>
    <w:rsid w:val="00877039"/>
    <w:rsid w:val="008868D0"/>
    <w:rsid w:val="008D4E1C"/>
    <w:rsid w:val="009339CC"/>
    <w:rsid w:val="009869C6"/>
    <w:rsid w:val="009D1A7A"/>
    <w:rsid w:val="009F0600"/>
    <w:rsid w:val="00A45E9B"/>
    <w:rsid w:val="00A5274F"/>
    <w:rsid w:val="00B525DF"/>
    <w:rsid w:val="00B91CA3"/>
    <w:rsid w:val="00B96E94"/>
    <w:rsid w:val="00BD79F9"/>
    <w:rsid w:val="00BE071B"/>
    <w:rsid w:val="00C33F22"/>
    <w:rsid w:val="00C61FA3"/>
    <w:rsid w:val="00C71A62"/>
    <w:rsid w:val="00C85B29"/>
    <w:rsid w:val="00CC106D"/>
    <w:rsid w:val="00CF5B4D"/>
    <w:rsid w:val="00D12711"/>
    <w:rsid w:val="00D56C43"/>
    <w:rsid w:val="00D91DA3"/>
    <w:rsid w:val="00DD08D9"/>
    <w:rsid w:val="00E3459F"/>
    <w:rsid w:val="00EC2BDF"/>
    <w:rsid w:val="00EF4BE4"/>
    <w:rsid w:val="00F30821"/>
    <w:rsid w:val="00F5012E"/>
    <w:rsid w:val="00F5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7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51F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51F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E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06D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CC106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7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-size-26">
    <w:name w:val="font-size-26"/>
    <w:basedOn w:val="a0"/>
    <w:rsid w:val="00570B36"/>
  </w:style>
  <w:style w:type="character" w:customStyle="1" w:styleId="font-size-28">
    <w:name w:val="font-size-28"/>
    <w:basedOn w:val="a0"/>
    <w:rsid w:val="00570B36"/>
  </w:style>
  <w:style w:type="character" w:customStyle="1" w:styleId="30">
    <w:name w:val="Заголовок 3 Знак"/>
    <w:basedOn w:val="a0"/>
    <w:link w:val="3"/>
    <w:uiPriority w:val="9"/>
    <w:rsid w:val="00F51F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1F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1F91"/>
    <w:rPr>
      <w:b/>
      <w:bCs/>
    </w:rPr>
  </w:style>
  <w:style w:type="character" w:styleId="HTML">
    <w:name w:val="HTML Cite"/>
    <w:basedOn w:val="a0"/>
    <w:uiPriority w:val="99"/>
    <w:semiHidden/>
    <w:unhideWhenUsed/>
    <w:rsid w:val="00EC2BDF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1740C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53E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t">
    <w:name w:val="st"/>
    <w:basedOn w:val="a0"/>
    <w:rsid w:val="00601712"/>
  </w:style>
  <w:style w:type="character" w:styleId="a9">
    <w:name w:val="Emphasis"/>
    <w:basedOn w:val="a0"/>
    <w:uiPriority w:val="20"/>
    <w:qFormat/>
    <w:rsid w:val="006017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1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7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translate">
    <w:name w:val="notranslate"/>
    <w:basedOn w:val="a0"/>
    <w:rsid w:val="0068005E"/>
  </w:style>
  <w:style w:type="paragraph" w:styleId="aa">
    <w:name w:val="List Paragraph"/>
    <w:basedOn w:val="a"/>
    <w:uiPriority w:val="34"/>
    <w:qFormat/>
    <w:rsid w:val="002D094A"/>
    <w:pPr>
      <w:ind w:left="720"/>
      <w:contextualSpacing/>
    </w:pPr>
  </w:style>
  <w:style w:type="paragraph" w:customStyle="1" w:styleId="intro">
    <w:name w:val="intro"/>
    <w:basedOn w:val="a"/>
    <w:rsid w:val="002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pdf">
    <w:name w:val="last-pdf"/>
    <w:basedOn w:val="a"/>
    <w:rsid w:val="002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4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7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51F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51F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E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06D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CC106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7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-size-26">
    <w:name w:val="font-size-26"/>
    <w:basedOn w:val="a0"/>
    <w:rsid w:val="00570B36"/>
  </w:style>
  <w:style w:type="character" w:customStyle="1" w:styleId="font-size-28">
    <w:name w:val="font-size-28"/>
    <w:basedOn w:val="a0"/>
    <w:rsid w:val="00570B36"/>
  </w:style>
  <w:style w:type="character" w:customStyle="1" w:styleId="30">
    <w:name w:val="Заголовок 3 Знак"/>
    <w:basedOn w:val="a0"/>
    <w:link w:val="3"/>
    <w:uiPriority w:val="9"/>
    <w:rsid w:val="00F51F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1F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1F91"/>
    <w:rPr>
      <w:b/>
      <w:bCs/>
    </w:rPr>
  </w:style>
  <w:style w:type="character" w:styleId="HTML">
    <w:name w:val="HTML Cite"/>
    <w:basedOn w:val="a0"/>
    <w:uiPriority w:val="99"/>
    <w:semiHidden/>
    <w:unhideWhenUsed/>
    <w:rsid w:val="00EC2BDF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1740C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53E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t">
    <w:name w:val="st"/>
    <w:basedOn w:val="a0"/>
    <w:rsid w:val="00601712"/>
  </w:style>
  <w:style w:type="character" w:styleId="a9">
    <w:name w:val="Emphasis"/>
    <w:basedOn w:val="a0"/>
    <w:uiPriority w:val="20"/>
    <w:qFormat/>
    <w:rsid w:val="006017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1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7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translate">
    <w:name w:val="notranslate"/>
    <w:basedOn w:val="a0"/>
    <w:rsid w:val="0068005E"/>
  </w:style>
  <w:style w:type="paragraph" w:styleId="aa">
    <w:name w:val="List Paragraph"/>
    <w:basedOn w:val="a"/>
    <w:uiPriority w:val="34"/>
    <w:qFormat/>
    <w:rsid w:val="002D094A"/>
    <w:pPr>
      <w:ind w:left="720"/>
      <w:contextualSpacing/>
    </w:pPr>
  </w:style>
  <w:style w:type="paragraph" w:customStyle="1" w:styleId="intro">
    <w:name w:val="intro"/>
    <w:basedOn w:val="a"/>
    <w:rsid w:val="002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pdf">
    <w:name w:val="last-pdf"/>
    <w:basedOn w:val="a"/>
    <w:rsid w:val="002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84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6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1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brb.by/Legislation/References/BankingCode/" TargetMode="External"/><Relationship Id="rId21" Type="http://schemas.openxmlformats.org/officeDocument/2006/relationships/hyperlink" Target="http://park.by/it/enterprises/domain-12/" TargetMode="External"/><Relationship Id="rId42" Type="http://schemas.openxmlformats.org/officeDocument/2006/relationships/hyperlink" Target="http://cniitu.by/" TargetMode="External"/><Relationship Id="rId63" Type="http://schemas.openxmlformats.org/officeDocument/2006/relationships/image" Target="media/image17.png"/><Relationship Id="rId84" Type="http://schemas.openxmlformats.org/officeDocument/2006/relationships/hyperlink" Target="http://www.st.by" TargetMode="External"/><Relationship Id="rId138" Type="http://schemas.openxmlformats.org/officeDocument/2006/relationships/hyperlink" Target="http://park.by/it/enterprises/domain-10/" TargetMode="External"/><Relationship Id="rId159" Type="http://schemas.openxmlformats.org/officeDocument/2006/relationships/hyperlink" Target="https://drivems.by/proizvodstvo/" TargetMode="External"/><Relationship Id="rId170" Type="http://schemas.openxmlformats.org/officeDocument/2006/relationships/hyperlink" Target="https://drivems.by/o-kompanii/sertifikaty-i-litsenzii/" TargetMode="External"/><Relationship Id="rId107" Type="http://schemas.openxmlformats.org/officeDocument/2006/relationships/image" Target="media/image29.jpeg"/><Relationship Id="rId11" Type="http://schemas.openxmlformats.org/officeDocument/2006/relationships/hyperlink" Target="http://www.epam.com/" TargetMode="External"/><Relationship Id="rId32" Type="http://schemas.openxmlformats.org/officeDocument/2006/relationships/hyperlink" Target="http://lwo.by/" TargetMode="External"/><Relationship Id="rId53" Type="http://schemas.openxmlformats.org/officeDocument/2006/relationships/hyperlink" Target="http://www.agat-system.com/" TargetMode="External"/><Relationship Id="rId74" Type="http://schemas.openxmlformats.org/officeDocument/2006/relationships/hyperlink" Target="http://www.atomtex.com" TargetMode="External"/><Relationship Id="rId128" Type="http://schemas.openxmlformats.org/officeDocument/2006/relationships/hyperlink" Target="https://www.ey.com/BY/ru/Home/EY-assurance-services-overview" TargetMode="External"/><Relationship Id="rId149" Type="http://schemas.openxmlformats.org/officeDocument/2006/relationships/hyperlink" Target="https://www.softclub.by/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1c.ru/rus/partners/franch.jsp?id=385" TargetMode="External"/><Relationship Id="rId160" Type="http://schemas.openxmlformats.org/officeDocument/2006/relationships/hyperlink" Target="https://drivems.by/produktsiya/" TargetMode="External"/><Relationship Id="rId22" Type="http://schemas.openxmlformats.org/officeDocument/2006/relationships/hyperlink" Target="http://park.by/it/enterprises/domain-11/" TargetMode="External"/><Relationship Id="rId43" Type="http://schemas.openxmlformats.org/officeDocument/2006/relationships/image" Target="media/image14.gif"/><Relationship Id="rId64" Type="http://schemas.openxmlformats.org/officeDocument/2006/relationships/hyperlink" Target="http://www.exadel.com/" TargetMode="External"/><Relationship Id="rId118" Type="http://schemas.openxmlformats.org/officeDocument/2006/relationships/hyperlink" Target="http://www.nbrb.by/Legislation/References/Statute/" TargetMode="External"/><Relationship Id="rId139" Type="http://schemas.openxmlformats.org/officeDocument/2006/relationships/hyperlink" Target="http://park.by/it/enterprises/domain-6/" TargetMode="External"/><Relationship Id="rId85" Type="http://schemas.openxmlformats.org/officeDocument/2006/relationships/hyperlink" Target="http://www.st.by/about/company/" TargetMode="External"/><Relationship Id="rId150" Type="http://schemas.openxmlformats.org/officeDocument/2006/relationships/hyperlink" Target="http://park.by/it/enterprises/domain-8/" TargetMode="External"/><Relationship Id="rId171" Type="http://schemas.openxmlformats.org/officeDocument/2006/relationships/hyperlink" Target="mailto:service@drive-by.net" TargetMode="External"/><Relationship Id="rId12" Type="http://schemas.openxmlformats.org/officeDocument/2006/relationships/image" Target="media/image4.png"/><Relationship Id="rId33" Type="http://schemas.openxmlformats.org/officeDocument/2006/relationships/image" Target="media/image9.gif"/><Relationship Id="rId108" Type="http://schemas.openxmlformats.org/officeDocument/2006/relationships/image" Target="media/image30.jpeg"/><Relationship Id="rId129" Type="http://schemas.openxmlformats.org/officeDocument/2006/relationships/hyperlink" Target="https://www.ey.com/by/ru/home/ey-tax-services-overview" TargetMode="External"/><Relationship Id="rId54" Type="http://schemas.openxmlformats.org/officeDocument/2006/relationships/image" Target="media/image16.jpeg"/><Relationship Id="rId75" Type="http://schemas.openxmlformats.org/officeDocument/2006/relationships/image" Target="media/image20.gif"/><Relationship Id="rId96" Type="http://schemas.openxmlformats.org/officeDocument/2006/relationships/image" Target="media/image24.jpeg"/><Relationship Id="rId140" Type="http://schemas.openxmlformats.org/officeDocument/2006/relationships/hyperlink" Target="http://park.by/it/enterprises/domain-4/" TargetMode="External"/><Relationship Id="rId161" Type="http://schemas.openxmlformats.org/officeDocument/2006/relationships/hyperlink" Target="https://drivems.by/podgotovka-pomeshhenij-k-montazh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park.by/it/enterprises/domain-10/" TargetMode="External"/><Relationship Id="rId28" Type="http://schemas.openxmlformats.org/officeDocument/2006/relationships/image" Target="media/image7.png"/><Relationship Id="rId49" Type="http://schemas.openxmlformats.org/officeDocument/2006/relationships/hyperlink" Target="http://park.by/it/enterprises/domain-4/" TargetMode="External"/><Relationship Id="rId114" Type="http://schemas.openxmlformats.org/officeDocument/2006/relationships/image" Target="media/image31.png"/><Relationship Id="rId119" Type="http://schemas.openxmlformats.org/officeDocument/2006/relationships/image" Target="media/image32.jpeg"/><Relationship Id="rId44" Type="http://schemas.openxmlformats.org/officeDocument/2006/relationships/hyperlink" Target="http://www.belhard.com/" TargetMode="External"/><Relationship Id="rId60" Type="http://schemas.openxmlformats.org/officeDocument/2006/relationships/hyperlink" Target="http://park.by/it/enterprises/domain-10/" TargetMode="External"/><Relationship Id="rId65" Type="http://schemas.openxmlformats.org/officeDocument/2006/relationships/hyperlink" Target="http://park.by/it/enterprises/domain-8/" TargetMode="External"/><Relationship Id="rId81" Type="http://schemas.openxmlformats.org/officeDocument/2006/relationships/image" Target="media/image21.png"/><Relationship Id="rId86" Type="http://schemas.openxmlformats.org/officeDocument/2006/relationships/hyperlink" Target="http://www.st.by/about/company/" TargetMode="External"/><Relationship Id="rId130" Type="http://schemas.openxmlformats.org/officeDocument/2006/relationships/hyperlink" Target="https://www.ey.com/ru/ru/Services/Transactions" TargetMode="External"/><Relationship Id="rId135" Type="http://schemas.openxmlformats.org/officeDocument/2006/relationships/hyperlink" Target="http://park.by/it/enterprises/domain-14/" TargetMode="External"/><Relationship Id="rId151" Type="http://schemas.openxmlformats.org/officeDocument/2006/relationships/hyperlink" Target="http://park.by/it/enterprises/domain-4/" TargetMode="External"/><Relationship Id="rId156" Type="http://schemas.openxmlformats.org/officeDocument/2006/relationships/hyperlink" Target="https://drivems.by/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://itransition.by/company" TargetMode="External"/><Relationship Id="rId18" Type="http://schemas.openxmlformats.org/officeDocument/2006/relationships/hyperlink" Target="http://www.ita.by/" TargetMode="External"/><Relationship Id="rId39" Type="http://schemas.openxmlformats.org/officeDocument/2006/relationships/image" Target="media/image12.jpeg"/><Relationship Id="rId109" Type="http://schemas.openxmlformats.org/officeDocument/2006/relationships/hyperlink" Target="https://www.hiqo-solutions.com/" TargetMode="External"/><Relationship Id="rId34" Type="http://schemas.openxmlformats.org/officeDocument/2006/relationships/hyperlink" Target="http://www.sam-solutions.com/" TargetMode="External"/><Relationship Id="rId50" Type="http://schemas.openxmlformats.org/officeDocument/2006/relationships/hyperlink" Target="http://park.by/it/enterprises/domain-3/" TargetMode="External"/><Relationship Id="rId55" Type="http://schemas.openxmlformats.org/officeDocument/2006/relationships/hyperlink" Target="http://www.ibagroupit.com/" TargetMode="External"/><Relationship Id="rId76" Type="http://schemas.openxmlformats.org/officeDocument/2006/relationships/hyperlink" Target="http://www.issoft.by/" TargetMode="External"/><Relationship Id="rId97" Type="http://schemas.openxmlformats.org/officeDocument/2006/relationships/hyperlink" Target="http://www.soversys.by/" TargetMode="External"/><Relationship Id="rId104" Type="http://schemas.openxmlformats.org/officeDocument/2006/relationships/image" Target="media/image28.png"/><Relationship Id="rId120" Type="http://schemas.openxmlformats.org/officeDocument/2006/relationships/hyperlink" Target="http://averson.by/" TargetMode="External"/><Relationship Id="rId125" Type="http://schemas.openxmlformats.org/officeDocument/2006/relationships/hyperlink" Target="http://www.iim.ltd/" TargetMode="External"/><Relationship Id="rId141" Type="http://schemas.openxmlformats.org/officeDocument/2006/relationships/hyperlink" Target="http://park.by/it/enterprises/domain-3/" TargetMode="External"/><Relationship Id="rId146" Type="http://schemas.openxmlformats.org/officeDocument/2006/relationships/image" Target="media/image35.png"/><Relationship Id="rId167" Type="http://schemas.openxmlformats.org/officeDocument/2006/relationships/hyperlink" Target="https://drivems.by/otzyvy/otzyvy-klientov/" TargetMode="External"/><Relationship Id="rId7" Type="http://schemas.openxmlformats.org/officeDocument/2006/relationships/image" Target="media/image1.gif"/><Relationship Id="rId71" Type="http://schemas.openxmlformats.org/officeDocument/2006/relationships/image" Target="media/image18.gif"/><Relationship Id="rId92" Type="http://schemas.openxmlformats.org/officeDocument/2006/relationships/hyperlink" Target="http://1c.ru/prof/acs-list.jsp?country=%D0%91%D0%9B" TargetMode="External"/><Relationship Id="rId162" Type="http://schemas.openxmlformats.org/officeDocument/2006/relationships/hyperlink" Target="https://drivems.by/servi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ba.by/" TargetMode="External"/><Relationship Id="rId24" Type="http://schemas.openxmlformats.org/officeDocument/2006/relationships/hyperlink" Target="http://park.by/it/enterprises/domain-6/" TargetMode="External"/><Relationship Id="rId40" Type="http://schemas.openxmlformats.org/officeDocument/2006/relationships/hyperlink" Target="http://www.mniirm.by/" TargetMode="External"/><Relationship Id="rId45" Type="http://schemas.openxmlformats.org/officeDocument/2006/relationships/hyperlink" Target="http://park.by/it/enterprises/domain-8/" TargetMode="External"/><Relationship Id="rId66" Type="http://schemas.openxmlformats.org/officeDocument/2006/relationships/hyperlink" Target="http://park.by/it/enterprises/domain-7/" TargetMode="External"/><Relationship Id="rId87" Type="http://schemas.openxmlformats.org/officeDocument/2006/relationships/hyperlink" Target="http://www.st.by/career/work/" TargetMode="External"/><Relationship Id="rId110" Type="http://schemas.openxmlformats.org/officeDocument/2006/relationships/hyperlink" Target="http://park.by/it/enterprises/domain-15/" TargetMode="External"/><Relationship Id="rId115" Type="http://schemas.openxmlformats.org/officeDocument/2006/relationships/hyperlink" Target="https://www.nbrb.by" TargetMode="External"/><Relationship Id="rId131" Type="http://schemas.openxmlformats.org/officeDocument/2006/relationships/hyperlink" Target="https://www.ey.com/ru/ru/Services/Advisory" TargetMode="External"/><Relationship Id="rId136" Type="http://schemas.openxmlformats.org/officeDocument/2006/relationships/hyperlink" Target="http://park.by/it/enterprises/domain-12/" TargetMode="External"/><Relationship Id="rId157" Type="http://schemas.openxmlformats.org/officeDocument/2006/relationships/hyperlink" Target="https://drivems.by/o-kompanii/istoriya/" TargetMode="External"/><Relationship Id="rId61" Type="http://schemas.openxmlformats.org/officeDocument/2006/relationships/hyperlink" Target="http://park.by/it/enterprises/domain-6/" TargetMode="External"/><Relationship Id="rId82" Type="http://schemas.openxmlformats.org/officeDocument/2006/relationships/hyperlink" Target="https://euroec.by/" TargetMode="External"/><Relationship Id="rId152" Type="http://schemas.openxmlformats.org/officeDocument/2006/relationships/hyperlink" Target="http://park.by/it/enterprises/domain-3/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park.by/it/enterprises/domain-15/" TargetMode="External"/><Relationship Id="rId14" Type="http://schemas.openxmlformats.org/officeDocument/2006/relationships/image" Target="media/image5.png"/><Relationship Id="rId30" Type="http://schemas.openxmlformats.org/officeDocument/2006/relationships/hyperlink" Target="http://iba.by/about/quality/" TargetMode="External"/><Relationship Id="rId35" Type="http://schemas.openxmlformats.org/officeDocument/2006/relationships/image" Target="media/image10.png"/><Relationship Id="rId56" Type="http://schemas.openxmlformats.org/officeDocument/2006/relationships/hyperlink" Target="http://park.by/it/enterprises/domain-15/" TargetMode="External"/><Relationship Id="rId77" Type="http://schemas.openxmlformats.org/officeDocument/2006/relationships/hyperlink" Target="http://park.by/it/enterprises/domain-8/" TargetMode="External"/><Relationship Id="rId100" Type="http://schemas.openxmlformats.org/officeDocument/2006/relationships/image" Target="media/image26.png"/><Relationship Id="rId105" Type="http://schemas.openxmlformats.org/officeDocument/2006/relationships/hyperlink" Target="http://expert-soft.by/" TargetMode="External"/><Relationship Id="rId126" Type="http://schemas.openxmlformats.org/officeDocument/2006/relationships/image" Target="media/image34.gif"/><Relationship Id="rId147" Type="http://schemas.openxmlformats.org/officeDocument/2006/relationships/hyperlink" Target="http://cbt.by/main.aspx?guid=1001" TargetMode="External"/><Relationship Id="rId168" Type="http://schemas.openxmlformats.org/officeDocument/2006/relationships/hyperlink" Target="https://drivems.by/avtorizatsii-servisnyh-inzhenerov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park.by/it/enterprises/domain-1/" TargetMode="External"/><Relationship Id="rId72" Type="http://schemas.openxmlformats.org/officeDocument/2006/relationships/hyperlink" Target="http://www.itechart.com/" TargetMode="External"/><Relationship Id="rId93" Type="http://schemas.openxmlformats.org/officeDocument/2006/relationships/hyperlink" Target="http://misoft.by/training_and_certification/cert_1c_pro.php" TargetMode="External"/><Relationship Id="rId98" Type="http://schemas.openxmlformats.org/officeDocument/2006/relationships/image" Target="media/image25.png"/><Relationship Id="rId121" Type="http://schemas.openxmlformats.org/officeDocument/2006/relationships/hyperlink" Target="http://park.by/it/enterprises/domain-11/" TargetMode="External"/><Relationship Id="rId142" Type="http://schemas.openxmlformats.org/officeDocument/2006/relationships/hyperlink" Target="http://park.by/it/enterprises/domain-1/" TargetMode="External"/><Relationship Id="rId163" Type="http://schemas.openxmlformats.org/officeDocument/2006/relationships/hyperlink" Target="https://drivems.by/uslugi/modernizatsiya-oborudovaniya/" TargetMode="External"/><Relationship Id="rId3" Type="http://schemas.openxmlformats.org/officeDocument/2006/relationships/styles" Target="styles.xml"/><Relationship Id="rId25" Type="http://schemas.openxmlformats.org/officeDocument/2006/relationships/hyperlink" Target="http://park.by/it/enterprises/domain-4/" TargetMode="External"/><Relationship Id="rId46" Type="http://schemas.openxmlformats.org/officeDocument/2006/relationships/hyperlink" Target="http://park.by/it/enterprises/domain-7/" TargetMode="External"/><Relationship Id="rId67" Type="http://schemas.openxmlformats.org/officeDocument/2006/relationships/hyperlink" Target="http://park.by/it/enterprises/domain-6/" TargetMode="External"/><Relationship Id="rId116" Type="http://schemas.openxmlformats.org/officeDocument/2006/relationships/hyperlink" Target="http://pravo.by/main.aspx?guid=6351" TargetMode="External"/><Relationship Id="rId137" Type="http://schemas.openxmlformats.org/officeDocument/2006/relationships/hyperlink" Target="http://park.by/it/enterprises/domain-11/" TargetMode="External"/><Relationship Id="rId158" Type="http://schemas.openxmlformats.org/officeDocument/2006/relationships/hyperlink" Target="https://mgtp.by/rezidentstvo/rezidenty-tehnoparka/" TargetMode="External"/><Relationship Id="rId20" Type="http://schemas.openxmlformats.org/officeDocument/2006/relationships/hyperlink" Target="http://park.by/it/enterprises/domain-14/" TargetMode="External"/><Relationship Id="rId41" Type="http://schemas.openxmlformats.org/officeDocument/2006/relationships/image" Target="media/image13.png"/><Relationship Id="rId62" Type="http://schemas.openxmlformats.org/officeDocument/2006/relationships/hyperlink" Target="http://park.by/it/enterprises/domain-4/" TargetMode="External"/><Relationship Id="rId83" Type="http://schemas.openxmlformats.org/officeDocument/2006/relationships/image" Target="media/image22.png"/><Relationship Id="rId88" Type="http://schemas.openxmlformats.org/officeDocument/2006/relationships/image" Target="media/image23.png"/><Relationship Id="rId111" Type="http://schemas.openxmlformats.org/officeDocument/2006/relationships/hyperlink" Target="http://park.by/it/enterprises/domain-14/" TargetMode="External"/><Relationship Id="rId132" Type="http://schemas.openxmlformats.org/officeDocument/2006/relationships/hyperlink" Target="https://www.ey.com/Publication/vwLUAssets/EY-belarus-minfin-audit-firms-ranking-2016/$FILE/EY-belarus-minfin-audit-firms-ranking-2016.pdf" TargetMode="External"/><Relationship Id="rId153" Type="http://schemas.openxmlformats.org/officeDocument/2006/relationships/hyperlink" Target="http://park.by/it/enterprises/domain-1/" TargetMode="External"/><Relationship Id="rId15" Type="http://schemas.openxmlformats.org/officeDocument/2006/relationships/hyperlink" Target="http://www.4tegroup.by/" TargetMode="External"/><Relationship Id="rId36" Type="http://schemas.openxmlformats.org/officeDocument/2006/relationships/hyperlink" Target="http://agat-emz.by/o-kompanii/" TargetMode="External"/><Relationship Id="rId57" Type="http://schemas.openxmlformats.org/officeDocument/2006/relationships/hyperlink" Target="http://park.by/it/enterprises/domain-14/" TargetMode="External"/><Relationship Id="rId106" Type="http://schemas.openxmlformats.org/officeDocument/2006/relationships/hyperlink" Target="https://softarex.com/" TargetMode="External"/><Relationship Id="rId127" Type="http://schemas.openxmlformats.org/officeDocument/2006/relationships/hyperlink" Target="https://www.ey.com/by/" TargetMode="External"/><Relationship Id="rId10" Type="http://schemas.openxmlformats.org/officeDocument/2006/relationships/image" Target="media/image3.png"/><Relationship Id="rId31" Type="http://schemas.openxmlformats.org/officeDocument/2006/relationships/image" Target="media/image8.png"/><Relationship Id="rId52" Type="http://schemas.openxmlformats.org/officeDocument/2006/relationships/image" Target="media/image15.gif"/><Relationship Id="rId73" Type="http://schemas.openxmlformats.org/officeDocument/2006/relationships/image" Target="media/image19.png"/><Relationship Id="rId78" Type="http://schemas.openxmlformats.org/officeDocument/2006/relationships/hyperlink" Target="http://park.by/it/enterprises/domain-5/" TargetMode="External"/><Relationship Id="rId94" Type="http://schemas.openxmlformats.org/officeDocument/2006/relationships/hyperlink" Target="http://misoft.by/training_and_certification/cert_1c_spec.php?clear_cache=Y" TargetMode="External"/><Relationship Id="rId99" Type="http://schemas.openxmlformats.org/officeDocument/2006/relationships/hyperlink" Target="http://planar.by/ru/" TargetMode="External"/><Relationship Id="rId101" Type="http://schemas.openxmlformats.org/officeDocument/2006/relationships/hyperlink" Target="http://integral.by" TargetMode="External"/><Relationship Id="rId122" Type="http://schemas.openxmlformats.org/officeDocument/2006/relationships/hyperlink" Target="http://park.by/it/enterprises/domain-10/" TargetMode="External"/><Relationship Id="rId143" Type="http://schemas.openxmlformats.org/officeDocument/2006/relationships/hyperlink" Target="http://park.by/it/project-422/type-full/" TargetMode="External"/><Relationship Id="rId148" Type="http://schemas.openxmlformats.org/officeDocument/2006/relationships/image" Target="media/image36.gif"/><Relationship Id="rId164" Type="http://schemas.openxmlformats.org/officeDocument/2006/relationships/hyperlink" Target="https://drivems.by/kontrol-ekspluatatsionnyh-parametrov/" TargetMode="External"/><Relationship Id="rId169" Type="http://schemas.openxmlformats.org/officeDocument/2006/relationships/hyperlink" Target="https://drivems.by/o-kompanii/komand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gat.by/" TargetMode="External"/><Relationship Id="rId26" Type="http://schemas.openxmlformats.org/officeDocument/2006/relationships/hyperlink" Target="http://park.by/it/enterprises/domain-3/" TargetMode="External"/><Relationship Id="rId47" Type="http://schemas.openxmlformats.org/officeDocument/2006/relationships/hyperlink" Target="http://park.by/it/enterprises/domain-6/" TargetMode="External"/><Relationship Id="rId68" Type="http://schemas.openxmlformats.org/officeDocument/2006/relationships/hyperlink" Target="http://park.by/it/enterprises/domain-5/" TargetMode="External"/><Relationship Id="rId89" Type="http://schemas.openxmlformats.org/officeDocument/2006/relationships/hyperlink" Target="http://misoft.by/" TargetMode="External"/><Relationship Id="rId112" Type="http://schemas.openxmlformats.org/officeDocument/2006/relationships/hyperlink" Target="http://park.by/it/enterprises/domain-11/" TargetMode="External"/><Relationship Id="rId133" Type="http://schemas.openxmlformats.org/officeDocument/2006/relationships/hyperlink" Target="https://www.ita-dev.com/" TargetMode="External"/><Relationship Id="rId154" Type="http://schemas.openxmlformats.org/officeDocument/2006/relationships/image" Target="media/image37.jpeg"/><Relationship Id="rId16" Type="http://schemas.openxmlformats.org/officeDocument/2006/relationships/image" Target="media/image6.png"/><Relationship Id="rId37" Type="http://schemas.openxmlformats.org/officeDocument/2006/relationships/image" Target="media/image11.png"/><Relationship Id="rId58" Type="http://schemas.openxmlformats.org/officeDocument/2006/relationships/hyperlink" Target="http://park.by/it/enterprises/domain-13/" TargetMode="External"/><Relationship Id="rId79" Type="http://schemas.openxmlformats.org/officeDocument/2006/relationships/hyperlink" Target="http://park.by/it/enterprises/domain-4/" TargetMode="External"/><Relationship Id="rId102" Type="http://schemas.openxmlformats.org/officeDocument/2006/relationships/image" Target="media/image27.png"/><Relationship Id="rId123" Type="http://schemas.openxmlformats.org/officeDocument/2006/relationships/hyperlink" Target="http://park.by/it/enterprises/domain-6/" TargetMode="External"/><Relationship Id="rId144" Type="http://schemas.openxmlformats.org/officeDocument/2006/relationships/hyperlink" Target="http://park.by/it/project-421/type-full/" TargetMode="External"/><Relationship Id="rId90" Type="http://schemas.openxmlformats.org/officeDocument/2006/relationships/hyperlink" Target="http://misoft.by/configs/" TargetMode="External"/><Relationship Id="rId165" Type="http://schemas.openxmlformats.org/officeDocument/2006/relationships/hyperlink" Target="https://drivems.by/new/wp-content/uploads/1-24.jpg" TargetMode="External"/><Relationship Id="rId27" Type="http://schemas.openxmlformats.org/officeDocument/2006/relationships/hyperlink" Target="http://park.by/it/enterprises/domain-1/" TargetMode="External"/><Relationship Id="rId48" Type="http://schemas.openxmlformats.org/officeDocument/2006/relationships/hyperlink" Target="http://park.by/it/enterprises/domain-5/" TargetMode="External"/><Relationship Id="rId69" Type="http://schemas.openxmlformats.org/officeDocument/2006/relationships/hyperlink" Target="http://park.by/it/enterprises/domain-4/" TargetMode="External"/><Relationship Id="rId113" Type="http://schemas.openxmlformats.org/officeDocument/2006/relationships/hyperlink" Target="http://park.by/it/enterprises/domain-10/" TargetMode="External"/><Relationship Id="rId134" Type="http://schemas.openxmlformats.org/officeDocument/2006/relationships/hyperlink" Target="http://park.by/it/enterprises/domain-15/" TargetMode="External"/><Relationship Id="rId80" Type="http://schemas.openxmlformats.org/officeDocument/2006/relationships/hyperlink" Target="http://park.by/it/enterprises/domain-3/" TargetMode="External"/><Relationship Id="rId155" Type="http://schemas.openxmlformats.org/officeDocument/2006/relationships/hyperlink" Target="https://drivems.by/landing/" TargetMode="External"/><Relationship Id="rId17" Type="http://schemas.openxmlformats.org/officeDocument/2006/relationships/hyperlink" Target="https://www.galaktika.by/" TargetMode="External"/><Relationship Id="rId38" Type="http://schemas.openxmlformats.org/officeDocument/2006/relationships/hyperlink" Target="http://www.vityas.com/" TargetMode="External"/><Relationship Id="rId59" Type="http://schemas.openxmlformats.org/officeDocument/2006/relationships/hyperlink" Target="http://park.by/it/enterprises/domain-11/" TargetMode="External"/><Relationship Id="rId103" Type="http://schemas.openxmlformats.org/officeDocument/2006/relationships/hyperlink" Target="http://www.mct.customs.gov.by" TargetMode="External"/><Relationship Id="rId124" Type="http://schemas.openxmlformats.org/officeDocument/2006/relationships/image" Target="media/image33.jpeg"/><Relationship Id="rId70" Type="http://schemas.openxmlformats.org/officeDocument/2006/relationships/hyperlink" Target="http://park.by/it/enterprises/domain-3/" TargetMode="External"/><Relationship Id="rId91" Type="http://schemas.openxmlformats.org/officeDocument/2006/relationships/hyperlink" Target="http://1c.ru/rus/products/1c/predpr/compat/list.htm" TargetMode="External"/><Relationship Id="rId145" Type="http://schemas.openxmlformats.org/officeDocument/2006/relationships/hyperlink" Target="http://park.by/it/project-420/type-full/" TargetMode="External"/><Relationship Id="rId166" Type="http://schemas.openxmlformats.org/officeDocument/2006/relationships/hyperlink" Target="https://drivems.by/nashi-kli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EA78-5CE6-4AF8-AB64-746F2025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9497</Words>
  <Characters>54133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Н.А.</dc:creator>
  <cp:lastModifiedBy>Кармазина С.Л.</cp:lastModifiedBy>
  <cp:revision>6</cp:revision>
  <cp:lastPrinted>2018-01-11T06:17:00Z</cp:lastPrinted>
  <dcterms:created xsi:type="dcterms:W3CDTF">2024-12-05T08:57:00Z</dcterms:created>
  <dcterms:modified xsi:type="dcterms:W3CDTF">2025-02-13T11:58:00Z</dcterms:modified>
</cp:coreProperties>
</file>