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B1" w:rsidRDefault="009717B1" w:rsidP="009717B1">
      <w:pPr>
        <w:tabs>
          <w:tab w:val="left" w:pos="4536"/>
        </w:tabs>
      </w:pPr>
      <w:r>
        <w:tab/>
      </w:r>
    </w:p>
    <w:p w:rsidR="008322C4" w:rsidRDefault="009717B1" w:rsidP="009717B1">
      <w:pPr>
        <w:tabs>
          <w:tab w:val="left" w:pos="4536"/>
        </w:tabs>
      </w:pPr>
      <w:r>
        <w:tab/>
        <w:t>УТВЕРЖДЕНО</w:t>
      </w:r>
    </w:p>
    <w:p w:rsidR="009717B1" w:rsidRDefault="009717B1" w:rsidP="009717B1">
      <w:pPr>
        <w:tabs>
          <w:tab w:val="left" w:pos="4536"/>
        </w:tabs>
      </w:pPr>
      <w:r>
        <w:tab/>
      </w:r>
      <w:r w:rsidRPr="009717B1">
        <w:t>Советом ректоров учреждений</w:t>
      </w:r>
    </w:p>
    <w:p w:rsidR="009717B1" w:rsidRDefault="009717B1" w:rsidP="009717B1">
      <w:pPr>
        <w:tabs>
          <w:tab w:val="left" w:pos="4536"/>
        </w:tabs>
      </w:pPr>
      <w:r>
        <w:tab/>
      </w:r>
      <w:r w:rsidRPr="009717B1">
        <w:t>высшего образования Республики</w:t>
      </w:r>
    </w:p>
    <w:p w:rsidR="009717B1" w:rsidRDefault="009717B1" w:rsidP="009717B1">
      <w:pPr>
        <w:tabs>
          <w:tab w:val="left" w:pos="4536"/>
        </w:tabs>
      </w:pPr>
      <w:r>
        <w:tab/>
        <w:t>Беларусь</w:t>
      </w:r>
    </w:p>
    <w:p w:rsidR="009717B1" w:rsidRDefault="009717B1" w:rsidP="009717B1">
      <w:pPr>
        <w:tabs>
          <w:tab w:val="left" w:pos="4536"/>
        </w:tabs>
      </w:pPr>
      <w:r>
        <w:tab/>
        <w:t>13.06.2024</w:t>
      </w:r>
    </w:p>
    <w:p w:rsidR="009717B1" w:rsidRDefault="009717B1" w:rsidP="009717B1">
      <w:pPr>
        <w:tabs>
          <w:tab w:val="left" w:pos="4536"/>
        </w:tabs>
      </w:pPr>
    </w:p>
    <w:p w:rsidR="009717B1" w:rsidRDefault="009717B1" w:rsidP="009717B1">
      <w:pPr>
        <w:tabs>
          <w:tab w:val="left" w:pos="4536"/>
        </w:tabs>
        <w:jc w:val="center"/>
      </w:pPr>
    </w:p>
    <w:p w:rsidR="009717B1" w:rsidRDefault="009717B1" w:rsidP="009717B1">
      <w:pPr>
        <w:tabs>
          <w:tab w:val="left" w:pos="4536"/>
        </w:tabs>
        <w:jc w:val="center"/>
      </w:pPr>
    </w:p>
    <w:p w:rsidR="009717B1" w:rsidRPr="009717B1" w:rsidRDefault="009717B1" w:rsidP="009717B1">
      <w:pPr>
        <w:tabs>
          <w:tab w:val="left" w:pos="4536"/>
        </w:tabs>
        <w:jc w:val="center"/>
        <w:rPr>
          <w:b/>
        </w:rPr>
      </w:pPr>
      <w:bookmarkStart w:id="0" w:name="_GoBack"/>
      <w:r w:rsidRPr="009717B1">
        <w:rPr>
          <w:b/>
        </w:rPr>
        <w:t>ПОЛОЖЕНИЕ</w:t>
      </w:r>
    </w:p>
    <w:p w:rsidR="009717B1" w:rsidRPr="009717B1" w:rsidRDefault="009717B1" w:rsidP="009717B1">
      <w:pPr>
        <w:tabs>
          <w:tab w:val="left" w:pos="4536"/>
        </w:tabs>
        <w:jc w:val="center"/>
        <w:rPr>
          <w:b/>
        </w:rPr>
      </w:pPr>
      <w:r w:rsidRPr="009717B1">
        <w:rPr>
          <w:b/>
        </w:rPr>
        <w:t>О студенческом патриотическом фестивале искусств</w:t>
      </w:r>
    </w:p>
    <w:p w:rsidR="009717B1" w:rsidRDefault="009717B1" w:rsidP="009717B1">
      <w:pPr>
        <w:tabs>
          <w:tab w:val="left" w:pos="4536"/>
        </w:tabs>
        <w:jc w:val="center"/>
        <w:rPr>
          <w:b/>
        </w:rPr>
      </w:pPr>
      <w:r w:rsidRPr="009717B1">
        <w:rPr>
          <w:b/>
        </w:rPr>
        <w:t>«Люблю Беларусь»</w:t>
      </w:r>
    </w:p>
    <w:bookmarkEnd w:id="0"/>
    <w:p w:rsidR="009717B1" w:rsidRDefault="009717B1" w:rsidP="009717B1">
      <w:pPr>
        <w:tabs>
          <w:tab w:val="left" w:pos="4536"/>
        </w:tabs>
        <w:jc w:val="center"/>
        <w:rPr>
          <w:b/>
        </w:rPr>
      </w:pPr>
    </w:p>
    <w:p w:rsidR="009717B1" w:rsidRPr="009717B1" w:rsidRDefault="009717B1" w:rsidP="009717B1">
      <w:pPr>
        <w:pStyle w:val="6"/>
        <w:shd w:val="clear" w:color="auto" w:fill="auto"/>
        <w:spacing w:line="341" w:lineRule="exact"/>
        <w:ind w:right="40"/>
        <w:jc w:val="center"/>
        <w:rPr>
          <w:spacing w:val="0"/>
          <w:sz w:val="28"/>
        </w:rPr>
      </w:pPr>
      <w:r w:rsidRPr="009717B1">
        <w:rPr>
          <w:rStyle w:val="2"/>
          <w:spacing w:val="0"/>
          <w:sz w:val="28"/>
        </w:rPr>
        <w:t>1. ОБЩИЕ ПОЛОЖЕНИЯ</w:t>
      </w:r>
    </w:p>
    <w:p w:rsidR="009717B1" w:rsidRPr="009717B1" w:rsidRDefault="009717B1" w:rsidP="009717B1">
      <w:pPr>
        <w:pStyle w:val="6"/>
        <w:numPr>
          <w:ilvl w:val="0"/>
          <w:numId w:val="1"/>
        </w:numPr>
        <w:shd w:val="clear" w:color="auto" w:fill="auto"/>
        <w:tabs>
          <w:tab w:val="left" w:pos="1249"/>
        </w:tabs>
        <w:spacing w:line="341" w:lineRule="exact"/>
        <w:ind w:left="20" w:right="20" w:firstLine="700"/>
        <w:rPr>
          <w:spacing w:val="0"/>
          <w:sz w:val="28"/>
        </w:rPr>
      </w:pPr>
      <w:r w:rsidRPr="009717B1">
        <w:rPr>
          <w:rStyle w:val="2"/>
          <w:spacing w:val="0"/>
          <w:sz w:val="28"/>
        </w:rPr>
        <w:t xml:space="preserve">Студенческий патриотический фестиваль искусств «Люблю Беларусь» (далее </w:t>
      </w:r>
      <w:r w:rsidRPr="009717B1">
        <w:rPr>
          <w:rStyle w:val="4"/>
          <w:spacing w:val="0"/>
          <w:sz w:val="28"/>
        </w:rPr>
        <w:t xml:space="preserve">- </w:t>
      </w:r>
      <w:r w:rsidRPr="009717B1">
        <w:rPr>
          <w:rStyle w:val="2"/>
          <w:spacing w:val="0"/>
          <w:sz w:val="28"/>
        </w:rPr>
        <w:t>Фестиваль) проводится в учреждениях высшего образования Республики Беларусь.</w:t>
      </w:r>
    </w:p>
    <w:p w:rsidR="009717B1" w:rsidRPr="009717B1" w:rsidRDefault="009717B1" w:rsidP="009717B1">
      <w:pPr>
        <w:pStyle w:val="6"/>
        <w:numPr>
          <w:ilvl w:val="0"/>
          <w:numId w:val="1"/>
        </w:numPr>
        <w:shd w:val="clear" w:color="auto" w:fill="auto"/>
        <w:tabs>
          <w:tab w:val="left" w:pos="1249"/>
        </w:tabs>
        <w:spacing w:after="300" w:line="341" w:lineRule="exact"/>
        <w:ind w:left="20" w:right="20" w:firstLine="700"/>
        <w:rPr>
          <w:spacing w:val="0"/>
          <w:sz w:val="28"/>
          <w:szCs w:val="28"/>
        </w:rPr>
      </w:pPr>
      <w:r w:rsidRPr="009717B1">
        <w:rPr>
          <w:rStyle w:val="2"/>
          <w:spacing w:val="0"/>
          <w:sz w:val="28"/>
        </w:rPr>
        <w:t xml:space="preserve">Организатором Фестиваля является Совет ректоров учреждений высшего образования </w:t>
      </w:r>
      <w:r w:rsidRPr="009717B1">
        <w:rPr>
          <w:rStyle w:val="2"/>
          <w:spacing w:val="0"/>
          <w:sz w:val="28"/>
          <w:szCs w:val="28"/>
        </w:rPr>
        <w:t>Республики Беларусь.</w:t>
      </w:r>
    </w:p>
    <w:p w:rsidR="009717B1" w:rsidRPr="009717B1" w:rsidRDefault="009717B1" w:rsidP="009717B1">
      <w:pPr>
        <w:pStyle w:val="6"/>
        <w:shd w:val="clear" w:color="auto" w:fill="auto"/>
        <w:spacing w:line="341" w:lineRule="exact"/>
        <w:ind w:right="40"/>
        <w:jc w:val="center"/>
        <w:rPr>
          <w:spacing w:val="0"/>
          <w:sz w:val="28"/>
          <w:szCs w:val="28"/>
        </w:rPr>
      </w:pPr>
      <w:r w:rsidRPr="009717B1">
        <w:rPr>
          <w:rStyle w:val="2"/>
          <w:spacing w:val="0"/>
          <w:sz w:val="28"/>
          <w:szCs w:val="28"/>
        </w:rPr>
        <w:t>2. ЦЕЛИ И ЗАДАЧИ</w:t>
      </w:r>
    </w:p>
    <w:p w:rsidR="009717B1" w:rsidRPr="009717B1" w:rsidRDefault="009717B1" w:rsidP="009717B1">
      <w:pPr>
        <w:pStyle w:val="6"/>
        <w:numPr>
          <w:ilvl w:val="1"/>
          <w:numId w:val="1"/>
        </w:numPr>
        <w:shd w:val="clear" w:color="auto" w:fill="auto"/>
        <w:tabs>
          <w:tab w:val="left" w:pos="1238"/>
        </w:tabs>
        <w:spacing w:line="341" w:lineRule="exact"/>
        <w:ind w:left="20" w:firstLine="700"/>
        <w:rPr>
          <w:spacing w:val="0"/>
          <w:sz w:val="28"/>
          <w:szCs w:val="28"/>
        </w:rPr>
      </w:pPr>
      <w:r w:rsidRPr="009717B1">
        <w:rPr>
          <w:rStyle w:val="2"/>
          <w:spacing w:val="0"/>
          <w:sz w:val="28"/>
          <w:szCs w:val="28"/>
        </w:rPr>
        <w:t>Целью Фестиваля является:</w:t>
      </w:r>
    </w:p>
    <w:p w:rsidR="009717B1" w:rsidRPr="009717B1" w:rsidRDefault="009717B1" w:rsidP="009717B1">
      <w:pPr>
        <w:pStyle w:val="6"/>
        <w:shd w:val="clear" w:color="auto" w:fill="auto"/>
        <w:spacing w:line="341" w:lineRule="exact"/>
        <w:ind w:left="20" w:right="20" w:firstLine="700"/>
        <w:rPr>
          <w:spacing w:val="0"/>
          <w:sz w:val="28"/>
          <w:szCs w:val="28"/>
        </w:rPr>
      </w:pPr>
      <w:r w:rsidRPr="009717B1">
        <w:rPr>
          <w:rStyle w:val="2"/>
          <w:spacing w:val="0"/>
          <w:sz w:val="28"/>
          <w:szCs w:val="28"/>
        </w:rPr>
        <w:t>формирование у студентов чувства гордости, любви и преданности своему Отечеству, своему народу, его культуре, языку, традициям и духовному наследию.</w:t>
      </w:r>
    </w:p>
    <w:p w:rsidR="009717B1" w:rsidRPr="009717B1" w:rsidRDefault="009717B1" w:rsidP="009717B1">
      <w:pPr>
        <w:pStyle w:val="6"/>
        <w:numPr>
          <w:ilvl w:val="1"/>
          <w:numId w:val="1"/>
        </w:numPr>
        <w:shd w:val="clear" w:color="auto" w:fill="auto"/>
        <w:tabs>
          <w:tab w:val="left" w:pos="1238"/>
        </w:tabs>
        <w:spacing w:line="341" w:lineRule="exact"/>
        <w:ind w:left="20" w:firstLine="700"/>
        <w:rPr>
          <w:spacing w:val="0"/>
          <w:sz w:val="28"/>
          <w:szCs w:val="28"/>
        </w:rPr>
      </w:pPr>
      <w:r w:rsidRPr="009717B1">
        <w:rPr>
          <w:rStyle w:val="2"/>
          <w:spacing w:val="0"/>
          <w:sz w:val="28"/>
          <w:szCs w:val="28"/>
        </w:rPr>
        <w:t>Задачи Фестиваля:</w:t>
      </w:r>
    </w:p>
    <w:p w:rsidR="009717B1" w:rsidRPr="009717B1" w:rsidRDefault="009717B1" w:rsidP="009717B1">
      <w:pPr>
        <w:pStyle w:val="6"/>
        <w:shd w:val="clear" w:color="auto" w:fill="auto"/>
        <w:spacing w:line="341" w:lineRule="exact"/>
        <w:ind w:left="20" w:firstLine="700"/>
        <w:rPr>
          <w:spacing w:val="0"/>
          <w:sz w:val="28"/>
          <w:szCs w:val="28"/>
        </w:rPr>
      </w:pPr>
      <w:r w:rsidRPr="009717B1">
        <w:rPr>
          <w:rStyle w:val="2"/>
          <w:spacing w:val="0"/>
          <w:sz w:val="28"/>
          <w:szCs w:val="28"/>
        </w:rPr>
        <w:t>выявление талантливой молодежи и содействие ее творческому росту;</w:t>
      </w:r>
    </w:p>
    <w:p w:rsidR="009717B1" w:rsidRPr="009717B1" w:rsidRDefault="009717B1" w:rsidP="009717B1">
      <w:pPr>
        <w:pStyle w:val="6"/>
        <w:shd w:val="clear" w:color="auto" w:fill="auto"/>
        <w:spacing w:line="341" w:lineRule="exact"/>
        <w:ind w:left="20" w:firstLine="700"/>
        <w:rPr>
          <w:spacing w:val="0"/>
          <w:sz w:val="28"/>
          <w:szCs w:val="28"/>
        </w:rPr>
      </w:pPr>
      <w:r w:rsidRPr="009717B1">
        <w:rPr>
          <w:rStyle w:val="2"/>
          <w:spacing w:val="0"/>
          <w:sz w:val="28"/>
          <w:szCs w:val="28"/>
        </w:rPr>
        <w:t>стимулирование и поддержка молодых талантливых исполнителей;</w:t>
      </w:r>
    </w:p>
    <w:p w:rsidR="009717B1" w:rsidRPr="009717B1" w:rsidRDefault="009717B1" w:rsidP="009717B1">
      <w:pPr>
        <w:pStyle w:val="6"/>
        <w:shd w:val="clear" w:color="auto" w:fill="auto"/>
        <w:spacing w:line="341" w:lineRule="exact"/>
        <w:ind w:left="20" w:right="20" w:firstLine="700"/>
        <w:rPr>
          <w:spacing w:val="0"/>
          <w:sz w:val="28"/>
          <w:szCs w:val="28"/>
        </w:rPr>
      </w:pPr>
      <w:r w:rsidRPr="009717B1">
        <w:rPr>
          <w:rStyle w:val="2"/>
          <w:spacing w:val="0"/>
          <w:sz w:val="28"/>
          <w:szCs w:val="28"/>
        </w:rPr>
        <w:t>обмен опытом и творческими достижениями представителей различных школ и национальных традиций;</w:t>
      </w:r>
    </w:p>
    <w:p w:rsidR="009717B1" w:rsidRPr="009717B1" w:rsidRDefault="009717B1" w:rsidP="009717B1">
      <w:pPr>
        <w:pStyle w:val="6"/>
        <w:shd w:val="clear" w:color="auto" w:fill="auto"/>
        <w:spacing w:line="341" w:lineRule="exact"/>
        <w:ind w:left="20" w:right="20" w:firstLine="700"/>
        <w:rPr>
          <w:spacing w:val="0"/>
          <w:sz w:val="28"/>
          <w:szCs w:val="28"/>
        </w:rPr>
      </w:pPr>
      <w:r w:rsidRPr="009717B1">
        <w:rPr>
          <w:rStyle w:val="2"/>
          <w:spacing w:val="0"/>
          <w:sz w:val="28"/>
          <w:szCs w:val="28"/>
        </w:rPr>
        <w:t>создание среды и условий для творческого общения, установление контактов и развитие дружеских отношений между творческими коллективами и их руководителями;</w:t>
      </w:r>
    </w:p>
    <w:p w:rsidR="009717B1" w:rsidRPr="009717B1" w:rsidRDefault="009717B1" w:rsidP="009717B1">
      <w:pPr>
        <w:pStyle w:val="6"/>
        <w:shd w:val="clear" w:color="auto" w:fill="auto"/>
        <w:spacing w:line="341" w:lineRule="exact"/>
        <w:ind w:left="20" w:right="20" w:firstLine="700"/>
        <w:rPr>
          <w:spacing w:val="0"/>
          <w:sz w:val="28"/>
          <w:szCs w:val="28"/>
        </w:rPr>
      </w:pPr>
      <w:r w:rsidRPr="009717B1">
        <w:rPr>
          <w:rStyle w:val="2"/>
          <w:spacing w:val="0"/>
          <w:sz w:val="28"/>
          <w:szCs w:val="28"/>
        </w:rPr>
        <w:t>популяризация белорусской культуры, произведений белорусских авторов;</w:t>
      </w:r>
    </w:p>
    <w:p w:rsidR="009717B1" w:rsidRPr="009717B1" w:rsidRDefault="009717B1" w:rsidP="009717B1">
      <w:pPr>
        <w:pStyle w:val="6"/>
        <w:shd w:val="clear" w:color="auto" w:fill="auto"/>
        <w:spacing w:after="296" w:line="331" w:lineRule="exact"/>
        <w:ind w:left="20" w:right="20" w:firstLine="700"/>
        <w:rPr>
          <w:spacing w:val="0"/>
          <w:sz w:val="28"/>
          <w:szCs w:val="28"/>
        </w:rPr>
      </w:pPr>
      <w:r w:rsidRPr="009717B1">
        <w:rPr>
          <w:rStyle w:val="2"/>
          <w:spacing w:val="0"/>
          <w:sz w:val="28"/>
          <w:szCs w:val="28"/>
        </w:rPr>
        <w:t>воспитание художественного вкуса и приобщение молодых исполнителей к лучшим образцам культуры и искусства.</w:t>
      </w:r>
    </w:p>
    <w:p w:rsidR="009717B1" w:rsidRPr="009717B1" w:rsidRDefault="009717B1" w:rsidP="009717B1">
      <w:pPr>
        <w:pStyle w:val="6"/>
        <w:numPr>
          <w:ilvl w:val="0"/>
          <w:numId w:val="2"/>
        </w:numPr>
        <w:shd w:val="clear" w:color="auto" w:fill="auto"/>
        <w:tabs>
          <w:tab w:val="left" w:pos="1933"/>
        </w:tabs>
        <w:spacing w:line="336" w:lineRule="exact"/>
        <w:ind w:left="1640"/>
        <w:jc w:val="left"/>
        <w:rPr>
          <w:spacing w:val="0"/>
          <w:sz w:val="28"/>
          <w:szCs w:val="28"/>
        </w:rPr>
      </w:pPr>
      <w:r w:rsidRPr="009717B1">
        <w:rPr>
          <w:rStyle w:val="2"/>
          <w:spacing w:val="0"/>
          <w:sz w:val="28"/>
          <w:szCs w:val="28"/>
        </w:rPr>
        <w:t>ПОРЯДОК И СРОКИ ПРОВЕДЕНИЯ ФЕСТИВАЛЯ</w:t>
      </w:r>
    </w:p>
    <w:p w:rsidR="009717B1" w:rsidRPr="009717B1" w:rsidRDefault="009717B1" w:rsidP="009717B1">
      <w:pPr>
        <w:pStyle w:val="6"/>
        <w:numPr>
          <w:ilvl w:val="1"/>
          <w:numId w:val="2"/>
        </w:numPr>
        <w:shd w:val="clear" w:color="auto" w:fill="auto"/>
        <w:tabs>
          <w:tab w:val="left" w:pos="1239"/>
        </w:tabs>
        <w:spacing w:line="336" w:lineRule="exact"/>
        <w:ind w:left="20" w:right="20" w:firstLine="700"/>
        <w:rPr>
          <w:rStyle w:val="2"/>
          <w:color w:val="auto"/>
          <w:spacing w:val="0"/>
          <w:sz w:val="28"/>
          <w:szCs w:val="28"/>
          <w:shd w:val="clear" w:color="auto" w:fill="auto"/>
        </w:rPr>
      </w:pPr>
      <w:r w:rsidRPr="009717B1">
        <w:rPr>
          <w:rStyle w:val="2"/>
          <w:spacing w:val="0"/>
          <w:sz w:val="28"/>
          <w:szCs w:val="28"/>
        </w:rPr>
        <w:t>Информация о проведения Фестиваля размещается в глобальной компьютерной сети Интернет на официальных сайтах учреждений высшего образования и должна содержать сведения о времени, месте проведения Фестиваля и иные необходимые данные.</w:t>
      </w:r>
    </w:p>
    <w:p w:rsidR="009717B1" w:rsidRPr="009717B1" w:rsidRDefault="009717B1" w:rsidP="009717B1">
      <w:pPr>
        <w:pStyle w:val="6"/>
        <w:numPr>
          <w:ilvl w:val="1"/>
          <w:numId w:val="2"/>
        </w:numPr>
        <w:shd w:val="clear" w:color="auto" w:fill="auto"/>
        <w:tabs>
          <w:tab w:val="left" w:pos="1264"/>
        </w:tabs>
        <w:spacing w:line="341" w:lineRule="exact"/>
        <w:ind w:firstLine="709"/>
        <w:rPr>
          <w:spacing w:val="0"/>
          <w:sz w:val="28"/>
        </w:rPr>
      </w:pPr>
      <w:r w:rsidRPr="009717B1">
        <w:rPr>
          <w:rStyle w:val="2"/>
          <w:spacing w:val="0"/>
          <w:sz w:val="28"/>
        </w:rPr>
        <w:lastRenderedPageBreak/>
        <w:t>Фестиваль проводится в двух форматах - онлайн в виде предоставления записи творческого номера (работы) и офлайн в виде выступления на концертных площадках.</w:t>
      </w:r>
    </w:p>
    <w:p w:rsidR="009717B1" w:rsidRPr="009717B1" w:rsidRDefault="009717B1" w:rsidP="009717B1">
      <w:pPr>
        <w:pStyle w:val="6"/>
        <w:shd w:val="clear" w:color="auto" w:fill="auto"/>
        <w:spacing w:line="341" w:lineRule="exact"/>
        <w:ind w:left="40" w:right="20" w:firstLine="700"/>
        <w:rPr>
          <w:spacing w:val="0"/>
          <w:sz w:val="28"/>
        </w:rPr>
      </w:pPr>
      <w:r w:rsidRPr="009717B1">
        <w:rPr>
          <w:rStyle w:val="2"/>
          <w:spacing w:val="0"/>
          <w:sz w:val="28"/>
        </w:rPr>
        <w:t>Итогом проведения Фестиваля является заключительный гала- концерт на концертных площадках, определяемых организатором Фестиваля.</w:t>
      </w:r>
    </w:p>
    <w:p w:rsidR="009717B1" w:rsidRPr="009717B1" w:rsidRDefault="009717B1" w:rsidP="009717B1">
      <w:pPr>
        <w:pStyle w:val="6"/>
        <w:numPr>
          <w:ilvl w:val="1"/>
          <w:numId w:val="2"/>
        </w:numPr>
        <w:shd w:val="clear" w:color="auto" w:fill="auto"/>
        <w:tabs>
          <w:tab w:val="left" w:pos="1335"/>
        </w:tabs>
        <w:spacing w:line="341" w:lineRule="exact"/>
        <w:ind w:left="40" w:firstLine="700"/>
        <w:rPr>
          <w:spacing w:val="0"/>
          <w:sz w:val="28"/>
        </w:rPr>
      </w:pPr>
      <w:r w:rsidRPr="009717B1">
        <w:rPr>
          <w:rStyle w:val="2"/>
          <w:spacing w:val="0"/>
          <w:sz w:val="28"/>
        </w:rPr>
        <w:t>Сроки проведения Фестиваля с июля по сентябрь 2024 года.</w:t>
      </w:r>
    </w:p>
    <w:p w:rsidR="009717B1" w:rsidRPr="009717B1" w:rsidRDefault="009717B1" w:rsidP="009717B1">
      <w:pPr>
        <w:pStyle w:val="6"/>
        <w:numPr>
          <w:ilvl w:val="1"/>
          <w:numId w:val="2"/>
        </w:numPr>
        <w:shd w:val="clear" w:color="auto" w:fill="auto"/>
        <w:tabs>
          <w:tab w:val="left" w:pos="1254"/>
        </w:tabs>
        <w:spacing w:line="341" w:lineRule="exact"/>
        <w:ind w:left="40" w:right="20" w:firstLine="700"/>
        <w:rPr>
          <w:spacing w:val="0"/>
          <w:sz w:val="28"/>
        </w:rPr>
      </w:pPr>
      <w:r w:rsidRPr="009717B1">
        <w:rPr>
          <w:rStyle w:val="2"/>
          <w:spacing w:val="0"/>
          <w:sz w:val="28"/>
        </w:rPr>
        <w:t xml:space="preserve">Для участия в Фестивале необходимо подать заявку (форма согласно приложению) по электронной почте на адрес </w:t>
      </w:r>
      <w:hyperlink r:id="rId6" w:history="1">
        <w:r w:rsidRPr="009717B1">
          <w:rPr>
            <w:rStyle w:val="a4"/>
            <w:spacing w:val="0"/>
            <w:sz w:val="28"/>
          </w:rPr>
          <w:t>liublvubelarus@vandex.by</w:t>
        </w:r>
      </w:hyperlink>
    </w:p>
    <w:p w:rsidR="009717B1" w:rsidRPr="009717B1" w:rsidRDefault="009717B1" w:rsidP="009717B1">
      <w:pPr>
        <w:pStyle w:val="6"/>
        <w:numPr>
          <w:ilvl w:val="1"/>
          <w:numId w:val="2"/>
        </w:numPr>
        <w:shd w:val="clear" w:color="auto" w:fill="auto"/>
        <w:tabs>
          <w:tab w:val="left" w:pos="1254"/>
        </w:tabs>
        <w:spacing w:line="341" w:lineRule="exact"/>
        <w:ind w:left="40" w:right="20" w:firstLine="700"/>
        <w:rPr>
          <w:spacing w:val="0"/>
          <w:sz w:val="28"/>
        </w:rPr>
      </w:pPr>
      <w:r w:rsidRPr="009717B1">
        <w:rPr>
          <w:rStyle w:val="2"/>
          <w:spacing w:val="0"/>
          <w:sz w:val="28"/>
        </w:rPr>
        <w:t>Прием заявок для участия в Фестивале (онлайн и офлайн) осуществляется с 17 июня до 15 сентября 2024 года.</w:t>
      </w:r>
    </w:p>
    <w:p w:rsidR="009717B1" w:rsidRPr="009717B1" w:rsidRDefault="009717B1" w:rsidP="009717B1">
      <w:pPr>
        <w:pStyle w:val="6"/>
        <w:numPr>
          <w:ilvl w:val="1"/>
          <w:numId w:val="2"/>
        </w:numPr>
        <w:shd w:val="clear" w:color="auto" w:fill="auto"/>
        <w:tabs>
          <w:tab w:val="left" w:pos="1254"/>
        </w:tabs>
        <w:spacing w:line="341" w:lineRule="exact"/>
        <w:ind w:left="40" w:right="20" w:firstLine="700"/>
        <w:rPr>
          <w:spacing w:val="0"/>
          <w:sz w:val="28"/>
        </w:rPr>
      </w:pPr>
      <w:r w:rsidRPr="009717B1">
        <w:rPr>
          <w:rStyle w:val="2"/>
          <w:spacing w:val="0"/>
          <w:sz w:val="28"/>
        </w:rPr>
        <w:t>Для проведения Фестиваля создаётся Организационный комитет (далее - оргкомитет) из числа представителей учреждений высшего образования Республики Беларусь.</w:t>
      </w:r>
    </w:p>
    <w:p w:rsidR="009717B1" w:rsidRPr="009717B1" w:rsidRDefault="009717B1" w:rsidP="009717B1">
      <w:pPr>
        <w:pStyle w:val="6"/>
        <w:numPr>
          <w:ilvl w:val="1"/>
          <w:numId w:val="2"/>
        </w:numPr>
        <w:shd w:val="clear" w:color="auto" w:fill="auto"/>
        <w:tabs>
          <w:tab w:val="left" w:pos="1335"/>
        </w:tabs>
        <w:spacing w:line="341" w:lineRule="exact"/>
        <w:ind w:left="40" w:firstLine="700"/>
        <w:rPr>
          <w:spacing w:val="0"/>
          <w:sz w:val="28"/>
        </w:rPr>
      </w:pPr>
      <w:r w:rsidRPr="009717B1">
        <w:rPr>
          <w:rStyle w:val="2"/>
          <w:spacing w:val="0"/>
          <w:sz w:val="28"/>
        </w:rPr>
        <w:t>Оргкомитет:</w:t>
      </w:r>
    </w:p>
    <w:p w:rsidR="009717B1" w:rsidRPr="009717B1" w:rsidRDefault="009717B1" w:rsidP="009717B1">
      <w:pPr>
        <w:pStyle w:val="6"/>
        <w:shd w:val="clear" w:color="auto" w:fill="auto"/>
        <w:spacing w:line="341" w:lineRule="exact"/>
        <w:ind w:left="40" w:right="20" w:firstLine="700"/>
        <w:jc w:val="left"/>
        <w:rPr>
          <w:spacing w:val="0"/>
          <w:sz w:val="28"/>
        </w:rPr>
      </w:pPr>
      <w:r w:rsidRPr="009717B1">
        <w:rPr>
          <w:rStyle w:val="2"/>
          <w:spacing w:val="0"/>
          <w:sz w:val="28"/>
        </w:rPr>
        <w:t>определяет порядок проведения Фестиваля; осуществляет подготовку и проведение Фестиваля; формирует программу и определяет места проведения заключительного гала-концерта;</w:t>
      </w:r>
    </w:p>
    <w:p w:rsidR="009717B1" w:rsidRPr="009717B1" w:rsidRDefault="009717B1" w:rsidP="009717B1">
      <w:pPr>
        <w:pStyle w:val="6"/>
        <w:shd w:val="clear" w:color="auto" w:fill="auto"/>
        <w:spacing w:line="341" w:lineRule="exact"/>
        <w:ind w:left="40" w:firstLine="700"/>
        <w:rPr>
          <w:spacing w:val="0"/>
          <w:sz w:val="28"/>
        </w:rPr>
      </w:pPr>
      <w:r w:rsidRPr="009717B1">
        <w:rPr>
          <w:rStyle w:val="2"/>
          <w:spacing w:val="0"/>
          <w:sz w:val="28"/>
        </w:rPr>
        <w:t>решает иные вопросы подготовки и проведения Фестиваля.</w:t>
      </w:r>
    </w:p>
    <w:p w:rsidR="009717B1" w:rsidRPr="009717B1" w:rsidRDefault="009717B1" w:rsidP="009717B1">
      <w:pPr>
        <w:pStyle w:val="6"/>
        <w:numPr>
          <w:ilvl w:val="1"/>
          <w:numId w:val="2"/>
        </w:numPr>
        <w:shd w:val="clear" w:color="auto" w:fill="auto"/>
        <w:tabs>
          <w:tab w:val="left" w:pos="1264"/>
        </w:tabs>
        <w:spacing w:line="341" w:lineRule="exact"/>
        <w:ind w:left="40" w:right="20" w:firstLine="700"/>
        <w:rPr>
          <w:spacing w:val="0"/>
          <w:sz w:val="28"/>
        </w:rPr>
      </w:pPr>
      <w:r w:rsidRPr="009717B1">
        <w:rPr>
          <w:rStyle w:val="2"/>
          <w:spacing w:val="0"/>
          <w:sz w:val="28"/>
        </w:rPr>
        <w:t xml:space="preserve">Для проведения Фестиваля организуется официальный </w:t>
      </w:r>
      <w:proofErr w:type="spellStart"/>
      <w:r w:rsidRPr="009717B1">
        <w:rPr>
          <w:rStyle w:val="2"/>
          <w:spacing w:val="0"/>
          <w:sz w:val="28"/>
        </w:rPr>
        <w:t>телегра</w:t>
      </w:r>
      <w:proofErr w:type="gramStart"/>
      <w:r w:rsidRPr="009717B1">
        <w:rPr>
          <w:rStyle w:val="2"/>
          <w:spacing w:val="0"/>
          <w:sz w:val="28"/>
        </w:rPr>
        <w:t>м</w:t>
      </w:r>
      <w:proofErr w:type="spellEnd"/>
      <w:r w:rsidRPr="009717B1">
        <w:rPr>
          <w:rStyle w:val="2"/>
          <w:spacing w:val="0"/>
          <w:sz w:val="28"/>
        </w:rPr>
        <w:t>-</w:t>
      </w:r>
      <w:proofErr w:type="gramEnd"/>
      <w:r w:rsidRPr="009717B1">
        <w:rPr>
          <w:rStyle w:val="2"/>
          <w:spacing w:val="0"/>
          <w:sz w:val="28"/>
        </w:rPr>
        <w:t xml:space="preserve"> канал </w:t>
      </w:r>
      <w:r w:rsidRPr="009717B1">
        <w:rPr>
          <w:rStyle w:val="1"/>
          <w:spacing w:val="0"/>
          <w:sz w:val="28"/>
        </w:rPr>
        <w:t>#</w:t>
      </w:r>
      <w:proofErr w:type="spellStart"/>
      <w:r w:rsidRPr="009717B1">
        <w:rPr>
          <w:rStyle w:val="1"/>
          <w:spacing w:val="0"/>
          <w:sz w:val="28"/>
        </w:rPr>
        <w:t>люблюБеларусь</w:t>
      </w:r>
      <w:proofErr w:type="spellEnd"/>
      <w:r w:rsidRPr="009717B1">
        <w:rPr>
          <w:rStyle w:val="1"/>
          <w:spacing w:val="0"/>
          <w:sz w:val="28"/>
        </w:rPr>
        <w:t xml:space="preserve">, </w:t>
      </w:r>
      <w:r w:rsidRPr="009717B1">
        <w:rPr>
          <w:rStyle w:val="2"/>
          <w:spacing w:val="0"/>
          <w:sz w:val="28"/>
        </w:rPr>
        <w:t>где размещаются предоставленные записи творческих номеров (работ) и актуальная информация о проведении мероприятий.</w:t>
      </w:r>
    </w:p>
    <w:p w:rsidR="009717B1" w:rsidRPr="009717B1" w:rsidRDefault="009717B1" w:rsidP="009717B1">
      <w:pPr>
        <w:pStyle w:val="6"/>
        <w:numPr>
          <w:ilvl w:val="1"/>
          <w:numId w:val="2"/>
        </w:numPr>
        <w:shd w:val="clear" w:color="auto" w:fill="auto"/>
        <w:tabs>
          <w:tab w:val="left" w:pos="1264"/>
        </w:tabs>
        <w:spacing w:after="292" w:line="326" w:lineRule="exact"/>
        <w:ind w:left="40" w:right="20" w:firstLine="700"/>
        <w:rPr>
          <w:spacing w:val="0"/>
          <w:sz w:val="28"/>
        </w:rPr>
      </w:pPr>
      <w:r w:rsidRPr="009717B1">
        <w:rPr>
          <w:rStyle w:val="2"/>
          <w:spacing w:val="0"/>
          <w:sz w:val="28"/>
        </w:rPr>
        <w:t xml:space="preserve">Координатором деятельности по подготовке и проведению Фестиваля является учреждение образования «Белорусская государственная академия музыки», которое осуществляет сбор заявок и ведение </w:t>
      </w:r>
      <w:proofErr w:type="spellStart"/>
      <w:r w:rsidRPr="009717B1">
        <w:rPr>
          <w:rStyle w:val="2"/>
          <w:spacing w:val="0"/>
          <w:sz w:val="28"/>
        </w:rPr>
        <w:t>телеграм</w:t>
      </w:r>
      <w:proofErr w:type="spellEnd"/>
      <w:r w:rsidRPr="009717B1">
        <w:rPr>
          <w:rStyle w:val="2"/>
          <w:spacing w:val="0"/>
          <w:sz w:val="28"/>
        </w:rPr>
        <w:t>-канала.</w:t>
      </w:r>
    </w:p>
    <w:p w:rsidR="009717B1" w:rsidRPr="009717B1" w:rsidRDefault="009717B1" w:rsidP="009717B1">
      <w:pPr>
        <w:pStyle w:val="6"/>
        <w:numPr>
          <w:ilvl w:val="0"/>
          <w:numId w:val="2"/>
        </w:numPr>
        <w:shd w:val="clear" w:color="auto" w:fill="auto"/>
        <w:tabs>
          <w:tab w:val="left" w:pos="298"/>
        </w:tabs>
        <w:spacing w:line="336" w:lineRule="exact"/>
        <w:ind w:right="20"/>
        <w:jc w:val="center"/>
        <w:rPr>
          <w:spacing w:val="0"/>
          <w:sz w:val="28"/>
        </w:rPr>
      </w:pPr>
      <w:r w:rsidRPr="009717B1">
        <w:rPr>
          <w:rStyle w:val="2"/>
          <w:spacing w:val="0"/>
          <w:sz w:val="28"/>
        </w:rPr>
        <w:t>УСЛОВИЯ УЧАСТИЯ В ФЕСТИВАЛЕ</w:t>
      </w:r>
    </w:p>
    <w:p w:rsidR="009717B1" w:rsidRPr="009717B1" w:rsidRDefault="009717B1" w:rsidP="009717B1">
      <w:pPr>
        <w:pStyle w:val="6"/>
        <w:numPr>
          <w:ilvl w:val="1"/>
          <w:numId w:val="2"/>
        </w:numPr>
        <w:shd w:val="clear" w:color="auto" w:fill="auto"/>
        <w:tabs>
          <w:tab w:val="left" w:pos="1259"/>
        </w:tabs>
        <w:spacing w:line="336" w:lineRule="exact"/>
        <w:ind w:left="40" w:right="20" w:firstLine="700"/>
        <w:rPr>
          <w:spacing w:val="0"/>
          <w:sz w:val="28"/>
        </w:rPr>
      </w:pPr>
      <w:r w:rsidRPr="009717B1">
        <w:rPr>
          <w:rStyle w:val="2"/>
          <w:spacing w:val="0"/>
          <w:sz w:val="28"/>
        </w:rPr>
        <w:t>В Фестивале принимают участие студенты учреждений высшего образования Республики Беларусь.</w:t>
      </w:r>
    </w:p>
    <w:p w:rsidR="009717B1" w:rsidRPr="009717B1" w:rsidRDefault="009717B1" w:rsidP="009717B1">
      <w:pPr>
        <w:pStyle w:val="6"/>
        <w:numPr>
          <w:ilvl w:val="1"/>
          <w:numId w:val="2"/>
        </w:numPr>
        <w:shd w:val="clear" w:color="auto" w:fill="auto"/>
        <w:tabs>
          <w:tab w:val="left" w:pos="1268"/>
        </w:tabs>
        <w:spacing w:line="336" w:lineRule="exact"/>
        <w:ind w:left="740" w:right="20"/>
        <w:jc w:val="left"/>
        <w:rPr>
          <w:spacing w:val="0"/>
          <w:sz w:val="28"/>
        </w:rPr>
      </w:pPr>
      <w:proofErr w:type="gramStart"/>
      <w:r w:rsidRPr="009717B1">
        <w:rPr>
          <w:rStyle w:val="2"/>
          <w:spacing w:val="0"/>
          <w:sz w:val="28"/>
        </w:rPr>
        <w:t xml:space="preserve">Фестиваль проводится по следующим направлениям: </w:t>
      </w:r>
      <w:r w:rsidRPr="009717B1">
        <w:rPr>
          <w:rStyle w:val="0pt"/>
          <w:spacing w:val="0"/>
          <w:sz w:val="28"/>
        </w:rPr>
        <w:t>вокальное искусство</w:t>
      </w:r>
      <w:r w:rsidRPr="009717B1">
        <w:rPr>
          <w:rStyle w:val="2"/>
          <w:spacing w:val="0"/>
          <w:sz w:val="28"/>
        </w:rPr>
        <w:t xml:space="preserve"> (академический вокал, эстрадный вокал,</w:t>
      </w:r>
      <w:proofErr w:type="gramEnd"/>
    </w:p>
    <w:p w:rsidR="009717B1" w:rsidRPr="009717B1" w:rsidRDefault="009717B1" w:rsidP="009717B1">
      <w:pPr>
        <w:pStyle w:val="6"/>
        <w:shd w:val="clear" w:color="auto" w:fill="auto"/>
        <w:spacing w:line="336" w:lineRule="exact"/>
        <w:ind w:left="40"/>
        <w:jc w:val="left"/>
        <w:rPr>
          <w:spacing w:val="0"/>
          <w:sz w:val="28"/>
        </w:rPr>
      </w:pPr>
      <w:r w:rsidRPr="009717B1">
        <w:rPr>
          <w:rStyle w:val="2"/>
          <w:spacing w:val="0"/>
          <w:sz w:val="28"/>
        </w:rPr>
        <w:t>джазовый вокал, народный вокал, хоровое пение);</w:t>
      </w:r>
    </w:p>
    <w:p w:rsidR="009717B1" w:rsidRPr="009717B1" w:rsidRDefault="009717B1" w:rsidP="009717B1">
      <w:pPr>
        <w:pStyle w:val="6"/>
        <w:shd w:val="clear" w:color="auto" w:fill="auto"/>
        <w:spacing w:line="336" w:lineRule="exact"/>
        <w:ind w:left="40" w:right="20" w:firstLine="700"/>
        <w:rPr>
          <w:spacing w:val="0"/>
          <w:sz w:val="28"/>
        </w:rPr>
      </w:pPr>
      <w:proofErr w:type="gramStart"/>
      <w:r w:rsidRPr="009717B1">
        <w:rPr>
          <w:rStyle w:val="0pt"/>
          <w:spacing w:val="0"/>
          <w:sz w:val="28"/>
        </w:rPr>
        <w:t>хореография</w:t>
      </w:r>
      <w:r w:rsidRPr="009717B1">
        <w:rPr>
          <w:rStyle w:val="2"/>
          <w:spacing w:val="0"/>
          <w:sz w:val="28"/>
        </w:rPr>
        <w:t xml:space="preserve"> (классический танец; народный танец; </w:t>
      </w:r>
      <w:proofErr w:type="spellStart"/>
      <w:r w:rsidRPr="009717B1">
        <w:rPr>
          <w:rStyle w:val="2"/>
          <w:spacing w:val="0"/>
          <w:sz w:val="28"/>
        </w:rPr>
        <w:t>народно</w:t>
      </w:r>
      <w:r w:rsidRPr="009717B1">
        <w:rPr>
          <w:rStyle w:val="2"/>
          <w:spacing w:val="0"/>
          <w:sz w:val="28"/>
        </w:rPr>
        <w:softHyphen/>
        <w:t>стилизованный</w:t>
      </w:r>
      <w:proofErr w:type="spellEnd"/>
      <w:r w:rsidRPr="009717B1">
        <w:rPr>
          <w:rStyle w:val="2"/>
          <w:spacing w:val="0"/>
          <w:sz w:val="28"/>
        </w:rPr>
        <w:t xml:space="preserve"> танец; современный танец; эстрадный танец; спортивный танец; бальные танцы);</w:t>
      </w:r>
      <w:proofErr w:type="gramEnd"/>
    </w:p>
    <w:p w:rsidR="009717B1" w:rsidRPr="009717B1" w:rsidRDefault="009717B1" w:rsidP="009717B1">
      <w:pPr>
        <w:pStyle w:val="6"/>
        <w:shd w:val="clear" w:color="auto" w:fill="auto"/>
        <w:spacing w:line="336" w:lineRule="exact"/>
        <w:ind w:left="40" w:right="20" w:firstLine="700"/>
        <w:rPr>
          <w:spacing w:val="0"/>
          <w:sz w:val="28"/>
        </w:rPr>
      </w:pPr>
      <w:proofErr w:type="gramStart"/>
      <w:r w:rsidRPr="009717B1">
        <w:rPr>
          <w:rStyle w:val="0pt"/>
          <w:spacing w:val="0"/>
          <w:sz w:val="28"/>
        </w:rPr>
        <w:t>инструментальное исполнительство</w:t>
      </w:r>
      <w:r w:rsidRPr="009717B1">
        <w:rPr>
          <w:rStyle w:val="2"/>
          <w:spacing w:val="0"/>
          <w:sz w:val="28"/>
        </w:rPr>
        <w:t xml:space="preserve"> (фортепиано; народные инструменты (баян, аккордеон, г</w:t>
      </w:r>
      <w:r w:rsidRPr="009717B1">
        <w:rPr>
          <w:rStyle w:val="2"/>
          <w:spacing w:val="0"/>
          <w:sz w:val="28"/>
        </w:rPr>
        <w:t>армонь и др.); народные струнно-</w:t>
      </w:r>
      <w:r w:rsidRPr="009717B1">
        <w:rPr>
          <w:rStyle w:val="2"/>
          <w:spacing w:val="0"/>
          <w:sz w:val="28"/>
        </w:rPr>
        <w:t>щипковые инструменты (домра, балалайка, гитара и др.); народные многострунные щипковые инструменты (ц</w:t>
      </w:r>
      <w:r w:rsidRPr="009717B1">
        <w:rPr>
          <w:rStyle w:val="2"/>
          <w:spacing w:val="0"/>
          <w:sz w:val="28"/>
        </w:rPr>
        <w:t>имбалы, бандура и др.); струнно-</w:t>
      </w:r>
      <w:r w:rsidRPr="009717B1">
        <w:rPr>
          <w:rStyle w:val="2"/>
          <w:spacing w:val="0"/>
          <w:sz w:val="28"/>
        </w:rPr>
        <w:t>смычковые инструменты (скрипка, альт, виолончель, контрабас и др.); духовые инструменты; ударные инструменты; ансамбли или оркестры народных инструментов, духовые, симфонические, эстрадные и другие);</w:t>
      </w:r>
      <w:proofErr w:type="gramEnd"/>
    </w:p>
    <w:p w:rsidR="009717B1" w:rsidRPr="009717B1" w:rsidRDefault="009717B1" w:rsidP="009717B1">
      <w:pPr>
        <w:pStyle w:val="6"/>
        <w:shd w:val="clear" w:color="auto" w:fill="auto"/>
        <w:spacing w:line="341" w:lineRule="exact"/>
        <w:ind w:left="20" w:right="20" w:firstLine="700"/>
        <w:jc w:val="left"/>
        <w:rPr>
          <w:spacing w:val="0"/>
          <w:sz w:val="28"/>
        </w:rPr>
      </w:pPr>
      <w:r w:rsidRPr="009717B1">
        <w:rPr>
          <w:rStyle w:val="0pt"/>
          <w:spacing w:val="0"/>
          <w:sz w:val="28"/>
        </w:rPr>
        <w:t>художественное слово</w:t>
      </w:r>
      <w:r w:rsidRPr="009717B1">
        <w:rPr>
          <w:rStyle w:val="2"/>
          <w:spacing w:val="0"/>
          <w:sz w:val="28"/>
        </w:rPr>
        <w:t xml:space="preserve"> (литературно-музыкальную композицию, отрывок </w:t>
      </w:r>
      <w:r w:rsidRPr="009717B1">
        <w:rPr>
          <w:rStyle w:val="2"/>
          <w:spacing w:val="0"/>
          <w:sz w:val="28"/>
        </w:rPr>
        <w:lastRenderedPageBreak/>
        <w:t>из прозы, отрывок из поэмы, стихотворение и т.д.);</w:t>
      </w:r>
    </w:p>
    <w:p w:rsidR="009717B1" w:rsidRPr="009717B1" w:rsidRDefault="009717B1" w:rsidP="009717B1">
      <w:pPr>
        <w:pStyle w:val="6"/>
        <w:shd w:val="clear" w:color="auto" w:fill="auto"/>
        <w:spacing w:line="341" w:lineRule="exact"/>
        <w:ind w:left="20" w:right="20" w:firstLine="700"/>
        <w:jc w:val="left"/>
        <w:rPr>
          <w:spacing w:val="0"/>
          <w:sz w:val="28"/>
        </w:rPr>
      </w:pPr>
      <w:r w:rsidRPr="009717B1">
        <w:rPr>
          <w:rStyle w:val="0pt"/>
          <w:spacing w:val="0"/>
          <w:sz w:val="28"/>
        </w:rPr>
        <w:t>театральное творчество</w:t>
      </w:r>
      <w:r w:rsidRPr="009717B1">
        <w:rPr>
          <w:rStyle w:val="2"/>
          <w:spacing w:val="0"/>
          <w:sz w:val="28"/>
        </w:rPr>
        <w:t xml:space="preserve"> (драматический театр; музыкальный театр; кукольный театр; театр пластики);</w:t>
      </w:r>
    </w:p>
    <w:p w:rsidR="009717B1" w:rsidRPr="009717B1" w:rsidRDefault="009717B1" w:rsidP="009717B1">
      <w:pPr>
        <w:ind w:left="20" w:right="20"/>
        <w:rPr>
          <w:sz w:val="32"/>
        </w:rPr>
      </w:pPr>
      <w:r w:rsidRPr="009717B1">
        <w:rPr>
          <w:rStyle w:val="61"/>
          <w:rFonts w:eastAsiaTheme="minorHAnsi"/>
          <w:i w:val="0"/>
          <w:iCs w:val="0"/>
          <w:spacing w:val="0"/>
          <w:sz w:val="28"/>
        </w:rPr>
        <w:t>изобразительное и декоративно-прикладное искусство</w:t>
      </w:r>
      <w:r w:rsidRPr="009717B1">
        <w:rPr>
          <w:rStyle w:val="60pt"/>
          <w:rFonts w:eastAsiaTheme="minorHAnsi"/>
          <w:spacing w:val="0"/>
          <w:sz w:val="28"/>
        </w:rPr>
        <w:t xml:space="preserve"> (живопись; графика; фотография).</w:t>
      </w:r>
    </w:p>
    <w:p w:rsidR="009717B1" w:rsidRPr="009717B1" w:rsidRDefault="009717B1" w:rsidP="009717B1">
      <w:pPr>
        <w:pStyle w:val="6"/>
        <w:numPr>
          <w:ilvl w:val="1"/>
          <w:numId w:val="2"/>
        </w:numPr>
        <w:shd w:val="clear" w:color="auto" w:fill="auto"/>
        <w:tabs>
          <w:tab w:val="left" w:pos="1239"/>
        </w:tabs>
        <w:spacing w:line="341" w:lineRule="exact"/>
        <w:ind w:firstLine="709"/>
        <w:jc w:val="left"/>
        <w:rPr>
          <w:spacing w:val="0"/>
          <w:sz w:val="28"/>
        </w:rPr>
      </w:pPr>
      <w:r w:rsidRPr="009717B1">
        <w:rPr>
          <w:rStyle w:val="2"/>
          <w:spacing w:val="0"/>
          <w:sz w:val="28"/>
        </w:rPr>
        <w:t>Творческие номера участников Фестиваля должны отвечать следующим требованиям:</w:t>
      </w:r>
    </w:p>
    <w:p w:rsidR="009717B1" w:rsidRPr="009717B1" w:rsidRDefault="009717B1" w:rsidP="009717B1">
      <w:pPr>
        <w:pStyle w:val="6"/>
        <w:shd w:val="clear" w:color="auto" w:fill="auto"/>
        <w:spacing w:line="341" w:lineRule="exact"/>
        <w:ind w:left="20" w:firstLine="700"/>
        <w:jc w:val="left"/>
        <w:rPr>
          <w:spacing w:val="0"/>
          <w:sz w:val="28"/>
        </w:rPr>
      </w:pPr>
      <w:r w:rsidRPr="009717B1">
        <w:rPr>
          <w:rStyle w:val="2"/>
          <w:spacing w:val="0"/>
          <w:sz w:val="28"/>
        </w:rPr>
        <w:t>соответствие тематике Фестиваля;</w:t>
      </w:r>
    </w:p>
    <w:p w:rsidR="009717B1" w:rsidRPr="009717B1" w:rsidRDefault="009717B1" w:rsidP="009717B1">
      <w:pPr>
        <w:pStyle w:val="6"/>
        <w:shd w:val="clear" w:color="auto" w:fill="auto"/>
        <w:spacing w:line="336" w:lineRule="exact"/>
        <w:ind w:left="20" w:right="20" w:firstLine="700"/>
        <w:jc w:val="left"/>
        <w:rPr>
          <w:spacing w:val="0"/>
          <w:sz w:val="28"/>
        </w:rPr>
      </w:pPr>
      <w:r w:rsidRPr="009717B1">
        <w:rPr>
          <w:rStyle w:val="2"/>
          <w:spacing w:val="0"/>
          <w:sz w:val="28"/>
        </w:rPr>
        <w:t>художественная выразительность номера (композиционное, исполнительское и содержательное раскрытие образа);</w:t>
      </w:r>
    </w:p>
    <w:p w:rsidR="009717B1" w:rsidRPr="009717B1" w:rsidRDefault="009717B1" w:rsidP="009717B1">
      <w:pPr>
        <w:pStyle w:val="6"/>
        <w:shd w:val="clear" w:color="auto" w:fill="auto"/>
        <w:spacing w:after="296" w:line="331" w:lineRule="exact"/>
        <w:ind w:left="20" w:right="20" w:firstLine="700"/>
        <w:jc w:val="left"/>
        <w:rPr>
          <w:spacing w:val="0"/>
          <w:sz w:val="28"/>
        </w:rPr>
      </w:pPr>
      <w:r w:rsidRPr="009717B1">
        <w:rPr>
          <w:rStyle w:val="2"/>
          <w:spacing w:val="0"/>
          <w:sz w:val="28"/>
        </w:rPr>
        <w:t>общая продолжительность одного творческого номера, как правило, не должна превышать 5 минут.</w:t>
      </w:r>
    </w:p>
    <w:p w:rsidR="009717B1" w:rsidRPr="009717B1" w:rsidRDefault="009717B1" w:rsidP="00AA45DA">
      <w:pPr>
        <w:pStyle w:val="6"/>
        <w:numPr>
          <w:ilvl w:val="0"/>
          <w:numId w:val="2"/>
        </w:numPr>
        <w:shd w:val="clear" w:color="auto" w:fill="auto"/>
        <w:tabs>
          <w:tab w:val="left" w:pos="2833"/>
        </w:tabs>
        <w:spacing w:line="336" w:lineRule="exact"/>
        <w:ind w:firstLine="2552"/>
        <w:jc w:val="left"/>
        <w:rPr>
          <w:rStyle w:val="2"/>
          <w:color w:val="auto"/>
          <w:spacing w:val="0"/>
          <w:sz w:val="28"/>
          <w:shd w:val="clear" w:color="auto" w:fill="auto"/>
        </w:rPr>
      </w:pPr>
      <w:r w:rsidRPr="009717B1">
        <w:rPr>
          <w:rStyle w:val="2"/>
          <w:spacing w:val="0"/>
          <w:sz w:val="28"/>
        </w:rPr>
        <w:t xml:space="preserve">КОНТАКТНАЯ ИНФОРМАЦИЯ </w:t>
      </w:r>
    </w:p>
    <w:p w:rsidR="009717B1" w:rsidRPr="009717B1" w:rsidRDefault="009717B1" w:rsidP="009717B1">
      <w:pPr>
        <w:pStyle w:val="6"/>
        <w:shd w:val="clear" w:color="auto" w:fill="auto"/>
        <w:tabs>
          <w:tab w:val="left" w:pos="2833"/>
        </w:tabs>
        <w:spacing w:line="336" w:lineRule="exact"/>
        <w:ind w:firstLine="709"/>
        <w:jc w:val="left"/>
        <w:rPr>
          <w:spacing w:val="0"/>
          <w:sz w:val="28"/>
        </w:rPr>
      </w:pPr>
      <w:r w:rsidRPr="009717B1">
        <w:rPr>
          <w:rStyle w:val="2"/>
          <w:spacing w:val="0"/>
          <w:sz w:val="28"/>
        </w:rPr>
        <w:t>По организационным вопросам обращаться к координатору Фестиваля: +375 (17) 3221176</w:t>
      </w:r>
    </w:p>
    <w:p w:rsidR="009717B1" w:rsidRPr="009717B1" w:rsidRDefault="009717B1" w:rsidP="009717B1">
      <w:pPr>
        <w:tabs>
          <w:tab w:val="left" w:pos="4536"/>
        </w:tabs>
        <w:jc w:val="center"/>
      </w:pPr>
    </w:p>
    <w:sectPr w:rsidR="009717B1" w:rsidRPr="009717B1" w:rsidSect="0076584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22ED"/>
    <w:multiLevelType w:val="multilevel"/>
    <w:tmpl w:val="3266C67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D2544E3"/>
    <w:multiLevelType w:val="multilevel"/>
    <w:tmpl w:val="C5CA545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1EB6F90"/>
    <w:multiLevelType w:val="hybridMultilevel"/>
    <w:tmpl w:val="48A09AD8"/>
    <w:lvl w:ilvl="0" w:tplc="2D8A8B2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748E0E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B48B2"/>
    <w:multiLevelType w:val="multilevel"/>
    <w:tmpl w:val="2228D8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5E5FC1"/>
    <w:multiLevelType w:val="multilevel"/>
    <w:tmpl w:val="F6662D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811688"/>
    <w:multiLevelType w:val="multilevel"/>
    <w:tmpl w:val="3266C67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B1"/>
    <w:rsid w:val="00765846"/>
    <w:rsid w:val="008322C4"/>
    <w:rsid w:val="009717B1"/>
    <w:rsid w:val="00AA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9717B1"/>
    <w:rPr>
      <w:rFonts w:eastAsia="Times New Roman" w:cs="Times New Roman"/>
      <w:spacing w:val="6"/>
      <w:sz w:val="26"/>
      <w:szCs w:val="26"/>
      <w:shd w:val="clear" w:color="auto" w:fill="FFFFFF"/>
    </w:rPr>
  </w:style>
  <w:style w:type="character" w:customStyle="1" w:styleId="2">
    <w:name w:val="Основной текст2"/>
    <w:basedOn w:val="a3"/>
    <w:rsid w:val="009717B1"/>
    <w:rPr>
      <w:rFonts w:eastAsia="Times New Roman" w:cs="Times New Roman"/>
      <w:color w:val="000000"/>
      <w:spacing w:val="6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9717B1"/>
    <w:rPr>
      <w:rFonts w:eastAsia="Times New Roman" w:cs="Times New Roman"/>
      <w:color w:val="000000"/>
      <w:spacing w:val="6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rsid w:val="009717B1"/>
    <w:pPr>
      <w:widowControl w:val="0"/>
      <w:shd w:val="clear" w:color="auto" w:fill="FFFFFF"/>
      <w:spacing w:line="298" w:lineRule="exact"/>
      <w:jc w:val="both"/>
    </w:pPr>
    <w:rPr>
      <w:rFonts w:eastAsia="Times New Roman" w:cs="Times New Roman"/>
      <w:spacing w:val="6"/>
      <w:sz w:val="26"/>
      <w:szCs w:val="26"/>
    </w:rPr>
  </w:style>
  <w:style w:type="character" w:styleId="a4">
    <w:name w:val="Hyperlink"/>
    <w:basedOn w:val="a0"/>
    <w:rsid w:val="009717B1"/>
    <w:rPr>
      <w:color w:val="0066CC"/>
      <w:u w:val="single"/>
    </w:rPr>
  </w:style>
  <w:style w:type="character" w:customStyle="1" w:styleId="1">
    <w:name w:val="Основной текст1"/>
    <w:basedOn w:val="a3"/>
    <w:rsid w:val="00971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3"/>
    <w:rsid w:val="00971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0pt">
    <w:name w:val="Основной текст + Курсив;Интервал 0 pt"/>
    <w:basedOn w:val="a3"/>
    <w:rsid w:val="00971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9717B1"/>
    <w:pPr>
      <w:ind w:left="720"/>
      <w:contextualSpacing/>
    </w:pPr>
  </w:style>
  <w:style w:type="character" w:customStyle="1" w:styleId="60">
    <w:name w:val="Основной текст (6)_"/>
    <w:basedOn w:val="a0"/>
    <w:rsid w:val="00971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6"/>
      <w:szCs w:val="26"/>
      <w:u w:val="none"/>
    </w:rPr>
  </w:style>
  <w:style w:type="character" w:customStyle="1" w:styleId="61">
    <w:name w:val="Основной текст (6)"/>
    <w:basedOn w:val="60"/>
    <w:rsid w:val="00971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Не курсив;Интервал 0 pt"/>
    <w:basedOn w:val="60"/>
    <w:rsid w:val="00971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6"/>
      <w:szCs w:val="2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9717B1"/>
    <w:rPr>
      <w:rFonts w:eastAsia="Times New Roman" w:cs="Times New Roman"/>
      <w:spacing w:val="6"/>
      <w:sz w:val="26"/>
      <w:szCs w:val="26"/>
      <w:shd w:val="clear" w:color="auto" w:fill="FFFFFF"/>
    </w:rPr>
  </w:style>
  <w:style w:type="character" w:customStyle="1" w:styleId="2">
    <w:name w:val="Основной текст2"/>
    <w:basedOn w:val="a3"/>
    <w:rsid w:val="009717B1"/>
    <w:rPr>
      <w:rFonts w:eastAsia="Times New Roman" w:cs="Times New Roman"/>
      <w:color w:val="000000"/>
      <w:spacing w:val="6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9717B1"/>
    <w:rPr>
      <w:rFonts w:eastAsia="Times New Roman" w:cs="Times New Roman"/>
      <w:color w:val="000000"/>
      <w:spacing w:val="6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rsid w:val="009717B1"/>
    <w:pPr>
      <w:widowControl w:val="0"/>
      <w:shd w:val="clear" w:color="auto" w:fill="FFFFFF"/>
      <w:spacing w:line="298" w:lineRule="exact"/>
      <w:jc w:val="both"/>
    </w:pPr>
    <w:rPr>
      <w:rFonts w:eastAsia="Times New Roman" w:cs="Times New Roman"/>
      <w:spacing w:val="6"/>
      <w:sz w:val="26"/>
      <w:szCs w:val="26"/>
    </w:rPr>
  </w:style>
  <w:style w:type="character" w:styleId="a4">
    <w:name w:val="Hyperlink"/>
    <w:basedOn w:val="a0"/>
    <w:rsid w:val="009717B1"/>
    <w:rPr>
      <w:color w:val="0066CC"/>
      <w:u w:val="single"/>
    </w:rPr>
  </w:style>
  <w:style w:type="character" w:customStyle="1" w:styleId="1">
    <w:name w:val="Основной текст1"/>
    <w:basedOn w:val="a3"/>
    <w:rsid w:val="00971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3"/>
    <w:rsid w:val="00971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0pt">
    <w:name w:val="Основной текст + Курсив;Интервал 0 pt"/>
    <w:basedOn w:val="a3"/>
    <w:rsid w:val="00971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9717B1"/>
    <w:pPr>
      <w:ind w:left="720"/>
      <w:contextualSpacing/>
    </w:pPr>
  </w:style>
  <w:style w:type="character" w:customStyle="1" w:styleId="60">
    <w:name w:val="Основной текст (6)_"/>
    <w:basedOn w:val="a0"/>
    <w:rsid w:val="00971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6"/>
      <w:szCs w:val="26"/>
      <w:u w:val="none"/>
    </w:rPr>
  </w:style>
  <w:style w:type="character" w:customStyle="1" w:styleId="61">
    <w:name w:val="Основной текст (6)"/>
    <w:basedOn w:val="60"/>
    <w:rsid w:val="00971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Не курсив;Интервал 0 pt"/>
    <w:basedOn w:val="60"/>
    <w:rsid w:val="00971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ublYubelarus@vandex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Ляшкевич Ю.Г.</dc:creator>
  <cp:lastModifiedBy>Ляшкевич Ю.Г.</cp:lastModifiedBy>
  <cp:revision>1</cp:revision>
  <dcterms:created xsi:type="dcterms:W3CDTF">2024-06-25T13:57:00Z</dcterms:created>
  <dcterms:modified xsi:type="dcterms:W3CDTF">2024-06-25T14:19:00Z</dcterms:modified>
</cp:coreProperties>
</file>