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5EE" w:rsidRDefault="00C255EE" w:rsidP="00C255EE">
      <w:pPr>
        <w:pStyle w:val="a3"/>
        <w:shd w:val="clear" w:color="auto" w:fill="FFFFFF"/>
        <w:spacing w:before="0" w:beforeAutospacing="0" w:after="0" w:afterAutospacing="0"/>
        <w:ind w:firstLine="709"/>
        <w:jc w:val="center"/>
        <w:rPr>
          <w:rFonts w:ascii="Arial" w:hAnsi="Arial" w:cs="Arial"/>
          <w:color w:val="000000" w:themeColor="text1"/>
          <w:sz w:val="32"/>
          <w:szCs w:val="32"/>
          <w:shd w:val="clear" w:color="auto" w:fill="FFFFFF"/>
        </w:rPr>
      </w:pPr>
      <w:r w:rsidRPr="00C255EE">
        <w:rPr>
          <w:rFonts w:asciiTheme="minorHAnsi" w:eastAsiaTheme="minorHAnsi" w:hAnsiTheme="minorHAnsi" w:cstheme="minorBidi"/>
          <w:noProof/>
          <w:color w:val="000000" w:themeColor="text1"/>
          <w:sz w:val="32"/>
          <w:szCs w:val="32"/>
        </w:rPr>
        <w:drawing>
          <wp:anchor distT="0" distB="0" distL="114300" distR="114300" simplePos="0" relativeHeight="251658240" behindDoc="0" locked="0" layoutInCell="1" allowOverlap="1" wp14:anchorId="5DE64AA8" wp14:editId="66CAF0BD">
            <wp:simplePos x="0" y="0"/>
            <wp:positionH relativeFrom="margin">
              <wp:posOffset>19050</wp:posOffset>
            </wp:positionH>
            <wp:positionV relativeFrom="margin">
              <wp:posOffset>85725</wp:posOffset>
            </wp:positionV>
            <wp:extent cx="2335530" cy="1613535"/>
            <wp:effectExtent l="95250" t="57150" r="26670" b="62865"/>
            <wp:wrapSquare wrapText="bothSides"/>
            <wp:docPr id="1" name="Рисунок 1" descr="C:\Users\Metodist\Desktop\110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todist\Desktop\11058.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35530" cy="1613535"/>
                    </a:xfrm>
                    <a:prstGeom prst="rect">
                      <a:avLst/>
                    </a:prstGeom>
                    <a:noFill/>
                    <a:ln>
                      <a:noFill/>
                    </a:ln>
                    <a:effectLst>
                      <a:outerShdw blurRad="50800" dist="38100" dir="10800000" algn="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rsidR="00C255EE" w:rsidRDefault="00C255EE" w:rsidP="00C255EE">
      <w:pPr>
        <w:pStyle w:val="a3"/>
        <w:shd w:val="clear" w:color="auto" w:fill="FFFFFF"/>
        <w:spacing w:before="0" w:beforeAutospacing="0" w:after="0" w:afterAutospacing="0"/>
        <w:ind w:firstLine="709"/>
        <w:jc w:val="center"/>
        <w:rPr>
          <w:rFonts w:ascii="Arial" w:hAnsi="Arial" w:cs="Arial"/>
          <w:color w:val="000000" w:themeColor="text1"/>
          <w:sz w:val="32"/>
          <w:szCs w:val="32"/>
          <w:shd w:val="clear" w:color="auto" w:fill="FFFFFF"/>
        </w:rPr>
      </w:pPr>
    </w:p>
    <w:p w:rsidR="00C255EE" w:rsidRPr="00C255EE" w:rsidRDefault="00C255EE" w:rsidP="00C255EE">
      <w:pPr>
        <w:pStyle w:val="a3"/>
        <w:shd w:val="clear" w:color="auto" w:fill="FFFFFF"/>
        <w:spacing w:before="0" w:beforeAutospacing="0" w:after="0" w:afterAutospacing="0"/>
        <w:ind w:firstLine="709"/>
        <w:jc w:val="center"/>
        <w:rPr>
          <w:rStyle w:val="a4"/>
          <w:rFonts w:ascii="Arial" w:hAnsi="Arial" w:cs="Arial"/>
          <w:b/>
          <w:bCs/>
          <w:i w:val="0"/>
          <w:iCs w:val="0"/>
          <w:color w:val="000000" w:themeColor="text1"/>
          <w:sz w:val="32"/>
          <w:szCs w:val="32"/>
          <w:shd w:val="clear" w:color="auto" w:fill="FFFFFF"/>
        </w:rPr>
      </w:pPr>
      <w:r w:rsidRPr="00C255EE">
        <w:rPr>
          <w:rFonts w:ascii="Arial" w:hAnsi="Arial" w:cs="Arial"/>
          <w:color w:val="000000" w:themeColor="text1"/>
          <w:sz w:val="32"/>
          <w:szCs w:val="32"/>
          <w:shd w:val="clear" w:color="auto" w:fill="FFFFFF"/>
        </w:rPr>
        <w:t>11 апреля - </w:t>
      </w:r>
      <w:r w:rsidRPr="00C255EE">
        <w:rPr>
          <w:rStyle w:val="a4"/>
          <w:rFonts w:ascii="Arial" w:hAnsi="Arial" w:cs="Arial"/>
          <w:b/>
          <w:bCs/>
          <w:i w:val="0"/>
          <w:iCs w:val="0"/>
          <w:color w:val="000000" w:themeColor="text1"/>
          <w:sz w:val="32"/>
          <w:szCs w:val="32"/>
          <w:shd w:val="clear" w:color="auto" w:fill="FFFFFF"/>
        </w:rPr>
        <w:t>Международный день освобождения узников</w:t>
      </w:r>
      <w:r w:rsidRPr="00C255EE">
        <w:rPr>
          <w:rFonts w:ascii="Arial" w:hAnsi="Arial" w:cs="Arial"/>
          <w:color w:val="000000" w:themeColor="text1"/>
          <w:sz w:val="32"/>
          <w:szCs w:val="32"/>
          <w:shd w:val="clear" w:color="auto" w:fill="FFFFFF"/>
        </w:rPr>
        <w:t> </w:t>
      </w:r>
      <w:r w:rsidRPr="00531BB8">
        <w:rPr>
          <w:rFonts w:ascii="Arial" w:hAnsi="Arial" w:cs="Arial"/>
          <w:b/>
          <w:color w:val="000000" w:themeColor="text1"/>
          <w:sz w:val="32"/>
          <w:szCs w:val="32"/>
          <w:shd w:val="clear" w:color="auto" w:fill="FFFFFF"/>
        </w:rPr>
        <w:t>фашистских</w:t>
      </w:r>
      <w:r w:rsidRPr="00C255EE">
        <w:rPr>
          <w:rFonts w:ascii="Arial" w:hAnsi="Arial" w:cs="Arial"/>
          <w:color w:val="000000" w:themeColor="text1"/>
          <w:sz w:val="32"/>
          <w:szCs w:val="32"/>
          <w:shd w:val="clear" w:color="auto" w:fill="FFFFFF"/>
        </w:rPr>
        <w:t> </w:t>
      </w:r>
      <w:r w:rsidRPr="00C255EE">
        <w:rPr>
          <w:rStyle w:val="a4"/>
          <w:rFonts w:ascii="Arial" w:hAnsi="Arial" w:cs="Arial"/>
          <w:b/>
          <w:bCs/>
          <w:i w:val="0"/>
          <w:iCs w:val="0"/>
          <w:color w:val="000000" w:themeColor="text1"/>
          <w:sz w:val="32"/>
          <w:szCs w:val="32"/>
          <w:shd w:val="clear" w:color="auto" w:fill="FFFFFF"/>
        </w:rPr>
        <w:t>концлагерей</w:t>
      </w:r>
    </w:p>
    <w:p w:rsidR="00C255EE" w:rsidRPr="00C255EE" w:rsidRDefault="00C255EE" w:rsidP="00C255EE">
      <w:pPr>
        <w:pStyle w:val="a3"/>
        <w:shd w:val="clear" w:color="auto" w:fill="FFFFFF"/>
        <w:spacing w:before="0" w:beforeAutospacing="0" w:after="0" w:afterAutospacing="0"/>
        <w:ind w:firstLine="709"/>
        <w:jc w:val="center"/>
        <w:rPr>
          <w:rFonts w:asciiTheme="minorHAnsi" w:hAnsiTheme="minorHAnsi" w:cs="Helvetica"/>
          <w:color w:val="333333"/>
          <w:sz w:val="32"/>
          <w:szCs w:val="32"/>
        </w:rPr>
      </w:pPr>
    </w:p>
    <w:p w:rsidR="00C255EE" w:rsidRDefault="00C255EE" w:rsidP="00BF7222">
      <w:pPr>
        <w:pStyle w:val="a3"/>
        <w:shd w:val="clear" w:color="auto" w:fill="FFFFFF"/>
        <w:spacing w:before="0" w:beforeAutospacing="0" w:after="0" w:afterAutospacing="0"/>
        <w:ind w:firstLine="709"/>
        <w:jc w:val="both"/>
        <w:rPr>
          <w:rFonts w:asciiTheme="minorHAnsi" w:hAnsiTheme="minorHAnsi" w:cs="Helvetica"/>
          <w:color w:val="333333"/>
          <w:sz w:val="20"/>
          <w:szCs w:val="20"/>
        </w:rPr>
      </w:pPr>
    </w:p>
    <w:p w:rsidR="00C255EE" w:rsidRDefault="00C255EE" w:rsidP="00BF7222">
      <w:pPr>
        <w:pStyle w:val="a3"/>
        <w:shd w:val="clear" w:color="auto" w:fill="FFFFFF"/>
        <w:spacing w:before="0" w:beforeAutospacing="0" w:after="0" w:afterAutospacing="0"/>
        <w:ind w:firstLine="709"/>
        <w:jc w:val="both"/>
        <w:rPr>
          <w:rFonts w:asciiTheme="minorHAnsi" w:hAnsiTheme="minorHAnsi" w:cs="Helvetica"/>
          <w:color w:val="333333"/>
          <w:sz w:val="20"/>
          <w:szCs w:val="20"/>
        </w:rPr>
      </w:pPr>
    </w:p>
    <w:p w:rsidR="00C255EE" w:rsidRPr="00C255EE" w:rsidRDefault="00C255EE" w:rsidP="00BF7222">
      <w:pPr>
        <w:pStyle w:val="a3"/>
        <w:shd w:val="clear" w:color="auto" w:fill="FFFFFF"/>
        <w:spacing w:before="0" w:beforeAutospacing="0" w:after="0" w:afterAutospacing="0"/>
        <w:ind w:firstLine="709"/>
        <w:jc w:val="both"/>
        <w:rPr>
          <w:rFonts w:asciiTheme="minorHAnsi" w:hAnsiTheme="minorHAnsi" w:cs="Helvetica"/>
          <w:color w:val="333333"/>
          <w:sz w:val="16"/>
          <w:szCs w:val="16"/>
        </w:rPr>
      </w:pPr>
    </w:p>
    <w:p w:rsidR="00A81C5C" w:rsidRPr="00A81C5C" w:rsidRDefault="00A81C5C" w:rsidP="00A81C5C">
      <w:pPr>
        <w:pStyle w:val="a3"/>
        <w:shd w:val="clear" w:color="auto" w:fill="FFFFFF"/>
        <w:spacing w:before="0" w:beforeAutospacing="0" w:after="0" w:afterAutospacing="0"/>
        <w:ind w:firstLine="709"/>
        <w:jc w:val="both"/>
        <w:rPr>
          <w:sz w:val="28"/>
          <w:szCs w:val="28"/>
        </w:rPr>
      </w:pPr>
      <w:r w:rsidRPr="00A81C5C">
        <w:rPr>
          <w:sz w:val="28"/>
          <w:szCs w:val="28"/>
        </w:rPr>
        <w:t>По решению Организации Объединенных Наций 11 апреля во всем мире отмечается Международный день освобождения узников фашистских концлагерей. Он установлен в память об интернациональном восстании в Бухенвальде.</w:t>
      </w:r>
    </w:p>
    <w:p w:rsidR="00A81C5C" w:rsidRPr="00A81C5C" w:rsidRDefault="00A81C5C" w:rsidP="00A81C5C">
      <w:pPr>
        <w:pStyle w:val="a3"/>
        <w:shd w:val="clear" w:color="auto" w:fill="FFFFFF"/>
        <w:spacing w:before="0" w:beforeAutospacing="0" w:after="0" w:afterAutospacing="0"/>
        <w:ind w:firstLine="709"/>
        <w:jc w:val="both"/>
        <w:rPr>
          <w:sz w:val="28"/>
          <w:szCs w:val="28"/>
        </w:rPr>
      </w:pPr>
      <w:r w:rsidRPr="00A81C5C">
        <w:rPr>
          <w:sz w:val="28"/>
          <w:szCs w:val="28"/>
        </w:rPr>
        <w:t>Именно в этот день в 1945 году во Второй мировой войне узники Бухенвальда во главе с интернациональным политическим центром подняли вооруженное восстание, в результате которого захватили лагерь и удерживали его до прихода союзных войск.</w:t>
      </w:r>
    </w:p>
    <w:p w:rsidR="00A81C5C" w:rsidRPr="00A81C5C" w:rsidRDefault="00A81C5C" w:rsidP="00A81C5C">
      <w:pPr>
        <w:pStyle w:val="a3"/>
        <w:shd w:val="clear" w:color="auto" w:fill="FFFFFF"/>
        <w:spacing w:before="0" w:beforeAutospacing="0" w:after="0" w:afterAutospacing="0"/>
        <w:ind w:firstLine="709"/>
        <w:jc w:val="both"/>
        <w:rPr>
          <w:sz w:val="28"/>
          <w:szCs w:val="28"/>
        </w:rPr>
      </w:pPr>
      <w:r w:rsidRPr="00A81C5C">
        <w:rPr>
          <w:sz w:val="28"/>
          <w:szCs w:val="28"/>
        </w:rPr>
        <w:t>В 1958 году здесь был открыт комплекс сооружений, посвященный героям и жертвам Бухенвальда. В апреле 1945 года были освобождены также узники Заксенхаузена, Дахау и Равенсбрюка. Освенцим, Майданек, Треблинка, Бухенвальд и много других мест на карте Европы были превращены в годы Второй мировой войны в жернова смерти, орудия массового физического уничтожения людей, лаборатории для проведения медицинских и других экспериментов.</w:t>
      </w:r>
    </w:p>
    <w:p w:rsidR="00A81C5C" w:rsidRPr="00A81C5C" w:rsidRDefault="00A81C5C" w:rsidP="00A81C5C">
      <w:pPr>
        <w:spacing w:after="0" w:line="240" w:lineRule="auto"/>
        <w:ind w:firstLine="709"/>
        <w:jc w:val="both"/>
        <w:rPr>
          <w:rFonts w:ascii="Times New Roman" w:eastAsia="Times New Roman" w:hAnsi="Times New Roman" w:cs="Times New Roman"/>
          <w:sz w:val="28"/>
          <w:szCs w:val="28"/>
          <w:lang w:eastAsia="ru-RU"/>
        </w:rPr>
      </w:pPr>
      <w:r w:rsidRPr="00A81C5C">
        <w:rPr>
          <w:rFonts w:ascii="Times New Roman" w:eastAsia="Times New Roman" w:hAnsi="Times New Roman" w:cs="Times New Roman"/>
          <w:sz w:val="28"/>
          <w:szCs w:val="28"/>
          <w:lang w:eastAsia="ru-RU"/>
        </w:rPr>
        <w:t xml:space="preserve">Не меньшей жестокостью отличались концентрационные лагеря, созданные фашистами на территории Беларуси, которых насчитывалось более 260. Наиболее крупные из них находились в Минске </w:t>
      </w:r>
      <w:r>
        <w:rPr>
          <w:rFonts w:ascii="Times New Roman" w:eastAsia="Times New Roman" w:hAnsi="Times New Roman" w:cs="Times New Roman"/>
          <w:sz w:val="28"/>
          <w:szCs w:val="28"/>
          <w:lang w:eastAsia="ru-RU"/>
        </w:rPr>
        <w:t>–</w:t>
      </w:r>
      <w:r w:rsidRPr="00A81C5C">
        <w:rPr>
          <w:rFonts w:ascii="Times New Roman" w:eastAsia="Times New Roman" w:hAnsi="Times New Roman" w:cs="Times New Roman"/>
          <w:sz w:val="28"/>
          <w:szCs w:val="28"/>
          <w:lang w:eastAsia="ru-RU"/>
        </w:rPr>
        <w:t xml:space="preserve"> в районе Немиги и </w:t>
      </w:r>
      <w:proofErr w:type="spellStart"/>
      <w:r w:rsidRPr="00A81C5C">
        <w:rPr>
          <w:rFonts w:ascii="Times New Roman" w:eastAsia="Times New Roman" w:hAnsi="Times New Roman" w:cs="Times New Roman"/>
          <w:sz w:val="28"/>
          <w:szCs w:val="28"/>
          <w:lang w:eastAsia="ru-RU"/>
        </w:rPr>
        <w:t>Тростенце</w:t>
      </w:r>
      <w:proofErr w:type="spellEnd"/>
      <w:r w:rsidRPr="00A81C5C">
        <w:rPr>
          <w:rFonts w:ascii="Times New Roman" w:eastAsia="Times New Roman" w:hAnsi="Times New Roman" w:cs="Times New Roman"/>
          <w:sz w:val="28"/>
          <w:szCs w:val="28"/>
          <w:lang w:eastAsia="ru-RU"/>
        </w:rPr>
        <w:t>, а также в Озаричах, Гомеле, Полоцке и Бобруйске. В них были уничтожены свыше 1,4 млн человек.</w:t>
      </w:r>
    </w:p>
    <w:p w:rsidR="00A81C5C" w:rsidRPr="00A81C5C" w:rsidRDefault="00A81C5C" w:rsidP="00A81C5C">
      <w:pPr>
        <w:spacing w:after="0" w:line="240" w:lineRule="auto"/>
        <w:ind w:firstLine="709"/>
        <w:jc w:val="both"/>
        <w:rPr>
          <w:rFonts w:ascii="Times New Roman" w:eastAsia="Times New Roman" w:hAnsi="Times New Roman" w:cs="Times New Roman"/>
          <w:sz w:val="28"/>
          <w:szCs w:val="28"/>
          <w:lang w:eastAsia="ru-RU"/>
        </w:rPr>
      </w:pPr>
      <w:r w:rsidRPr="00A81C5C">
        <w:rPr>
          <w:rFonts w:ascii="Times New Roman" w:eastAsia="Times New Roman" w:hAnsi="Times New Roman" w:cs="Times New Roman"/>
          <w:sz w:val="28"/>
          <w:szCs w:val="28"/>
          <w:lang w:eastAsia="ru-RU"/>
        </w:rPr>
        <w:t>Созданная в 1944 году комиссия содействия Чрезвычайной государственной комиссии по установлению и расследованию преступлений немецко-фашистских захватчиков и их соучастников собрала доказательства, целиком разоблачающие кровавые преступления гитлеровцев.</w:t>
      </w:r>
    </w:p>
    <w:p w:rsidR="00A81C5C" w:rsidRPr="00A81C5C" w:rsidRDefault="00A81C5C" w:rsidP="00A81C5C">
      <w:pPr>
        <w:spacing w:after="0" w:line="240" w:lineRule="auto"/>
        <w:ind w:firstLine="709"/>
        <w:jc w:val="both"/>
        <w:rPr>
          <w:rFonts w:ascii="Times New Roman" w:eastAsia="Times New Roman" w:hAnsi="Times New Roman" w:cs="Times New Roman"/>
          <w:sz w:val="28"/>
          <w:szCs w:val="28"/>
          <w:lang w:eastAsia="ru-RU"/>
        </w:rPr>
      </w:pPr>
      <w:r w:rsidRPr="00A81C5C">
        <w:rPr>
          <w:rFonts w:ascii="Times New Roman" w:eastAsia="Times New Roman" w:hAnsi="Times New Roman" w:cs="Times New Roman"/>
          <w:sz w:val="28"/>
          <w:szCs w:val="28"/>
          <w:lang w:eastAsia="ru-RU"/>
        </w:rPr>
        <w:t>За свои злодеяния гитлеровцы ответили на международном судебном процессе в Нюрнберге, который проходил с 20 ноября 1945 по 1 октября 1946 года. Открытые суды по наиболее жестоким военным преступлениям были проведены в городах советских республик на территории Советского Союза, в том числе в Минске, Бобруйске, Витебске и Гомеле.</w:t>
      </w:r>
    </w:p>
    <w:p w:rsidR="00A81C5C" w:rsidRDefault="00A81C5C" w:rsidP="00A81C5C">
      <w:pPr>
        <w:spacing w:after="0" w:line="240" w:lineRule="auto"/>
        <w:ind w:firstLine="709"/>
        <w:jc w:val="both"/>
        <w:rPr>
          <w:rFonts w:ascii="Times New Roman" w:eastAsia="Times New Roman" w:hAnsi="Times New Roman" w:cs="Times New Roman"/>
          <w:sz w:val="28"/>
          <w:szCs w:val="28"/>
          <w:lang w:eastAsia="ru-RU"/>
        </w:rPr>
      </w:pPr>
      <w:r w:rsidRPr="00A81C5C">
        <w:rPr>
          <w:rFonts w:ascii="Times New Roman" w:eastAsia="Times New Roman" w:hAnsi="Times New Roman" w:cs="Times New Roman"/>
          <w:sz w:val="28"/>
          <w:szCs w:val="28"/>
          <w:lang w:eastAsia="ru-RU"/>
        </w:rPr>
        <w:t>Ежегодно по всей Беларуси 11 апреля проходят митинги, посвященные Международному дню освобождения узников фашистских концлагерей. К памятным знакам по всей республике несут венки и цветы бывшие узники концлагерей, представители областной и местной власти, общественных организаций, трудовых коллективов, студенты и школьники. На местах лагерей смерти по всей стране в память о погибших в них установлены памятники. Каждый лагерь смерти увековечен в мемориальном комплексе "Хатынь".</w:t>
      </w:r>
    </w:p>
    <w:p w:rsidR="008F6207" w:rsidRPr="00A81C5C" w:rsidRDefault="008F6207" w:rsidP="00A81C5C">
      <w:pPr>
        <w:spacing w:after="0" w:line="240" w:lineRule="auto"/>
        <w:ind w:firstLine="709"/>
        <w:jc w:val="both"/>
        <w:rPr>
          <w:rFonts w:ascii="Times New Roman" w:eastAsia="Times New Roman" w:hAnsi="Times New Roman" w:cs="Times New Roman"/>
          <w:sz w:val="28"/>
          <w:szCs w:val="28"/>
          <w:lang w:eastAsia="ru-RU"/>
        </w:rPr>
      </w:pPr>
    </w:p>
    <w:p w:rsidR="00A81C5C" w:rsidRPr="00A81C5C" w:rsidRDefault="00A81C5C" w:rsidP="00A81C5C">
      <w:pPr>
        <w:spacing w:after="0" w:line="240" w:lineRule="auto"/>
        <w:ind w:firstLine="709"/>
        <w:jc w:val="both"/>
        <w:outlineLvl w:val="1"/>
        <w:rPr>
          <w:rFonts w:ascii="Times New Roman" w:eastAsia="Times New Roman" w:hAnsi="Times New Roman" w:cs="Times New Roman"/>
          <w:b/>
          <w:bCs/>
          <w:sz w:val="28"/>
          <w:szCs w:val="28"/>
          <w:lang w:eastAsia="ru-RU"/>
        </w:rPr>
      </w:pPr>
      <w:r w:rsidRPr="00A81C5C">
        <w:rPr>
          <w:rFonts w:ascii="Times New Roman" w:eastAsia="Times New Roman" w:hAnsi="Times New Roman" w:cs="Times New Roman"/>
          <w:b/>
          <w:bCs/>
          <w:sz w:val="28"/>
          <w:szCs w:val="28"/>
          <w:lang w:eastAsia="ru-RU"/>
        </w:rPr>
        <w:lastRenderedPageBreak/>
        <w:t>Лагерь смерти "</w:t>
      </w:r>
      <w:proofErr w:type="spellStart"/>
      <w:r w:rsidRPr="00A81C5C">
        <w:rPr>
          <w:rFonts w:ascii="Times New Roman" w:eastAsia="Times New Roman" w:hAnsi="Times New Roman" w:cs="Times New Roman"/>
          <w:b/>
          <w:bCs/>
          <w:sz w:val="28"/>
          <w:szCs w:val="28"/>
          <w:lang w:eastAsia="ru-RU"/>
        </w:rPr>
        <w:t>Тростенец</w:t>
      </w:r>
      <w:proofErr w:type="spellEnd"/>
      <w:r w:rsidRPr="00A81C5C">
        <w:rPr>
          <w:rFonts w:ascii="Times New Roman" w:eastAsia="Times New Roman" w:hAnsi="Times New Roman" w:cs="Times New Roman"/>
          <w:b/>
          <w:bCs/>
          <w:sz w:val="28"/>
          <w:szCs w:val="28"/>
          <w:lang w:eastAsia="ru-RU"/>
        </w:rPr>
        <w:t>"</w:t>
      </w:r>
    </w:p>
    <w:p w:rsidR="00A81C5C" w:rsidRPr="00A81C5C" w:rsidRDefault="00A81C5C" w:rsidP="00A81C5C">
      <w:pPr>
        <w:spacing w:after="0" w:line="240" w:lineRule="auto"/>
        <w:ind w:firstLine="709"/>
        <w:jc w:val="both"/>
        <w:rPr>
          <w:rFonts w:ascii="Times New Roman" w:eastAsia="Times New Roman" w:hAnsi="Times New Roman" w:cs="Times New Roman"/>
          <w:sz w:val="28"/>
          <w:szCs w:val="28"/>
          <w:lang w:eastAsia="ru-RU"/>
        </w:rPr>
      </w:pPr>
      <w:r w:rsidRPr="00A81C5C">
        <w:rPr>
          <w:rFonts w:ascii="Times New Roman" w:eastAsia="Times New Roman" w:hAnsi="Times New Roman" w:cs="Times New Roman"/>
          <w:sz w:val="28"/>
          <w:szCs w:val="28"/>
          <w:lang w:eastAsia="ru-RU"/>
        </w:rPr>
        <w:t xml:space="preserve">Крупнейшим на территории Беларуси местом массового уничтожения людей в годы немецко-фашистской оккупации являлся лагерь смерти </w:t>
      </w:r>
      <w:proofErr w:type="spellStart"/>
      <w:r w:rsidRPr="00A81C5C">
        <w:rPr>
          <w:rFonts w:ascii="Times New Roman" w:eastAsia="Times New Roman" w:hAnsi="Times New Roman" w:cs="Times New Roman"/>
          <w:sz w:val="28"/>
          <w:szCs w:val="28"/>
          <w:lang w:eastAsia="ru-RU"/>
        </w:rPr>
        <w:t>Тростенец</w:t>
      </w:r>
      <w:proofErr w:type="spellEnd"/>
      <w:r w:rsidRPr="00A81C5C">
        <w:rPr>
          <w:rFonts w:ascii="Times New Roman" w:eastAsia="Times New Roman" w:hAnsi="Times New Roman" w:cs="Times New Roman"/>
          <w:sz w:val="28"/>
          <w:szCs w:val="28"/>
          <w:lang w:eastAsia="ru-RU"/>
        </w:rPr>
        <w:t>. Он находится в одном ряду с Освенцимом, Майданеком и Треблинкой.</w:t>
      </w:r>
    </w:p>
    <w:p w:rsidR="00A81C5C" w:rsidRPr="00A81C5C" w:rsidRDefault="00A81C5C" w:rsidP="00A81C5C">
      <w:pPr>
        <w:spacing w:after="0" w:line="240" w:lineRule="auto"/>
        <w:ind w:firstLine="709"/>
        <w:jc w:val="both"/>
        <w:rPr>
          <w:rFonts w:ascii="Times New Roman" w:eastAsia="Times New Roman" w:hAnsi="Times New Roman" w:cs="Times New Roman"/>
          <w:sz w:val="28"/>
          <w:szCs w:val="28"/>
          <w:lang w:eastAsia="ru-RU"/>
        </w:rPr>
      </w:pPr>
      <w:r w:rsidRPr="00A81C5C">
        <w:rPr>
          <w:rFonts w:ascii="Times New Roman" w:eastAsia="Times New Roman" w:hAnsi="Times New Roman" w:cs="Times New Roman"/>
          <w:sz w:val="28"/>
          <w:szCs w:val="28"/>
          <w:lang w:eastAsia="ru-RU"/>
        </w:rPr>
        <w:t>Название "</w:t>
      </w:r>
      <w:proofErr w:type="spellStart"/>
      <w:r w:rsidRPr="00A81C5C">
        <w:rPr>
          <w:rFonts w:ascii="Times New Roman" w:eastAsia="Times New Roman" w:hAnsi="Times New Roman" w:cs="Times New Roman"/>
          <w:sz w:val="28"/>
          <w:szCs w:val="28"/>
          <w:lang w:eastAsia="ru-RU"/>
        </w:rPr>
        <w:t>Тростенец</w:t>
      </w:r>
      <w:proofErr w:type="spellEnd"/>
      <w:r w:rsidRPr="00A81C5C">
        <w:rPr>
          <w:rFonts w:ascii="Times New Roman" w:eastAsia="Times New Roman" w:hAnsi="Times New Roman" w:cs="Times New Roman"/>
          <w:sz w:val="28"/>
          <w:szCs w:val="28"/>
          <w:lang w:eastAsia="ru-RU"/>
        </w:rPr>
        <w:t xml:space="preserve">" объединяет несколько мест массового уничтожения людей: урочище </w:t>
      </w:r>
      <w:proofErr w:type="spellStart"/>
      <w:r w:rsidRPr="00A81C5C">
        <w:rPr>
          <w:rFonts w:ascii="Times New Roman" w:eastAsia="Times New Roman" w:hAnsi="Times New Roman" w:cs="Times New Roman"/>
          <w:sz w:val="28"/>
          <w:szCs w:val="28"/>
          <w:lang w:eastAsia="ru-RU"/>
        </w:rPr>
        <w:t>Благовщина</w:t>
      </w:r>
      <w:proofErr w:type="spellEnd"/>
      <w:r w:rsidRPr="00A81C5C">
        <w:rPr>
          <w:rFonts w:ascii="Times New Roman" w:eastAsia="Times New Roman" w:hAnsi="Times New Roman" w:cs="Times New Roman"/>
          <w:sz w:val="28"/>
          <w:szCs w:val="28"/>
          <w:lang w:eastAsia="ru-RU"/>
        </w:rPr>
        <w:t xml:space="preserve"> - место массовых расстрелов; лагерь - рядом с деревней Малый </w:t>
      </w:r>
      <w:proofErr w:type="spellStart"/>
      <w:r w:rsidRPr="00A81C5C">
        <w:rPr>
          <w:rFonts w:ascii="Times New Roman" w:eastAsia="Times New Roman" w:hAnsi="Times New Roman" w:cs="Times New Roman"/>
          <w:sz w:val="28"/>
          <w:szCs w:val="28"/>
          <w:lang w:eastAsia="ru-RU"/>
        </w:rPr>
        <w:t>Тростенец</w:t>
      </w:r>
      <w:proofErr w:type="spellEnd"/>
      <w:r w:rsidRPr="00A81C5C">
        <w:rPr>
          <w:rFonts w:ascii="Times New Roman" w:eastAsia="Times New Roman" w:hAnsi="Times New Roman" w:cs="Times New Roman"/>
          <w:sz w:val="28"/>
          <w:szCs w:val="28"/>
          <w:lang w:eastAsia="ru-RU"/>
        </w:rPr>
        <w:t xml:space="preserve"> в 10 км от Минска по Могилевскому шоссе; урочище </w:t>
      </w:r>
      <w:proofErr w:type="spellStart"/>
      <w:r w:rsidRPr="00A81C5C">
        <w:rPr>
          <w:rFonts w:ascii="Times New Roman" w:eastAsia="Times New Roman" w:hAnsi="Times New Roman" w:cs="Times New Roman"/>
          <w:sz w:val="28"/>
          <w:szCs w:val="28"/>
          <w:lang w:eastAsia="ru-RU"/>
        </w:rPr>
        <w:t>Шашковка</w:t>
      </w:r>
      <w:proofErr w:type="spellEnd"/>
      <w:r w:rsidRPr="00A81C5C">
        <w:rPr>
          <w:rFonts w:ascii="Times New Roman" w:eastAsia="Times New Roman" w:hAnsi="Times New Roman" w:cs="Times New Roman"/>
          <w:sz w:val="28"/>
          <w:szCs w:val="28"/>
          <w:lang w:eastAsia="ru-RU"/>
        </w:rPr>
        <w:t xml:space="preserve"> - место массового сожжения людей. Согласно официальным данным, всего в лагере смерти </w:t>
      </w:r>
      <w:proofErr w:type="spellStart"/>
      <w:r w:rsidRPr="00A81C5C">
        <w:rPr>
          <w:rFonts w:ascii="Times New Roman" w:eastAsia="Times New Roman" w:hAnsi="Times New Roman" w:cs="Times New Roman"/>
          <w:sz w:val="28"/>
          <w:szCs w:val="28"/>
          <w:lang w:eastAsia="ru-RU"/>
        </w:rPr>
        <w:t>Тростенец</w:t>
      </w:r>
      <w:proofErr w:type="spellEnd"/>
      <w:r w:rsidRPr="00A81C5C">
        <w:rPr>
          <w:rFonts w:ascii="Times New Roman" w:eastAsia="Times New Roman" w:hAnsi="Times New Roman" w:cs="Times New Roman"/>
          <w:sz w:val="28"/>
          <w:szCs w:val="28"/>
          <w:lang w:eastAsia="ru-RU"/>
        </w:rPr>
        <w:t xml:space="preserve"> погибли 206,5 тыс. человек.</w:t>
      </w:r>
    </w:p>
    <w:p w:rsidR="00A81C5C" w:rsidRPr="00A81C5C" w:rsidRDefault="00A81C5C" w:rsidP="00A81C5C">
      <w:pPr>
        <w:spacing w:after="0" w:line="240" w:lineRule="auto"/>
        <w:ind w:firstLine="709"/>
        <w:jc w:val="both"/>
        <w:rPr>
          <w:rFonts w:ascii="Times New Roman" w:eastAsia="Times New Roman" w:hAnsi="Times New Roman" w:cs="Times New Roman"/>
          <w:sz w:val="28"/>
          <w:szCs w:val="28"/>
          <w:lang w:eastAsia="ru-RU"/>
        </w:rPr>
      </w:pPr>
      <w:proofErr w:type="spellStart"/>
      <w:r w:rsidRPr="00A81C5C">
        <w:rPr>
          <w:rFonts w:ascii="Times New Roman" w:eastAsia="Times New Roman" w:hAnsi="Times New Roman" w:cs="Times New Roman"/>
          <w:sz w:val="28"/>
          <w:szCs w:val="28"/>
          <w:lang w:eastAsia="ru-RU"/>
        </w:rPr>
        <w:t>Тростенец</w:t>
      </w:r>
      <w:proofErr w:type="spellEnd"/>
      <w:r w:rsidRPr="00A81C5C">
        <w:rPr>
          <w:rFonts w:ascii="Times New Roman" w:eastAsia="Times New Roman" w:hAnsi="Times New Roman" w:cs="Times New Roman"/>
          <w:sz w:val="28"/>
          <w:szCs w:val="28"/>
          <w:lang w:eastAsia="ru-RU"/>
        </w:rPr>
        <w:t xml:space="preserve"> был создан осенью 1941 года в урочище </w:t>
      </w:r>
      <w:proofErr w:type="spellStart"/>
      <w:r w:rsidRPr="00A81C5C">
        <w:rPr>
          <w:rFonts w:ascii="Times New Roman" w:eastAsia="Times New Roman" w:hAnsi="Times New Roman" w:cs="Times New Roman"/>
          <w:sz w:val="28"/>
          <w:szCs w:val="28"/>
          <w:lang w:eastAsia="ru-RU"/>
        </w:rPr>
        <w:t>Благовщина</w:t>
      </w:r>
      <w:proofErr w:type="spellEnd"/>
      <w:r w:rsidRPr="00A81C5C">
        <w:rPr>
          <w:rFonts w:ascii="Times New Roman" w:eastAsia="Times New Roman" w:hAnsi="Times New Roman" w:cs="Times New Roman"/>
          <w:sz w:val="28"/>
          <w:szCs w:val="28"/>
          <w:lang w:eastAsia="ru-RU"/>
        </w:rPr>
        <w:t>, примерно на 11-13-м км Могилевского шоссе под Минском. Свозили сюда оккупанты население не только из Беларуси, но и из других государств Центральной и Западной Европы. Через некоторое время фашисты применили новый метод уничтожения: обреченных загружали непосильной работой и уже вконец обессиленных расстреливали. Возник так называемый трудовой лагерь.</w:t>
      </w:r>
    </w:p>
    <w:p w:rsidR="00A81C5C" w:rsidRPr="00A81C5C" w:rsidRDefault="00A81C5C" w:rsidP="00A81C5C">
      <w:pPr>
        <w:spacing w:after="0" w:line="240" w:lineRule="auto"/>
        <w:ind w:firstLine="709"/>
        <w:jc w:val="both"/>
        <w:rPr>
          <w:rFonts w:ascii="Times New Roman" w:eastAsia="Times New Roman" w:hAnsi="Times New Roman" w:cs="Times New Roman"/>
          <w:sz w:val="28"/>
          <w:szCs w:val="28"/>
          <w:lang w:eastAsia="ru-RU"/>
        </w:rPr>
      </w:pPr>
      <w:r w:rsidRPr="00A81C5C">
        <w:rPr>
          <w:rFonts w:ascii="Times New Roman" w:eastAsia="Times New Roman" w:hAnsi="Times New Roman" w:cs="Times New Roman"/>
          <w:sz w:val="28"/>
          <w:szCs w:val="28"/>
          <w:lang w:eastAsia="ru-RU"/>
        </w:rPr>
        <w:t>По отношению к заключенным действовал грубый произвол: любой солдат охраны в любой момент и безо всякой причины мог избить узника, расстрелять или повесить. Неукоснительным правилом являлось немедленное уничтожение каждого, кто заболевал или был возвращен в лагерь вторично после побега. Узники страдали от холода, грязи и страшной завшивленности. Скудной была пища. На кухню шли отходы, из которых готовилось подобие супа. Выдавали его раз в день. От 120 до 250 г хлеба, чай или суррогат кофе с сахарином - таким было меню занятых каторжным трудом узников.</w:t>
      </w:r>
    </w:p>
    <w:p w:rsidR="00A81C5C" w:rsidRPr="00A81C5C" w:rsidRDefault="00A81C5C" w:rsidP="00A81C5C">
      <w:pPr>
        <w:spacing w:after="0" w:line="240" w:lineRule="auto"/>
        <w:ind w:firstLine="709"/>
        <w:jc w:val="both"/>
        <w:rPr>
          <w:rFonts w:ascii="Times New Roman" w:eastAsia="Times New Roman" w:hAnsi="Times New Roman" w:cs="Times New Roman"/>
          <w:sz w:val="28"/>
          <w:szCs w:val="28"/>
          <w:lang w:eastAsia="ru-RU"/>
        </w:rPr>
      </w:pPr>
      <w:proofErr w:type="spellStart"/>
      <w:r w:rsidRPr="00A81C5C">
        <w:rPr>
          <w:rFonts w:ascii="Times New Roman" w:eastAsia="Times New Roman" w:hAnsi="Times New Roman" w:cs="Times New Roman"/>
          <w:sz w:val="28"/>
          <w:szCs w:val="28"/>
          <w:lang w:eastAsia="ru-RU"/>
        </w:rPr>
        <w:t>Тростенецкий</w:t>
      </w:r>
      <w:proofErr w:type="spellEnd"/>
      <w:r w:rsidRPr="00A81C5C">
        <w:rPr>
          <w:rFonts w:ascii="Times New Roman" w:eastAsia="Times New Roman" w:hAnsi="Times New Roman" w:cs="Times New Roman"/>
          <w:sz w:val="28"/>
          <w:szCs w:val="28"/>
          <w:lang w:eastAsia="ru-RU"/>
        </w:rPr>
        <w:t xml:space="preserve"> лагерь смерти продолжал функционировать до конца июня 1944 года. Люди никогда не забудут тех огромных, невосполнимых человеческих жертв, которые принесла война с фашизмом. Первый траурно-торжественный митинг, посвященный памяти жертв фашизма, состоялся в </w:t>
      </w:r>
      <w:proofErr w:type="spellStart"/>
      <w:r w:rsidRPr="00A81C5C">
        <w:rPr>
          <w:rFonts w:ascii="Times New Roman" w:eastAsia="Times New Roman" w:hAnsi="Times New Roman" w:cs="Times New Roman"/>
          <w:sz w:val="28"/>
          <w:szCs w:val="28"/>
          <w:lang w:eastAsia="ru-RU"/>
        </w:rPr>
        <w:t>Тростенце</w:t>
      </w:r>
      <w:proofErr w:type="spellEnd"/>
      <w:r w:rsidRPr="00A81C5C">
        <w:rPr>
          <w:rFonts w:ascii="Times New Roman" w:eastAsia="Times New Roman" w:hAnsi="Times New Roman" w:cs="Times New Roman"/>
          <w:sz w:val="28"/>
          <w:szCs w:val="28"/>
          <w:lang w:eastAsia="ru-RU"/>
        </w:rPr>
        <w:t xml:space="preserve"> 3 сентября 1944 года.</w:t>
      </w:r>
    </w:p>
    <w:p w:rsidR="00A81C5C" w:rsidRPr="00A81C5C" w:rsidRDefault="00A81C5C" w:rsidP="00A81C5C">
      <w:pPr>
        <w:spacing w:after="0" w:line="240" w:lineRule="auto"/>
        <w:ind w:firstLine="709"/>
        <w:jc w:val="both"/>
        <w:rPr>
          <w:rFonts w:ascii="Times New Roman" w:eastAsia="Times New Roman" w:hAnsi="Times New Roman" w:cs="Times New Roman"/>
          <w:sz w:val="28"/>
          <w:szCs w:val="28"/>
          <w:lang w:eastAsia="ru-RU"/>
        </w:rPr>
      </w:pPr>
      <w:r w:rsidRPr="00A81C5C">
        <w:rPr>
          <w:rFonts w:ascii="Times New Roman" w:eastAsia="Times New Roman" w:hAnsi="Times New Roman" w:cs="Times New Roman"/>
          <w:sz w:val="28"/>
          <w:szCs w:val="28"/>
          <w:lang w:eastAsia="ru-RU"/>
        </w:rPr>
        <w:t>8 июня 2014 года Президент Беларуси Александр Лукашенко принял участие в церемонии закладки памятной капсулы на месте создания мемориального комплекса "</w:t>
      </w:r>
      <w:proofErr w:type="spellStart"/>
      <w:r w:rsidRPr="00A81C5C">
        <w:rPr>
          <w:rFonts w:ascii="Times New Roman" w:eastAsia="Times New Roman" w:hAnsi="Times New Roman" w:cs="Times New Roman"/>
          <w:sz w:val="28"/>
          <w:szCs w:val="28"/>
          <w:lang w:eastAsia="ru-RU"/>
        </w:rPr>
        <w:t>Тростенец</w:t>
      </w:r>
      <w:proofErr w:type="spellEnd"/>
      <w:r w:rsidRPr="00A81C5C">
        <w:rPr>
          <w:rFonts w:ascii="Times New Roman" w:eastAsia="Times New Roman" w:hAnsi="Times New Roman" w:cs="Times New Roman"/>
          <w:sz w:val="28"/>
          <w:szCs w:val="28"/>
          <w:lang w:eastAsia="ru-RU"/>
        </w:rPr>
        <w:t>". Александр Лукашенко подчеркнул, что мемориал "</w:t>
      </w:r>
      <w:proofErr w:type="spellStart"/>
      <w:r w:rsidRPr="00A81C5C">
        <w:rPr>
          <w:rFonts w:ascii="Times New Roman" w:eastAsia="Times New Roman" w:hAnsi="Times New Roman" w:cs="Times New Roman"/>
          <w:sz w:val="28"/>
          <w:szCs w:val="28"/>
          <w:lang w:eastAsia="ru-RU"/>
        </w:rPr>
        <w:t>Тростенец</w:t>
      </w:r>
      <w:proofErr w:type="spellEnd"/>
      <w:r w:rsidRPr="00A81C5C">
        <w:rPr>
          <w:rFonts w:ascii="Times New Roman" w:eastAsia="Times New Roman" w:hAnsi="Times New Roman" w:cs="Times New Roman"/>
          <w:sz w:val="28"/>
          <w:szCs w:val="28"/>
          <w:lang w:eastAsia="ru-RU"/>
        </w:rPr>
        <w:t>" должен стать объектом общеевропейского значения.</w:t>
      </w:r>
    </w:p>
    <w:p w:rsidR="00A81C5C" w:rsidRPr="00A81C5C" w:rsidRDefault="00053DC2" w:rsidP="00A81C5C">
      <w:pPr>
        <w:spacing w:after="0" w:line="240" w:lineRule="auto"/>
        <w:ind w:firstLine="709"/>
        <w:jc w:val="both"/>
        <w:outlineLvl w:val="1"/>
        <w:rPr>
          <w:rFonts w:ascii="Times New Roman" w:eastAsia="Times New Roman" w:hAnsi="Times New Roman" w:cs="Times New Roman"/>
          <w:b/>
          <w:bCs/>
          <w:sz w:val="28"/>
          <w:szCs w:val="28"/>
          <w:lang w:eastAsia="ru-RU"/>
        </w:rPr>
      </w:pPr>
      <w:hyperlink r:id="rId5" w:history="1">
        <w:proofErr w:type="spellStart"/>
        <w:r w:rsidR="00A81C5C" w:rsidRPr="00A81C5C">
          <w:rPr>
            <w:rFonts w:ascii="Times New Roman" w:eastAsia="Times New Roman" w:hAnsi="Times New Roman" w:cs="Times New Roman"/>
            <w:b/>
            <w:bCs/>
            <w:sz w:val="28"/>
            <w:szCs w:val="28"/>
            <w:u w:val="single"/>
            <w:lang w:eastAsia="ru-RU"/>
          </w:rPr>
          <w:t>Озаричские</w:t>
        </w:r>
        <w:proofErr w:type="spellEnd"/>
        <w:r w:rsidR="00A81C5C" w:rsidRPr="00A81C5C">
          <w:rPr>
            <w:rFonts w:ascii="Times New Roman" w:eastAsia="Times New Roman" w:hAnsi="Times New Roman" w:cs="Times New Roman"/>
            <w:b/>
            <w:bCs/>
            <w:sz w:val="28"/>
            <w:szCs w:val="28"/>
            <w:u w:val="single"/>
            <w:lang w:eastAsia="ru-RU"/>
          </w:rPr>
          <w:t xml:space="preserve"> лагеря смерти</w:t>
        </w:r>
      </w:hyperlink>
    </w:p>
    <w:p w:rsidR="00A81C5C" w:rsidRPr="00A81C5C" w:rsidRDefault="00A81C5C" w:rsidP="00A81C5C">
      <w:pPr>
        <w:spacing w:after="0" w:line="240" w:lineRule="auto"/>
        <w:ind w:firstLine="709"/>
        <w:jc w:val="both"/>
        <w:rPr>
          <w:rFonts w:ascii="Times New Roman" w:eastAsia="Times New Roman" w:hAnsi="Times New Roman" w:cs="Times New Roman"/>
          <w:sz w:val="28"/>
          <w:szCs w:val="28"/>
          <w:lang w:eastAsia="ru-RU"/>
        </w:rPr>
      </w:pPr>
      <w:r w:rsidRPr="00A81C5C">
        <w:rPr>
          <w:rFonts w:ascii="Times New Roman" w:eastAsia="Times New Roman" w:hAnsi="Times New Roman" w:cs="Times New Roman"/>
          <w:sz w:val="28"/>
          <w:szCs w:val="28"/>
          <w:lang w:eastAsia="ru-RU"/>
        </w:rPr>
        <w:t>В 1944 году командование вермахта широко применяло практику использования гражданского населения в качестве прикрытия на пути наступления советских войск.</w:t>
      </w:r>
    </w:p>
    <w:p w:rsidR="00A81C5C" w:rsidRPr="00A81C5C" w:rsidRDefault="00A81C5C" w:rsidP="00A81C5C">
      <w:pPr>
        <w:spacing w:after="0" w:line="240" w:lineRule="auto"/>
        <w:ind w:firstLine="709"/>
        <w:jc w:val="both"/>
        <w:rPr>
          <w:rFonts w:ascii="Times New Roman" w:eastAsia="Times New Roman" w:hAnsi="Times New Roman" w:cs="Times New Roman"/>
          <w:sz w:val="28"/>
          <w:szCs w:val="28"/>
          <w:lang w:eastAsia="ru-RU"/>
        </w:rPr>
      </w:pPr>
      <w:r w:rsidRPr="00A81C5C">
        <w:rPr>
          <w:rFonts w:ascii="Times New Roman" w:eastAsia="Times New Roman" w:hAnsi="Times New Roman" w:cs="Times New Roman"/>
          <w:sz w:val="28"/>
          <w:szCs w:val="28"/>
          <w:lang w:eastAsia="ru-RU"/>
        </w:rPr>
        <w:t xml:space="preserve">В начале марта 1944 года на оккупированной территории, в непосредственной близости от линии фронта, неподалеку от деревень Озаричи, Дерть и </w:t>
      </w:r>
      <w:proofErr w:type="spellStart"/>
      <w:r w:rsidRPr="00A81C5C">
        <w:rPr>
          <w:rFonts w:ascii="Times New Roman" w:eastAsia="Times New Roman" w:hAnsi="Times New Roman" w:cs="Times New Roman"/>
          <w:sz w:val="28"/>
          <w:szCs w:val="28"/>
          <w:lang w:eastAsia="ru-RU"/>
        </w:rPr>
        <w:t>Подосинник</w:t>
      </w:r>
      <w:proofErr w:type="spellEnd"/>
      <w:r w:rsidRPr="00A81C5C">
        <w:rPr>
          <w:rFonts w:ascii="Times New Roman" w:eastAsia="Times New Roman" w:hAnsi="Times New Roman" w:cs="Times New Roman"/>
          <w:sz w:val="28"/>
          <w:szCs w:val="28"/>
          <w:lang w:eastAsia="ru-RU"/>
        </w:rPr>
        <w:t xml:space="preserve"> оккупанты создали три лагеря смерти, куда под видом эвакуации были доставлены более 50 тыс. человек из Гомельской, Могилевской, </w:t>
      </w:r>
      <w:proofErr w:type="spellStart"/>
      <w:r w:rsidRPr="00A81C5C">
        <w:rPr>
          <w:rFonts w:ascii="Times New Roman" w:eastAsia="Times New Roman" w:hAnsi="Times New Roman" w:cs="Times New Roman"/>
          <w:sz w:val="28"/>
          <w:szCs w:val="28"/>
          <w:lang w:eastAsia="ru-RU"/>
        </w:rPr>
        <w:t>Полесской</w:t>
      </w:r>
      <w:proofErr w:type="spellEnd"/>
      <w:r w:rsidRPr="00A81C5C">
        <w:rPr>
          <w:rFonts w:ascii="Times New Roman" w:eastAsia="Times New Roman" w:hAnsi="Times New Roman" w:cs="Times New Roman"/>
          <w:sz w:val="28"/>
          <w:szCs w:val="28"/>
          <w:lang w:eastAsia="ru-RU"/>
        </w:rPr>
        <w:t xml:space="preserve"> областей Беларуси, а также Смоленской и Орловской областей России. Эти три лагеря получили название "</w:t>
      </w:r>
      <w:proofErr w:type="spellStart"/>
      <w:r w:rsidRPr="00A81C5C">
        <w:rPr>
          <w:rFonts w:ascii="Times New Roman" w:eastAsia="Times New Roman" w:hAnsi="Times New Roman" w:cs="Times New Roman"/>
          <w:sz w:val="28"/>
          <w:szCs w:val="28"/>
          <w:lang w:eastAsia="ru-RU"/>
        </w:rPr>
        <w:t>Озаричские</w:t>
      </w:r>
      <w:proofErr w:type="spellEnd"/>
      <w:r w:rsidRPr="00A81C5C">
        <w:rPr>
          <w:rFonts w:ascii="Times New Roman" w:eastAsia="Times New Roman" w:hAnsi="Times New Roman" w:cs="Times New Roman"/>
          <w:sz w:val="28"/>
          <w:szCs w:val="28"/>
          <w:lang w:eastAsia="ru-RU"/>
        </w:rPr>
        <w:t xml:space="preserve"> лагеря смерти".</w:t>
      </w:r>
    </w:p>
    <w:p w:rsidR="00A81C5C" w:rsidRPr="00A81C5C" w:rsidRDefault="00A81C5C" w:rsidP="00A81C5C">
      <w:pPr>
        <w:pStyle w:val="a3"/>
        <w:spacing w:before="0" w:beforeAutospacing="0" w:after="0" w:afterAutospacing="0"/>
        <w:ind w:firstLine="709"/>
        <w:jc w:val="both"/>
        <w:rPr>
          <w:sz w:val="28"/>
          <w:szCs w:val="28"/>
        </w:rPr>
      </w:pPr>
      <w:r w:rsidRPr="00A81C5C">
        <w:rPr>
          <w:sz w:val="28"/>
          <w:szCs w:val="28"/>
        </w:rPr>
        <w:t xml:space="preserve">Лагеря представляли собой обнесенные колючей проволокой участки болотистой местности. Вокруг было минное поле. Люди содержались под открытым небом. Строить шалаши или землянки, собирать хворост для подстилки, разводить костры категорически запрещалось. Узников ничем не </w:t>
      </w:r>
      <w:r w:rsidRPr="00A81C5C">
        <w:rPr>
          <w:sz w:val="28"/>
          <w:szCs w:val="28"/>
        </w:rPr>
        <w:lastRenderedPageBreak/>
        <w:t>кормили, не давали питьевой воды. В лагеря из близлежащих населенных пунктов свозились больные сыпным тифом и другими инфекциями для распространения болезней среди местного населения и в дальнейшем среди бойцов Красной Армии.</w:t>
      </w:r>
    </w:p>
    <w:p w:rsidR="00A81C5C" w:rsidRPr="00A81C5C" w:rsidRDefault="00A81C5C" w:rsidP="00A81C5C">
      <w:pPr>
        <w:pStyle w:val="a3"/>
        <w:spacing w:before="0" w:beforeAutospacing="0" w:after="0" w:afterAutospacing="0"/>
        <w:ind w:firstLine="709"/>
        <w:jc w:val="both"/>
        <w:rPr>
          <w:sz w:val="28"/>
          <w:szCs w:val="28"/>
        </w:rPr>
      </w:pPr>
      <w:r w:rsidRPr="00A81C5C">
        <w:rPr>
          <w:sz w:val="28"/>
          <w:szCs w:val="28"/>
        </w:rPr>
        <w:t xml:space="preserve">18-19 марта 1944 года войска 65-й армии (генерал-лейтенант П. И. Батов) 1-го Белорусского фронта освободили из </w:t>
      </w:r>
      <w:proofErr w:type="spellStart"/>
      <w:r w:rsidRPr="00A81C5C">
        <w:rPr>
          <w:sz w:val="28"/>
          <w:szCs w:val="28"/>
        </w:rPr>
        <w:t>Озаричских</w:t>
      </w:r>
      <w:proofErr w:type="spellEnd"/>
      <w:r w:rsidRPr="00A81C5C">
        <w:rPr>
          <w:sz w:val="28"/>
          <w:szCs w:val="28"/>
        </w:rPr>
        <w:t xml:space="preserve"> лагерей 33480 человек, из них 15960 детей в возрасте до 13 лет, 13072 женщин, 4448 стариков. Перед освободителями предстала страшная картина: тысячи истощенных людей в тифозном бреду лежали на болоте под дождем и снегом. Узники, которые могли еще двигаться, хлынули навстречу воинам.</w:t>
      </w:r>
    </w:p>
    <w:p w:rsidR="00A81C5C" w:rsidRPr="00A81C5C" w:rsidRDefault="00A81C5C" w:rsidP="00A81C5C">
      <w:pPr>
        <w:spacing w:after="0" w:line="240" w:lineRule="auto"/>
        <w:ind w:firstLine="709"/>
        <w:jc w:val="both"/>
        <w:rPr>
          <w:rFonts w:ascii="Times New Roman" w:eastAsia="Times New Roman" w:hAnsi="Times New Roman" w:cs="Times New Roman"/>
          <w:sz w:val="28"/>
          <w:szCs w:val="28"/>
          <w:lang w:eastAsia="ru-RU"/>
        </w:rPr>
      </w:pPr>
      <w:r w:rsidRPr="00A81C5C">
        <w:rPr>
          <w:rFonts w:ascii="Times New Roman" w:eastAsia="Times New Roman" w:hAnsi="Times New Roman" w:cs="Times New Roman"/>
          <w:sz w:val="28"/>
          <w:szCs w:val="28"/>
          <w:lang w:eastAsia="ru-RU"/>
        </w:rPr>
        <w:t>Реализация генералами вермахта бесчеловечных установок главарей Третьего рейха унесла только в концлагере Озаричи не менее 20 тыс. человеческих жизней. В 1965 году на месте лагеря смерти Озаричи в память узников построен мемориальный комплекс. Каждый год в начале весны здесь собираются люди, чтобы почтить память невинных жертв.</w:t>
      </w:r>
    </w:p>
    <w:p w:rsidR="00A81C5C" w:rsidRPr="00A81C5C" w:rsidRDefault="00A81C5C" w:rsidP="00A81C5C">
      <w:pPr>
        <w:spacing w:after="0" w:line="240" w:lineRule="auto"/>
        <w:ind w:firstLine="709"/>
        <w:jc w:val="both"/>
        <w:outlineLvl w:val="1"/>
        <w:rPr>
          <w:rFonts w:ascii="Times New Roman" w:eastAsia="Times New Roman" w:hAnsi="Times New Roman" w:cs="Times New Roman"/>
          <w:b/>
          <w:bCs/>
          <w:sz w:val="28"/>
          <w:szCs w:val="28"/>
          <w:lang w:eastAsia="ru-RU"/>
        </w:rPr>
      </w:pPr>
      <w:r w:rsidRPr="00A81C5C">
        <w:rPr>
          <w:rFonts w:ascii="Times New Roman" w:eastAsia="Times New Roman" w:hAnsi="Times New Roman" w:cs="Times New Roman"/>
          <w:b/>
          <w:bCs/>
          <w:sz w:val="28"/>
          <w:szCs w:val="28"/>
          <w:lang w:eastAsia="ru-RU"/>
        </w:rPr>
        <w:t>Минское гетто</w:t>
      </w:r>
    </w:p>
    <w:p w:rsidR="00A81C5C" w:rsidRPr="00A81C5C" w:rsidRDefault="00A81C5C" w:rsidP="00A81C5C">
      <w:pPr>
        <w:spacing w:after="0" w:line="240" w:lineRule="auto"/>
        <w:ind w:firstLine="709"/>
        <w:jc w:val="both"/>
        <w:rPr>
          <w:rFonts w:ascii="Times New Roman" w:eastAsia="Times New Roman" w:hAnsi="Times New Roman" w:cs="Times New Roman"/>
          <w:sz w:val="28"/>
          <w:szCs w:val="28"/>
          <w:lang w:eastAsia="ru-RU"/>
        </w:rPr>
      </w:pPr>
      <w:r w:rsidRPr="00A81C5C">
        <w:rPr>
          <w:rFonts w:ascii="Times New Roman" w:eastAsia="Times New Roman" w:hAnsi="Times New Roman" w:cs="Times New Roman"/>
          <w:sz w:val="28"/>
          <w:szCs w:val="28"/>
          <w:lang w:eastAsia="ru-RU"/>
        </w:rPr>
        <w:t>Через три недели после захвата Минска, 19 июля 1941 года, немцы, реализуя гитлеровскую программу уничтожения евреев, приняли решение о создании гетто. Минское гетто было одним из самых крупных в Европе, за 800 дней его существования здесь погибли около 100 тысяч человек из разных стран Европы.</w:t>
      </w:r>
    </w:p>
    <w:p w:rsidR="00A81C5C" w:rsidRPr="00A81C5C" w:rsidRDefault="00A81C5C" w:rsidP="00A81C5C">
      <w:pPr>
        <w:spacing w:after="0" w:line="240" w:lineRule="auto"/>
        <w:ind w:firstLine="709"/>
        <w:jc w:val="both"/>
        <w:rPr>
          <w:rFonts w:ascii="Times New Roman" w:eastAsia="Times New Roman" w:hAnsi="Times New Roman" w:cs="Times New Roman"/>
          <w:sz w:val="28"/>
          <w:szCs w:val="28"/>
          <w:lang w:eastAsia="ru-RU"/>
        </w:rPr>
      </w:pPr>
      <w:r w:rsidRPr="00A81C5C">
        <w:rPr>
          <w:rFonts w:ascii="Times New Roman" w:eastAsia="Times New Roman" w:hAnsi="Times New Roman" w:cs="Times New Roman"/>
          <w:sz w:val="28"/>
          <w:szCs w:val="28"/>
          <w:lang w:eastAsia="ru-RU"/>
        </w:rPr>
        <w:t>Для гетто выделили отдельный район - порядка 40 улиц и переулков на юго-западе Минска, куда под страхом смерти в течение пяти дней должны были переселиться все евреи. Принудительная работа евреев на некоторых предприятиях и на расчистке разрушенных улиц была второстепенной задачей, главная цель - "окончательное решение еврейского вопроса", то есть массовое уничтожение людей.</w:t>
      </w:r>
    </w:p>
    <w:p w:rsidR="00A81C5C" w:rsidRPr="00A81C5C" w:rsidRDefault="00A81C5C" w:rsidP="00A81C5C">
      <w:pPr>
        <w:pStyle w:val="a3"/>
        <w:shd w:val="clear" w:color="auto" w:fill="FFFFFF"/>
        <w:spacing w:before="0" w:beforeAutospacing="0" w:after="0" w:afterAutospacing="0"/>
        <w:ind w:firstLine="709"/>
        <w:jc w:val="both"/>
        <w:rPr>
          <w:sz w:val="28"/>
          <w:szCs w:val="28"/>
        </w:rPr>
      </w:pPr>
      <w:r w:rsidRPr="00A81C5C">
        <w:rPr>
          <w:sz w:val="28"/>
          <w:szCs w:val="28"/>
        </w:rPr>
        <w:t>На протяжении всего времени существования гетто нацисты поддерживали чрезвычайно высокую плотность заселения: в одноэтажном доме на 2-3 квартиры жили до 100 человек, в аналогичном двухэтажном - до 300. Невыносимая скученность, голод и антисанитария вызывали в гетто повальные болезни и эпидемии. Кроме того, фашисты всячески издевались над заключенными евреями: грабили, мучили, кололи штыками, бросали живыми в огонь. Осужденных на смерть принуждали петь песни, танцевать, а потом их расстреливали.</w:t>
      </w:r>
    </w:p>
    <w:p w:rsidR="00B56D83" w:rsidRPr="00A81C5C" w:rsidRDefault="00A81C5C" w:rsidP="00A81C5C">
      <w:pPr>
        <w:pStyle w:val="a3"/>
        <w:shd w:val="clear" w:color="auto" w:fill="FFFFFF"/>
        <w:spacing w:before="0" w:beforeAutospacing="0" w:after="0" w:afterAutospacing="0"/>
        <w:ind w:firstLine="709"/>
        <w:jc w:val="both"/>
        <w:rPr>
          <w:sz w:val="28"/>
          <w:szCs w:val="28"/>
        </w:rPr>
      </w:pPr>
      <w:r w:rsidRPr="00A81C5C">
        <w:rPr>
          <w:sz w:val="28"/>
          <w:szCs w:val="28"/>
        </w:rPr>
        <w:t>Вначале нацисты убивали тех, кто не мог работать, затем начались крупномасштабные погромы. К лету 1942 года фашисты уничтожили практически всех узников гетто, выжить смогли лишь 2-3%.</w:t>
      </w:r>
    </w:p>
    <w:p w:rsidR="008D4698" w:rsidRDefault="00A81C5C" w:rsidP="008D4698">
      <w:pPr>
        <w:pStyle w:val="a3"/>
        <w:shd w:val="clear" w:color="auto" w:fill="FFFFFF"/>
        <w:spacing w:before="0" w:beforeAutospacing="0" w:after="0" w:afterAutospacing="0"/>
        <w:ind w:firstLine="709"/>
        <w:jc w:val="both"/>
        <w:rPr>
          <w:sz w:val="28"/>
          <w:szCs w:val="28"/>
        </w:rPr>
      </w:pPr>
      <w:r w:rsidRPr="00A81C5C">
        <w:rPr>
          <w:sz w:val="28"/>
          <w:szCs w:val="28"/>
        </w:rPr>
        <w:t xml:space="preserve">2 марта 1942 года, нацисты расстреляли около 5 тыс. узников Минского гетто в Раковском предместье. Также там заживо были похоронены 200 еврейских воспитанников детского дома вместе с воспитателями. На этом страшном месте в 1947 году в память о зверски уничтоженных фашистами людях воздвигли скромный обелиск, с которого начался мемориал "Яма". </w:t>
      </w:r>
    </w:p>
    <w:p w:rsidR="008D4698" w:rsidRPr="008D4698" w:rsidRDefault="008D4698" w:rsidP="008D4698">
      <w:pPr>
        <w:pStyle w:val="a3"/>
        <w:shd w:val="clear" w:color="auto" w:fill="FFFFFF"/>
        <w:spacing w:before="0" w:beforeAutospacing="0" w:after="0" w:afterAutospacing="0"/>
        <w:ind w:firstLine="709"/>
        <w:jc w:val="both"/>
        <w:rPr>
          <w:sz w:val="16"/>
          <w:szCs w:val="16"/>
        </w:rPr>
      </w:pPr>
    </w:p>
    <w:p w:rsidR="008D4698" w:rsidRDefault="008D4698" w:rsidP="008D4698">
      <w:pPr>
        <w:pStyle w:val="a3"/>
        <w:shd w:val="clear" w:color="auto" w:fill="FFFFFF"/>
        <w:spacing w:before="0" w:beforeAutospacing="0" w:after="0" w:afterAutospacing="0"/>
        <w:jc w:val="center"/>
        <w:rPr>
          <w:rFonts w:eastAsia="Calibri"/>
          <w:b/>
          <w:sz w:val="28"/>
          <w:szCs w:val="28"/>
        </w:rPr>
      </w:pPr>
      <w:r w:rsidRPr="008D4698">
        <w:rPr>
          <w:rFonts w:eastAsia="Calibri"/>
          <w:b/>
          <w:sz w:val="28"/>
          <w:szCs w:val="28"/>
        </w:rPr>
        <w:t>Священный долг всех белорусов – помнить самим об этих событиях,</w:t>
      </w:r>
    </w:p>
    <w:p w:rsidR="008D4698" w:rsidRDefault="008D4698" w:rsidP="008D4698">
      <w:pPr>
        <w:pStyle w:val="a3"/>
        <w:shd w:val="clear" w:color="auto" w:fill="FFFFFF"/>
        <w:spacing w:before="0" w:beforeAutospacing="0" w:after="0" w:afterAutospacing="0"/>
        <w:jc w:val="center"/>
        <w:rPr>
          <w:rFonts w:eastAsia="Calibri"/>
          <w:b/>
          <w:sz w:val="28"/>
          <w:szCs w:val="28"/>
        </w:rPr>
      </w:pPr>
      <w:r w:rsidRPr="008D4698">
        <w:rPr>
          <w:rFonts w:eastAsia="Calibri"/>
          <w:b/>
          <w:sz w:val="28"/>
          <w:szCs w:val="28"/>
        </w:rPr>
        <w:t>а также не давать другим забывать или, тем более, искажать правду</w:t>
      </w:r>
    </w:p>
    <w:p w:rsidR="008D4698" w:rsidRPr="008D4698" w:rsidRDefault="008D4698" w:rsidP="008D4698">
      <w:pPr>
        <w:pStyle w:val="a3"/>
        <w:shd w:val="clear" w:color="auto" w:fill="FFFFFF"/>
        <w:spacing w:before="0" w:beforeAutospacing="0" w:after="0" w:afterAutospacing="0"/>
        <w:jc w:val="center"/>
        <w:rPr>
          <w:rFonts w:eastAsia="Calibri"/>
          <w:b/>
          <w:sz w:val="28"/>
          <w:szCs w:val="28"/>
        </w:rPr>
      </w:pPr>
      <w:r w:rsidRPr="008D4698">
        <w:rPr>
          <w:rFonts w:eastAsia="Calibri"/>
          <w:b/>
          <w:sz w:val="28"/>
          <w:szCs w:val="28"/>
        </w:rPr>
        <w:t>об истории нашей страны</w:t>
      </w:r>
    </w:p>
    <w:p w:rsidR="008D4698" w:rsidRPr="008D4698" w:rsidRDefault="008D4698" w:rsidP="008D4698">
      <w:pPr>
        <w:pStyle w:val="a3"/>
        <w:shd w:val="clear" w:color="auto" w:fill="FFFFFF"/>
        <w:spacing w:before="0" w:beforeAutospacing="0" w:after="0" w:afterAutospacing="0"/>
        <w:jc w:val="center"/>
        <w:rPr>
          <w:sz w:val="28"/>
          <w:szCs w:val="28"/>
        </w:rPr>
      </w:pPr>
    </w:p>
    <w:p w:rsidR="00B56D83" w:rsidRPr="00A81C5C" w:rsidRDefault="00B56D83" w:rsidP="00A81C5C">
      <w:pPr>
        <w:pStyle w:val="a3"/>
        <w:shd w:val="clear" w:color="auto" w:fill="FFFFFF"/>
        <w:spacing w:before="0" w:beforeAutospacing="0" w:after="0" w:afterAutospacing="0" w:line="276" w:lineRule="auto"/>
        <w:ind w:firstLine="709"/>
        <w:jc w:val="both"/>
        <w:rPr>
          <w:sz w:val="28"/>
          <w:szCs w:val="28"/>
        </w:rPr>
      </w:pPr>
    </w:p>
    <w:p w:rsidR="00B56D83" w:rsidRDefault="00B56D83" w:rsidP="00A81C5C">
      <w:pPr>
        <w:pStyle w:val="a3"/>
        <w:shd w:val="clear" w:color="auto" w:fill="FFFFFF"/>
        <w:spacing w:before="0" w:beforeAutospacing="0" w:after="0" w:afterAutospacing="0" w:line="276" w:lineRule="auto"/>
        <w:ind w:firstLine="709"/>
        <w:jc w:val="both"/>
        <w:rPr>
          <w:sz w:val="28"/>
          <w:szCs w:val="28"/>
        </w:rPr>
      </w:pPr>
    </w:p>
    <w:p w:rsidR="00B56D83" w:rsidRDefault="00B56D83" w:rsidP="00C255EE">
      <w:pPr>
        <w:pStyle w:val="a3"/>
        <w:shd w:val="clear" w:color="auto" w:fill="FFFFFF"/>
        <w:spacing w:before="0" w:beforeAutospacing="0" w:after="0" w:afterAutospacing="0" w:line="276" w:lineRule="auto"/>
        <w:ind w:firstLine="709"/>
        <w:jc w:val="both"/>
        <w:rPr>
          <w:sz w:val="28"/>
          <w:szCs w:val="28"/>
        </w:rPr>
      </w:pPr>
    </w:p>
    <w:p w:rsidR="00B56D83" w:rsidRDefault="00B56D83" w:rsidP="00C255EE">
      <w:pPr>
        <w:pStyle w:val="a3"/>
        <w:shd w:val="clear" w:color="auto" w:fill="FFFFFF"/>
        <w:spacing w:before="0" w:beforeAutospacing="0" w:after="0" w:afterAutospacing="0" w:line="276" w:lineRule="auto"/>
        <w:ind w:firstLine="709"/>
        <w:jc w:val="both"/>
        <w:rPr>
          <w:sz w:val="28"/>
          <w:szCs w:val="28"/>
        </w:rPr>
      </w:pPr>
    </w:p>
    <w:p w:rsidR="00B56D83" w:rsidRDefault="00B56D83" w:rsidP="00C255EE">
      <w:pPr>
        <w:pStyle w:val="a3"/>
        <w:shd w:val="clear" w:color="auto" w:fill="FFFFFF"/>
        <w:spacing w:before="0" w:beforeAutospacing="0" w:after="0" w:afterAutospacing="0" w:line="276" w:lineRule="auto"/>
        <w:ind w:firstLine="709"/>
        <w:jc w:val="both"/>
        <w:rPr>
          <w:sz w:val="28"/>
          <w:szCs w:val="28"/>
        </w:rPr>
      </w:pPr>
    </w:p>
    <w:p w:rsidR="00B56D83" w:rsidRDefault="00B56D83" w:rsidP="00C255EE">
      <w:pPr>
        <w:pStyle w:val="a3"/>
        <w:shd w:val="clear" w:color="auto" w:fill="FFFFFF"/>
        <w:spacing w:before="0" w:beforeAutospacing="0" w:after="0" w:afterAutospacing="0" w:line="276" w:lineRule="auto"/>
        <w:ind w:firstLine="709"/>
        <w:jc w:val="both"/>
        <w:rPr>
          <w:sz w:val="28"/>
          <w:szCs w:val="28"/>
        </w:rPr>
      </w:pPr>
    </w:p>
    <w:p w:rsidR="00B56D83" w:rsidRDefault="00B56D83" w:rsidP="00C255EE">
      <w:pPr>
        <w:pStyle w:val="a3"/>
        <w:shd w:val="clear" w:color="auto" w:fill="FFFFFF"/>
        <w:spacing w:before="0" w:beforeAutospacing="0" w:after="0" w:afterAutospacing="0" w:line="276" w:lineRule="auto"/>
        <w:ind w:firstLine="709"/>
        <w:jc w:val="both"/>
        <w:rPr>
          <w:sz w:val="28"/>
          <w:szCs w:val="28"/>
        </w:rPr>
      </w:pPr>
    </w:p>
    <w:p w:rsidR="00B56D83" w:rsidRDefault="00B56D83" w:rsidP="00C255EE">
      <w:pPr>
        <w:pStyle w:val="a3"/>
        <w:shd w:val="clear" w:color="auto" w:fill="FFFFFF"/>
        <w:spacing w:before="0" w:beforeAutospacing="0" w:after="0" w:afterAutospacing="0" w:line="276" w:lineRule="auto"/>
        <w:ind w:firstLine="709"/>
        <w:jc w:val="both"/>
        <w:rPr>
          <w:sz w:val="28"/>
          <w:szCs w:val="28"/>
        </w:rPr>
      </w:pPr>
    </w:p>
    <w:p w:rsidR="00B56D83" w:rsidRDefault="00B56D83" w:rsidP="00C255EE">
      <w:pPr>
        <w:pStyle w:val="a3"/>
        <w:shd w:val="clear" w:color="auto" w:fill="FFFFFF"/>
        <w:spacing w:before="0" w:beforeAutospacing="0" w:after="0" w:afterAutospacing="0" w:line="276" w:lineRule="auto"/>
        <w:ind w:firstLine="709"/>
        <w:jc w:val="both"/>
        <w:rPr>
          <w:sz w:val="28"/>
          <w:szCs w:val="28"/>
        </w:rPr>
      </w:pPr>
    </w:p>
    <w:p w:rsidR="00B56D83" w:rsidRDefault="00B56D83" w:rsidP="00C255EE">
      <w:pPr>
        <w:pStyle w:val="a3"/>
        <w:shd w:val="clear" w:color="auto" w:fill="FFFFFF"/>
        <w:spacing w:before="0" w:beforeAutospacing="0" w:after="0" w:afterAutospacing="0" w:line="276" w:lineRule="auto"/>
        <w:ind w:firstLine="709"/>
        <w:jc w:val="both"/>
        <w:rPr>
          <w:sz w:val="28"/>
          <w:szCs w:val="28"/>
        </w:rPr>
      </w:pPr>
    </w:p>
    <w:p w:rsidR="00B56D83" w:rsidRDefault="00B56D83" w:rsidP="00C255EE">
      <w:pPr>
        <w:pStyle w:val="a3"/>
        <w:shd w:val="clear" w:color="auto" w:fill="FFFFFF"/>
        <w:spacing w:before="0" w:beforeAutospacing="0" w:after="0" w:afterAutospacing="0" w:line="276" w:lineRule="auto"/>
        <w:ind w:firstLine="709"/>
        <w:jc w:val="both"/>
        <w:rPr>
          <w:sz w:val="28"/>
          <w:szCs w:val="28"/>
        </w:rPr>
      </w:pPr>
    </w:p>
    <w:p w:rsidR="00B56D83" w:rsidRDefault="00B56D83" w:rsidP="00C255EE">
      <w:pPr>
        <w:pStyle w:val="a3"/>
        <w:shd w:val="clear" w:color="auto" w:fill="FFFFFF"/>
        <w:spacing w:before="0" w:beforeAutospacing="0" w:after="0" w:afterAutospacing="0" w:line="276" w:lineRule="auto"/>
        <w:ind w:firstLine="709"/>
        <w:jc w:val="both"/>
        <w:rPr>
          <w:sz w:val="28"/>
          <w:szCs w:val="28"/>
        </w:rPr>
      </w:pPr>
    </w:p>
    <w:p w:rsidR="00B56D83" w:rsidRDefault="00B56D83" w:rsidP="00C255EE">
      <w:pPr>
        <w:pStyle w:val="a3"/>
        <w:shd w:val="clear" w:color="auto" w:fill="FFFFFF"/>
        <w:spacing w:before="0" w:beforeAutospacing="0" w:after="0" w:afterAutospacing="0" w:line="276" w:lineRule="auto"/>
        <w:ind w:firstLine="709"/>
        <w:jc w:val="both"/>
        <w:rPr>
          <w:sz w:val="28"/>
          <w:szCs w:val="28"/>
        </w:rPr>
      </w:pPr>
    </w:p>
    <w:p w:rsidR="00B56D83" w:rsidRDefault="00B56D83" w:rsidP="00C255EE">
      <w:pPr>
        <w:pStyle w:val="a3"/>
        <w:shd w:val="clear" w:color="auto" w:fill="FFFFFF"/>
        <w:spacing w:before="0" w:beforeAutospacing="0" w:after="0" w:afterAutospacing="0" w:line="276" w:lineRule="auto"/>
        <w:ind w:firstLine="709"/>
        <w:jc w:val="both"/>
        <w:rPr>
          <w:sz w:val="28"/>
          <w:szCs w:val="28"/>
        </w:rPr>
      </w:pPr>
    </w:p>
    <w:p w:rsidR="00B56D83" w:rsidRDefault="00B56D83" w:rsidP="00C255EE">
      <w:pPr>
        <w:pStyle w:val="a3"/>
        <w:shd w:val="clear" w:color="auto" w:fill="FFFFFF"/>
        <w:spacing w:before="0" w:beforeAutospacing="0" w:after="0" w:afterAutospacing="0" w:line="276" w:lineRule="auto"/>
        <w:ind w:firstLine="709"/>
        <w:jc w:val="both"/>
        <w:rPr>
          <w:sz w:val="28"/>
          <w:szCs w:val="28"/>
        </w:rPr>
      </w:pPr>
    </w:p>
    <w:p w:rsidR="00B56D83" w:rsidRDefault="00B56D83" w:rsidP="00B56D83">
      <w:pPr>
        <w:spacing w:after="0" w:line="240" w:lineRule="auto"/>
        <w:jc w:val="both"/>
        <w:rPr>
          <w:rFonts w:ascii="Times New Roman" w:hAnsi="Times New Roman" w:cs="Times New Roman"/>
          <w:sz w:val="24"/>
          <w:szCs w:val="24"/>
        </w:rPr>
      </w:pPr>
    </w:p>
    <w:p w:rsidR="00B56D83" w:rsidRDefault="00B56D83" w:rsidP="00B56D83">
      <w:pPr>
        <w:spacing w:after="0" w:line="240" w:lineRule="auto"/>
        <w:jc w:val="both"/>
        <w:rPr>
          <w:rFonts w:ascii="Times New Roman" w:hAnsi="Times New Roman" w:cs="Times New Roman"/>
          <w:sz w:val="24"/>
          <w:szCs w:val="24"/>
        </w:rPr>
      </w:pPr>
    </w:p>
    <w:p w:rsidR="00F56F20" w:rsidRDefault="00F56F20" w:rsidP="00B56D83">
      <w:pPr>
        <w:spacing w:after="0" w:line="240" w:lineRule="auto"/>
        <w:jc w:val="both"/>
        <w:rPr>
          <w:rFonts w:ascii="Times New Roman" w:hAnsi="Times New Roman" w:cs="Times New Roman"/>
          <w:sz w:val="24"/>
          <w:szCs w:val="24"/>
        </w:rPr>
      </w:pPr>
    </w:p>
    <w:p w:rsidR="007C3195" w:rsidRDefault="007C3195" w:rsidP="00B56D83">
      <w:pPr>
        <w:spacing w:after="0" w:line="240" w:lineRule="auto"/>
        <w:jc w:val="both"/>
        <w:rPr>
          <w:rFonts w:ascii="Times New Roman" w:hAnsi="Times New Roman" w:cs="Times New Roman"/>
          <w:sz w:val="24"/>
          <w:szCs w:val="24"/>
        </w:rPr>
      </w:pPr>
    </w:p>
    <w:p w:rsidR="007C3195" w:rsidRDefault="007C3195" w:rsidP="00B56D83">
      <w:pPr>
        <w:spacing w:after="0" w:line="240" w:lineRule="auto"/>
        <w:jc w:val="both"/>
        <w:rPr>
          <w:rFonts w:ascii="Times New Roman" w:hAnsi="Times New Roman" w:cs="Times New Roman"/>
          <w:sz w:val="24"/>
          <w:szCs w:val="24"/>
        </w:rPr>
      </w:pPr>
    </w:p>
    <w:p w:rsidR="007C3195" w:rsidRDefault="007C3195" w:rsidP="00B56D83">
      <w:pPr>
        <w:spacing w:after="0" w:line="240" w:lineRule="auto"/>
        <w:jc w:val="both"/>
        <w:rPr>
          <w:rFonts w:ascii="Times New Roman" w:hAnsi="Times New Roman" w:cs="Times New Roman"/>
          <w:sz w:val="24"/>
          <w:szCs w:val="24"/>
        </w:rPr>
      </w:pPr>
    </w:p>
    <w:p w:rsidR="00996D11" w:rsidRDefault="00996D11" w:rsidP="00B56D83">
      <w:pPr>
        <w:spacing w:after="0" w:line="240" w:lineRule="auto"/>
        <w:jc w:val="both"/>
        <w:rPr>
          <w:rFonts w:ascii="Times New Roman" w:hAnsi="Times New Roman" w:cs="Times New Roman"/>
          <w:sz w:val="24"/>
          <w:szCs w:val="24"/>
        </w:rPr>
      </w:pPr>
    </w:p>
    <w:p w:rsidR="00996D11" w:rsidRDefault="00996D11" w:rsidP="00B56D83">
      <w:pPr>
        <w:spacing w:after="0" w:line="240" w:lineRule="auto"/>
        <w:jc w:val="both"/>
        <w:rPr>
          <w:rFonts w:ascii="Times New Roman" w:hAnsi="Times New Roman" w:cs="Times New Roman"/>
          <w:sz w:val="24"/>
          <w:szCs w:val="24"/>
        </w:rPr>
      </w:pPr>
    </w:p>
    <w:p w:rsidR="00996D11" w:rsidRDefault="00996D11" w:rsidP="00B56D83">
      <w:pPr>
        <w:spacing w:after="0" w:line="240" w:lineRule="auto"/>
        <w:jc w:val="both"/>
        <w:rPr>
          <w:rFonts w:ascii="Times New Roman" w:hAnsi="Times New Roman" w:cs="Times New Roman"/>
          <w:sz w:val="24"/>
          <w:szCs w:val="24"/>
        </w:rPr>
      </w:pPr>
    </w:p>
    <w:p w:rsidR="00996D11" w:rsidRDefault="00996D11" w:rsidP="00B56D83">
      <w:pPr>
        <w:spacing w:after="0" w:line="240" w:lineRule="auto"/>
        <w:jc w:val="both"/>
        <w:rPr>
          <w:rFonts w:ascii="Times New Roman" w:hAnsi="Times New Roman" w:cs="Times New Roman"/>
          <w:sz w:val="24"/>
          <w:szCs w:val="24"/>
        </w:rPr>
      </w:pPr>
    </w:p>
    <w:p w:rsidR="00996D11" w:rsidRDefault="00996D11" w:rsidP="00B56D83">
      <w:pPr>
        <w:spacing w:after="0" w:line="240" w:lineRule="auto"/>
        <w:jc w:val="both"/>
        <w:rPr>
          <w:rFonts w:ascii="Times New Roman" w:hAnsi="Times New Roman" w:cs="Times New Roman"/>
          <w:sz w:val="24"/>
          <w:szCs w:val="24"/>
        </w:rPr>
      </w:pPr>
    </w:p>
    <w:p w:rsidR="00996D11" w:rsidRDefault="00996D11" w:rsidP="00B56D83">
      <w:pPr>
        <w:spacing w:after="0" w:line="240" w:lineRule="auto"/>
        <w:jc w:val="both"/>
        <w:rPr>
          <w:rFonts w:ascii="Times New Roman" w:hAnsi="Times New Roman" w:cs="Times New Roman"/>
          <w:sz w:val="24"/>
          <w:szCs w:val="24"/>
        </w:rPr>
      </w:pPr>
    </w:p>
    <w:p w:rsidR="00996D11" w:rsidRDefault="00996D11" w:rsidP="00B56D83">
      <w:pPr>
        <w:spacing w:after="0" w:line="240" w:lineRule="auto"/>
        <w:jc w:val="both"/>
        <w:rPr>
          <w:rFonts w:ascii="Times New Roman" w:hAnsi="Times New Roman" w:cs="Times New Roman"/>
          <w:sz w:val="24"/>
          <w:szCs w:val="24"/>
        </w:rPr>
      </w:pPr>
    </w:p>
    <w:p w:rsidR="00996D11" w:rsidRDefault="00996D11" w:rsidP="00B56D83">
      <w:pPr>
        <w:spacing w:after="0" w:line="240" w:lineRule="auto"/>
        <w:jc w:val="both"/>
        <w:rPr>
          <w:rFonts w:ascii="Times New Roman" w:hAnsi="Times New Roman" w:cs="Times New Roman"/>
          <w:sz w:val="24"/>
          <w:szCs w:val="24"/>
        </w:rPr>
      </w:pPr>
    </w:p>
    <w:p w:rsidR="00996D11" w:rsidRDefault="00996D11" w:rsidP="00B56D83">
      <w:pPr>
        <w:spacing w:after="0" w:line="240" w:lineRule="auto"/>
        <w:jc w:val="both"/>
        <w:rPr>
          <w:rFonts w:ascii="Times New Roman" w:hAnsi="Times New Roman" w:cs="Times New Roman"/>
          <w:sz w:val="24"/>
          <w:szCs w:val="24"/>
        </w:rPr>
      </w:pPr>
    </w:p>
    <w:p w:rsidR="00996D11" w:rsidRDefault="00996D11" w:rsidP="00B56D83">
      <w:pPr>
        <w:spacing w:after="0" w:line="240" w:lineRule="auto"/>
        <w:jc w:val="both"/>
        <w:rPr>
          <w:rFonts w:ascii="Times New Roman" w:hAnsi="Times New Roman" w:cs="Times New Roman"/>
          <w:sz w:val="24"/>
          <w:szCs w:val="24"/>
        </w:rPr>
      </w:pPr>
    </w:p>
    <w:p w:rsidR="00996D11" w:rsidRDefault="00996D11" w:rsidP="00B56D83">
      <w:pPr>
        <w:spacing w:after="0" w:line="240" w:lineRule="auto"/>
        <w:jc w:val="both"/>
        <w:rPr>
          <w:rFonts w:ascii="Times New Roman" w:hAnsi="Times New Roman" w:cs="Times New Roman"/>
          <w:sz w:val="24"/>
          <w:szCs w:val="24"/>
        </w:rPr>
      </w:pPr>
    </w:p>
    <w:p w:rsidR="00996D11" w:rsidRDefault="00996D11" w:rsidP="00B56D83">
      <w:pPr>
        <w:spacing w:after="0" w:line="240" w:lineRule="auto"/>
        <w:jc w:val="both"/>
        <w:rPr>
          <w:rFonts w:ascii="Times New Roman" w:hAnsi="Times New Roman" w:cs="Times New Roman"/>
          <w:sz w:val="24"/>
          <w:szCs w:val="24"/>
        </w:rPr>
      </w:pPr>
    </w:p>
    <w:p w:rsidR="00996D11" w:rsidRDefault="00996D11" w:rsidP="00B56D83">
      <w:pPr>
        <w:spacing w:after="0" w:line="240" w:lineRule="auto"/>
        <w:jc w:val="both"/>
        <w:rPr>
          <w:rFonts w:ascii="Times New Roman" w:hAnsi="Times New Roman" w:cs="Times New Roman"/>
          <w:sz w:val="24"/>
          <w:szCs w:val="24"/>
        </w:rPr>
      </w:pPr>
    </w:p>
    <w:p w:rsidR="00996D11" w:rsidRDefault="00996D11" w:rsidP="00B56D83">
      <w:pPr>
        <w:spacing w:after="0" w:line="240" w:lineRule="auto"/>
        <w:jc w:val="both"/>
        <w:rPr>
          <w:rFonts w:ascii="Times New Roman" w:hAnsi="Times New Roman" w:cs="Times New Roman"/>
          <w:sz w:val="24"/>
          <w:szCs w:val="24"/>
        </w:rPr>
      </w:pPr>
    </w:p>
    <w:p w:rsidR="00996D11" w:rsidRDefault="00996D11" w:rsidP="00B56D83">
      <w:pPr>
        <w:spacing w:after="0" w:line="240" w:lineRule="auto"/>
        <w:jc w:val="both"/>
        <w:rPr>
          <w:rFonts w:ascii="Times New Roman" w:hAnsi="Times New Roman" w:cs="Times New Roman"/>
          <w:sz w:val="24"/>
          <w:szCs w:val="24"/>
        </w:rPr>
      </w:pPr>
    </w:p>
    <w:p w:rsidR="00996D11" w:rsidRDefault="00996D11" w:rsidP="00B56D83">
      <w:pPr>
        <w:spacing w:after="0" w:line="240" w:lineRule="auto"/>
        <w:jc w:val="both"/>
        <w:rPr>
          <w:rFonts w:ascii="Times New Roman" w:hAnsi="Times New Roman" w:cs="Times New Roman"/>
          <w:sz w:val="24"/>
          <w:szCs w:val="24"/>
        </w:rPr>
      </w:pPr>
    </w:p>
    <w:p w:rsidR="00996D11" w:rsidRDefault="00996D11" w:rsidP="00B56D83">
      <w:pPr>
        <w:spacing w:after="0" w:line="240" w:lineRule="auto"/>
        <w:jc w:val="both"/>
        <w:rPr>
          <w:rFonts w:ascii="Times New Roman" w:hAnsi="Times New Roman" w:cs="Times New Roman"/>
          <w:sz w:val="24"/>
          <w:szCs w:val="24"/>
        </w:rPr>
      </w:pPr>
    </w:p>
    <w:p w:rsidR="00996D11" w:rsidRDefault="00996D11" w:rsidP="00B56D83">
      <w:pPr>
        <w:spacing w:after="0" w:line="240" w:lineRule="auto"/>
        <w:jc w:val="both"/>
        <w:rPr>
          <w:rFonts w:ascii="Times New Roman" w:hAnsi="Times New Roman" w:cs="Times New Roman"/>
          <w:sz w:val="24"/>
          <w:szCs w:val="24"/>
        </w:rPr>
      </w:pPr>
    </w:p>
    <w:p w:rsidR="00996D11" w:rsidRDefault="00996D11" w:rsidP="00B56D83">
      <w:pPr>
        <w:spacing w:after="0" w:line="240" w:lineRule="auto"/>
        <w:jc w:val="both"/>
        <w:rPr>
          <w:rFonts w:ascii="Times New Roman" w:hAnsi="Times New Roman" w:cs="Times New Roman"/>
          <w:sz w:val="24"/>
          <w:szCs w:val="24"/>
        </w:rPr>
      </w:pPr>
    </w:p>
    <w:p w:rsidR="00996D11" w:rsidRDefault="00996D11" w:rsidP="00B56D83">
      <w:pPr>
        <w:spacing w:after="0" w:line="240" w:lineRule="auto"/>
        <w:jc w:val="both"/>
        <w:rPr>
          <w:rFonts w:ascii="Times New Roman" w:hAnsi="Times New Roman" w:cs="Times New Roman"/>
          <w:sz w:val="24"/>
          <w:szCs w:val="24"/>
        </w:rPr>
      </w:pPr>
    </w:p>
    <w:p w:rsidR="00996D11" w:rsidRDefault="00996D11" w:rsidP="00B56D83">
      <w:pPr>
        <w:spacing w:after="0" w:line="240" w:lineRule="auto"/>
        <w:jc w:val="both"/>
        <w:rPr>
          <w:rFonts w:ascii="Times New Roman" w:hAnsi="Times New Roman" w:cs="Times New Roman"/>
          <w:sz w:val="24"/>
          <w:szCs w:val="24"/>
        </w:rPr>
      </w:pPr>
    </w:p>
    <w:p w:rsidR="00996D11" w:rsidRDefault="00996D11" w:rsidP="00B56D83">
      <w:pPr>
        <w:spacing w:after="0" w:line="240" w:lineRule="auto"/>
        <w:jc w:val="both"/>
        <w:rPr>
          <w:rFonts w:ascii="Times New Roman" w:hAnsi="Times New Roman" w:cs="Times New Roman"/>
          <w:sz w:val="24"/>
          <w:szCs w:val="24"/>
        </w:rPr>
      </w:pPr>
    </w:p>
    <w:p w:rsidR="00996D11" w:rsidRDefault="00996D11" w:rsidP="00B56D83">
      <w:pPr>
        <w:spacing w:after="0" w:line="240" w:lineRule="auto"/>
        <w:jc w:val="both"/>
        <w:rPr>
          <w:rFonts w:ascii="Times New Roman" w:hAnsi="Times New Roman" w:cs="Times New Roman"/>
          <w:sz w:val="24"/>
          <w:szCs w:val="24"/>
        </w:rPr>
      </w:pPr>
    </w:p>
    <w:p w:rsidR="00B56D83" w:rsidRPr="00B56D83" w:rsidRDefault="00B56D83" w:rsidP="00B56D83">
      <w:pPr>
        <w:spacing w:after="0" w:line="240" w:lineRule="auto"/>
        <w:jc w:val="both"/>
        <w:rPr>
          <w:rFonts w:ascii="Times New Roman" w:hAnsi="Times New Roman" w:cs="Times New Roman"/>
          <w:sz w:val="24"/>
          <w:szCs w:val="24"/>
        </w:rPr>
      </w:pPr>
      <w:r w:rsidRPr="00B56D83">
        <w:rPr>
          <w:rFonts w:ascii="Times New Roman" w:hAnsi="Times New Roman" w:cs="Times New Roman"/>
          <w:sz w:val="24"/>
          <w:szCs w:val="24"/>
        </w:rPr>
        <w:t>Использованные источники:</w:t>
      </w:r>
    </w:p>
    <w:p w:rsidR="00B56D83" w:rsidRDefault="00B56D83" w:rsidP="003E5A24">
      <w:pPr>
        <w:pStyle w:val="a3"/>
        <w:shd w:val="clear" w:color="auto" w:fill="FFFFFF"/>
        <w:spacing w:before="0" w:beforeAutospacing="0" w:after="0" w:afterAutospacing="0" w:line="276" w:lineRule="auto"/>
        <w:jc w:val="both"/>
      </w:pPr>
      <w:r w:rsidRPr="00B56D83">
        <w:t>Режим доступа:</w:t>
      </w:r>
      <w:r>
        <w:t xml:space="preserve"> </w:t>
      </w:r>
      <w:r w:rsidR="008F6207" w:rsidRPr="008F6207">
        <w:t>https://www.belta.by/society/view/dose-k-mezhdunarodnomu-dnju-osvobozhdenija-uznikov-fashistskih-kontslagerej-495294-2022/</w:t>
      </w:r>
      <w:hyperlink w:history="1"/>
      <w:hyperlink r:id="rId6" w:history="1">
        <w:r w:rsidR="008F6207">
          <w:t xml:space="preserve"> </w:t>
        </w:r>
        <w:r w:rsidRPr="00B56D83">
          <w:t xml:space="preserve">– Дата доступа </w:t>
        </w:r>
        <w:r w:rsidR="003E5A24">
          <w:t>2</w:t>
        </w:r>
        <w:r w:rsidR="00053DC2">
          <w:t>5</w:t>
        </w:r>
        <w:r w:rsidRPr="00B56D83">
          <w:t>.0</w:t>
        </w:r>
        <w:r>
          <w:t>3</w:t>
        </w:r>
        <w:r w:rsidRPr="00B56D83">
          <w:t>.20</w:t>
        </w:r>
      </w:hyperlink>
      <w:r w:rsidRPr="00B56D83">
        <w:t>2</w:t>
      </w:r>
      <w:r w:rsidR="00053DC2">
        <w:t>4</w:t>
      </w:r>
      <w:bookmarkStart w:id="0" w:name="_GoBack"/>
      <w:bookmarkEnd w:id="0"/>
      <w:r w:rsidRPr="00B56D83">
        <w:t xml:space="preserve">. </w:t>
      </w:r>
    </w:p>
    <w:sectPr w:rsidR="00B56D83" w:rsidSect="008D4698">
      <w:type w:val="continuous"/>
      <w:pgSz w:w="11906" w:h="16838"/>
      <w:pgMar w:top="993" w:right="991" w:bottom="851" w:left="1134" w:header="709" w:footer="709" w:gutter="0"/>
      <w:pgBorders w:offsetFrom="page">
        <w:top w:val="tornPaperBlack" w:sz="31" w:space="24" w:color="auto"/>
        <w:left w:val="tornPaperBlack" w:sz="31" w:space="24" w:color="auto"/>
        <w:bottom w:val="tornPaperBlack" w:sz="31" w:space="24" w:color="auto"/>
        <w:right w:val="tornPaperBlack"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71D"/>
    <w:rsid w:val="00053DC2"/>
    <w:rsid w:val="000D5410"/>
    <w:rsid w:val="0011387F"/>
    <w:rsid w:val="00176421"/>
    <w:rsid w:val="001F1AA0"/>
    <w:rsid w:val="002E3377"/>
    <w:rsid w:val="003E5A24"/>
    <w:rsid w:val="003F52C7"/>
    <w:rsid w:val="00400EFB"/>
    <w:rsid w:val="00460004"/>
    <w:rsid w:val="004977A6"/>
    <w:rsid w:val="00531BB8"/>
    <w:rsid w:val="005508DF"/>
    <w:rsid w:val="005F5FA8"/>
    <w:rsid w:val="00672B3B"/>
    <w:rsid w:val="0068037F"/>
    <w:rsid w:val="00693F13"/>
    <w:rsid w:val="006C0DDF"/>
    <w:rsid w:val="00736BF1"/>
    <w:rsid w:val="007C3195"/>
    <w:rsid w:val="008C475C"/>
    <w:rsid w:val="008D4698"/>
    <w:rsid w:val="008E3280"/>
    <w:rsid w:val="008F6207"/>
    <w:rsid w:val="00955D8C"/>
    <w:rsid w:val="00996D11"/>
    <w:rsid w:val="009D471D"/>
    <w:rsid w:val="00A81C5C"/>
    <w:rsid w:val="00AF721C"/>
    <w:rsid w:val="00B56D83"/>
    <w:rsid w:val="00BD1AB0"/>
    <w:rsid w:val="00BF1474"/>
    <w:rsid w:val="00BF7222"/>
    <w:rsid w:val="00C255EE"/>
    <w:rsid w:val="00CC44A1"/>
    <w:rsid w:val="00D912E8"/>
    <w:rsid w:val="00DB1FB8"/>
    <w:rsid w:val="00DD7458"/>
    <w:rsid w:val="00E01942"/>
    <w:rsid w:val="00E81A3E"/>
    <w:rsid w:val="00F56F20"/>
    <w:rsid w:val="00F831A2"/>
    <w:rsid w:val="00F90C43"/>
    <w:rsid w:val="00F94D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2CD21C-4EC7-4B50-B99B-28E61DC64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F72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justify">
    <w:name w:val="rtejustify"/>
    <w:basedOn w:val="a"/>
    <w:rsid w:val="00AF72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AF721C"/>
    <w:rPr>
      <w:i/>
      <w:iCs/>
    </w:rPr>
  </w:style>
  <w:style w:type="character" w:styleId="a5">
    <w:name w:val="Strong"/>
    <w:basedOn w:val="a0"/>
    <w:uiPriority w:val="22"/>
    <w:qFormat/>
    <w:rsid w:val="00176421"/>
    <w:rPr>
      <w:b/>
      <w:bCs/>
    </w:rPr>
  </w:style>
  <w:style w:type="character" w:styleId="a6">
    <w:name w:val="Hyperlink"/>
    <w:basedOn w:val="a0"/>
    <w:uiPriority w:val="99"/>
    <w:unhideWhenUsed/>
    <w:rsid w:val="00B56D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14717">
      <w:bodyDiv w:val="1"/>
      <w:marLeft w:val="0"/>
      <w:marRight w:val="0"/>
      <w:marTop w:val="0"/>
      <w:marBottom w:val="0"/>
      <w:divBdr>
        <w:top w:val="none" w:sz="0" w:space="0" w:color="auto"/>
        <w:left w:val="none" w:sz="0" w:space="0" w:color="auto"/>
        <w:bottom w:val="none" w:sz="0" w:space="0" w:color="auto"/>
        <w:right w:val="none" w:sz="0" w:space="0" w:color="auto"/>
      </w:divBdr>
    </w:div>
    <w:div w:id="108358325">
      <w:bodyDiv w:val="1"/>
      <w:marLeft w:val="0"/>
      <w:marRight w:val="0"/>
      <w:marTop w:val="0"/>
      <w:marBottom w:val="0"/>
      <w:divBdr>
        <w:top w:val="none" w:sz="0" w:space="0" w:color="auto"/>
        <w:left w:val="none" w:sz="0" w:space="0" w:color="auto"/>
        <w:bottom w:val="none" w:sz="0" w:space="0" w:color="auto"/>
        <w:right w:val="none" w:sz="0" w:space="0" w:color="auto"/>
      </w:divBdr>
      <w:divsChild>
        <w:div w:id="1376925463">
          <w:marLeft w:val="0"/>
          <w:marRight w:val="0"/>
          <w:marTop w:val="0"/>
          <w:marBottom w:val="0"/>
          <w:divBdr>
            <w:top w:val="none" w:sz="0" w:space="0" w:color="auto"/>
            <w:left w:val="none" w:sz="0" w:space="0" w:color="auto"/>
            <w:bottom w:val="none" w:sz="0" w:space="0" w:color="auto"/>
            <w:right w:val="none" w:sz="0" w:space="0" w:color="auto"/>
          </w:divBdr>
          <w:divsChild>
            <w:div w:id="1161000403">
              <w:marLeft w:val="0"/>
              <w:marRight w:val="0"/>
              <w:marTop w:val="0"/>
              <w:marBottom w:val="0"/>
              <w:divBdr>
                <w:top w:val="none" w:sz="0" w:space="0" w:color="auto"/>
                <w:left w:val="none" w:sz="0" w:space="0" w:color="auto"/>
                <w:bottom w:val="none" w:sz="0" w:space="0" w:color="auto"/>
                <w:right w:val="none" w:sz="0" w:space="0" w:color="auto"/>
              </w:divBdr>
            </w:div>
          </w:divsChild>
        </w:div>
        <w:div w:id="767508469">
          <w:marLeft w:val="0"/>
          <w:marRight w:val="0"/>
          <w:marTop w:val="225"/>
          <w:marBottom w:val="0"/>
          <w:divBdr>
            <w:top w:val="none" w:sz="0" w:space="0" w:color="auto"/>
            <w:left w:val="none" w:sz="0" w:space="0" w:color="auto"/>
            <w:bottom w:val="none" w:sz="0" w:space="0" w:color="auto"/>
            <w:right w:val="none" w:sz="0" w:space="0" w:color="auto"/>
          </w:divBdr>
          <w:divsChild>
            <w:div w:id="168060025">
              <w:marLeft w:val="0"/>
              <w:marRight w:val="0"/>
              <w:marTop w:val="0"/>
              <w:marBottom w:val="0"/>
              <w:divBdr>
                <w:top w:val="none" w:sz="0" w:space="0" w:color="auto"/>
                <w:left w:val="none" w:sz="0" w:space="0" w:color="auto"/>
                <w:bottom w:val="none" w:sz="0" w:space="0" w:color="auto"/>
                <w:right w:val="none" w:sz="0" w:space="0" w:color="auto"/>
              </w:divBdr>
            </w:div>
          </w:divsChild>
        </w:div>
        <w:div w:id="1810049184">
          <w:marLeft w:val="0"/>
          <w:marRight w:val="0"/>
          <w:marTop w:val="225"/>
          <w:marBottom w:val="0"/>
          <w:divBdr>
            <w:top w:val="none" w:sz="0" w:space="0" w:color="auto"/>
            <w:left w:val="none" w:sz="0" w:space="0" w:color="auto"/>
            <w:bottom w:val="none" w:sz="0" w:space="0" w:color="auto"/>
            <w:right w:val="none" w:sz="0" w:space="0" w:color="auto"/>
          </w:divBdr>
          <w:divsChild>
            <w:div w:id="94627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42215">
      <w:bodyDiv w:val="1"/>
      <w:marLeft w:val="0"/>
      <w:marRight w:val="0"/>
      <w:marTop w:val="0"/>
      <w:marBottom w:val="0"/>
      <w:divBdr>
        <w:top w:val="none" w:sz="0" w:space="0" w:color="auto"/>
        <w:left w:val="none" w:sz="0" w:space="0" w:color="auto"/>
        <w:bottom w:val="none" w:sz="0" w:space="0" w:color="auto"/>
        <w:right w:val="none" w:sz="0" w:space="0" w:color="auto"/>
      </w:divBdr>
    </w:div>
    <w:div w:id="638146215">
      <w:bodyDiv w:val="1"/>
      <w:marLeft w:val="0"/>
      <w:marRight w:val="0"/>
      <w:marTop w:val="0"/>
      <w:marBottom w:val="0"/>
      <w:divBdr>
        <w:top w:val="none" w:sz="0" w:space="0" w:color="auto"/>
        <w:left w:val="none" w:sz="0" w:space="0" w:color="auto"/>
        <w:bottom w:val="none" w:sz="0" w:space="0" w:color="auto"/>
        <w:right w:val="none" w:sz="0" w:space="0" w:color="auto"/>
      </w:divBdr>
    </w:div>
    <w:div w:id="766735746">
      <w:bodyDiv w:val="1"/>
      <w:marLeft w:val="0"/>
      <w:marRight w:val="0"/>
      <w:marTop w:val="0"/>
      <w:marBottom w:val="0"/>
      <w:divBdr>
        <w:top w:val="none" w:sz="0" w:space="0" w:color="auto"/>
        <w:left w:val="none" w:sz="0" w:space="0" w:color="auto"/>
        <w:bottom w:val="none" w:sz="0" w:space="0" w:color="auto"/>
        <w:right w:val="none" w:sz="0" w:space="0" w:color="auto"/>
      </w:divBdr>
    </w:div>
    <w:div w:id="931544038">
      <w:bodyDiv w:val="1"/>
      <w:marLeft w:val="0"/>
      <w:marRight w:val="0"/>
      <w:marTop w:val="0"/>
      <w:marBottom w:val="0"/>
      <w:divBdr>
        <w:top w:val="none" w:sz="0" w:space="0" w:color="auto"/>
        <w:left w:val="none" w:sz="0" w:space="0" w:color="auto"/>
        <w:bottom w:val="none" w:sz="0" w:space="0" w:color="auto"/>
        <w:right w:val="none" w:sz="0" w:space="0" w:color="auto"/>
      </w:divBdr>
    </w:div>
    <w:div w:id="1021779780">
      <w:bodyDiv w:val="1"/>
      <w:marLeft w:val="0"/>
      <w:marRight w:val="0"/>
      <w:marTop w:val="0"/>
      <w:marBottom w:val="0"/>
      <w:divBdr>
        <w:top w:val="none" w:sz="0" w:space="0" w:color="auto"/>
        <w:left w:val="none" w:sz="0" w:space="0" w:color="auto"/>
        <w:bottom w:val="none" w:sz="0" w:space="0" w:color="auto"/>
        <w:right w:val="none" w:sz="0" w:space="0" w:color="auto"/>
      </w:divBdr>
    </w:div>
    <w:div w:id="1128934354">
      <w:bodyDiv w:val="1"/>
      <w:marLeft w:val="0"/>
      <w:marRight w:val="0"/>
      <w:marTop w:val="0"/>
      <w:marBottom w:val="0"/>
      <w:divBdr>
        <w:top w:val="none" w:sz="0" w:space="0" w:color="auto"/>
        <w:left w:val="none" w:sz="0" w:space="0" w:color="auto"/>
        <w:bottom w:val="none" w:sz="0" w:space="0" w:color="auto"/>
        <w:right w:val="none" w:sz="0" w:space="0" w:color="auto"/>
      </w:divBdr>
      <w:divsChild>
        <w:div w:id="1456482431">
          <w:marLeft w:val="0"/>
          <w:marRight w:val="0"/>
          <w:marTop w:val="375"/>
          <w:marBottom w:val="0"/>
          <w:divBdr>
            <w:top w:val="none" w:sz="0" w:space="0" w:color="auto"/>
            <w:left w:val="none" w:sz="0" w:space="0" w:color="auto"/>
            <w:bottom w:val="none" w:sz="0" w:space="0" w:color="auto"/>
            <w:right w:val="none" w:sz="0" w:space="0" w:color="auto"/>
          </w:divBdr>
          <w:divsChild>
            <w:div w:id="142161129">
              <w:marLeft w:val="0"/>
              <w:marRight w:val="0"/>
              <w:marTop w:val="0"/>
              <w:marBottom w:val="0"/>
              <w:divBdr>
                <w:top w:val="none" w:sz="0" w:space="0" w:color="auto"/>
                <w:left w:val="none" w:sz="0" w:space="0" w:color="auto"/>
                <w:bottom w:val="none" w:sz="0" w:space="0" w:color="auto"/>
                <w:right w:val="none" w:sz="0" w:space="0" w:color="auto"/>
              </w:divBdr>
            </w:div>
          </w:divsChild>
        </w:div>
        <w:div w:id="705759363">
          <w:marLeft w:val="0"/>
          <w:marRight w:val="0"/>
          <w:marTop w:val="225"/>
          <w:marBottom w:val="0"/>
          <w:divBdr>
            <w:top w:val="none" w:sz="0" w:space="0" w:color="auto"/>
            <w:left w:val="none" w:sz="0" w:space="0" w:color="auto"/>
            <w:bottom w:val="none" w:sz="0" w:space="0" w:color="auto"/>
            <w:right w:val="none" w:sz="0" w:space="0" w:color="auto"/>
          </w:divBdr>
          <w:divsChild>
            <w:div w:id="779110573">
              <w:marLeft w:val="0"/>
              <w:marRight w:val="0"/>
              <w:marTop w:val="0"/>
              <w:marBottom w:val="0"/>
              <w:divBdr>
                <w:top w:val="none" w:sz="0" w:space="0" w:color="auto"/>
                <w:left w:val="none" w:sz="0" w:space="0" w:color="auto"/>
                <w:bottom w:val="none" w:sz="0" w:space="0" w:color="auto"/>
                <w:right w:val="none" w:sz="0" w:space="0" w:color="auto"/>
              </w:divBdr>
            </w:div>
          </w:divsChild>
        </w:div>
        <w:div w:id="1979532675">
          <w:marLeft w:val="0"/>
          <w:marRight w:val="0"/>
          <w:marTop w:val="225"/>
          <w:marBottom w:val="0"/>
          <w:divBdr>
            <w:top w:val="none" w:sz="0" w:space="0" w:color="auto"/>
            <w:left w:val="none" w:sz="0" w:space="0" w:color="auto"/>
            <w:bottom w:val="none" w:sz="0" w:space="0" w:color="auto"/>
            <w:right w:val="none" w:sz="0" w:space="0" w:color="auto"/>
          </w:divBdr>
          <w:divsChild>
            <w:div w:id="126512666">
              <w:marLeft w:val="0"/>
              <w:marRight w:val="0"/>
              <w:marTop w:val="0"/>
              <w:marBottom w:val="0"/>
              <w:divBdr>
                <w:top w:val="none" w:sz="0" w:space="0" w:color="auto"/>
                <w:left w:val="none" w:sz="0" w:space="0" w:color="auto"/>
                <w:bottom w:val="none" w:sz="0" w:space="0" w:color="auto"/>
                <w:right w:val="none" w:sz="0" w:space="0" w:color="auto"/>
              </w:divBdr>
            </w:div>
          </w:divsChild>
        </w:div>
        <w:div w:id="1582176786">
          <w:marLeft w:val="0"/>
          <w:marRight w:val="0"/>
          <w:marTop w:val="225"/>
          <w:marBottom w:val="0"/>
          <w:divBdr>
            <w:top w:val="none" w:sz="0" w:space="0" w:color="auto"/>
            <w:left w:val="none" w:sz="0" w:space="0" w:color="auto"/>
            <w:bottom w:val="none" w:sz="0" w:space="0" w:color="auto"/>
            <w:right w:val="none" w:sz="0" w:space="0" w:color="auto"/>
          </w:divBdr>
          <w:divsChild>
            <w:div w:id="1147210398">
              <w:marLeft w:val="0"/>
              <w:marRight w:val="0"/>
              <w:marTop w:val="0"/>
              <w:marBottom w:val="0"/>
              <w:divBdr>
                <w:top w:val="none" w:sz="0" w:space="0" w:color="auto"/>
                <w:left w:val="none" w:sz="0" w:space="0" w:color="auto"/>
                <w:bottom w:val="none" w:sz="0" w:space="0" w:color="auto"/>
                <w:right w:val="none" w:sz="0" w:space="0" w:color="auto"/>
              </w:divBdr>
            </w:div>
          </w:divsChild>
        </w:div>
        <w:div w:id="2138910778">
          <w:marLeft w:val="0"/>
          <w:marRight w:val="0"/>
          <w:marTop w:val="225"/>
          <w:marBottom w:val="0"/>
          <w:divBdr>
            <w:top w:val="none" w:sz="0" w:space="0" w:color="auto"/>
            <w:left w:val="none" w:sz="0" w:space="0" w:color="auto"/>
            <w:bottom w:val="none" w:sz="0" w:space="0" w:color="auto"/>
            <w:right w:val="none" w:sz="0" w:space="0" w:color="auto"/>
          </w:divBdr>
          <w:divsChild>
            <w:div w:id="842823305">
              <w:marLeft w:val="0"/>
              <w:marRight w:val="0"/>
              <w:marTop w:val="0"/>
              <w:marBottom w:val="0"/>
              <w:divBdr>
                <w:top w:val="none" w:sz="0" w:space="0" w:color="auto"/>
                <w:left w:val="none" w:sz="0" w:space="0" w:color="auto"/>
                <w:bottom w:val="none" w:sz="0" w:space="0" w:color="auto"/>
                <w:right w:val="none" w:sz="0" w:space="0" w:color="auto"/>
              </w:divBdr>
            </w:div>
          </w:divsChild>
        </w:div>
        <w:div w:id="2130514723">
          <w:marLeft w:val="0"/>
          <w:marRight w:val="0"/>
          <w:marTop w:val="225"/>
          <w:marBottom w:val="0"/>
          <w:divBdr>
            <w:top w:val="none" w:sz="0" w:space="0" w:color="auto"/>
            <w:left w:val="none" w:sz="0" w:space="0" w:color="auto"/>
            <w:bottom w:val="none" w:sz="0" w:space="0" w:color="auto"/>
            <w:right w:val="none" w:sz="0" w:space="0" w:color="auto"/>
          </w:divBdr>
          <w:divsChild>
            <w:div w:id="98520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71087">
      <w:bodyDiv w:val="1"/>
      <w:marLeft w:val="0"/>
      <w:marRight w:val="0"/>
      <w:marTop w:val="0"/>
      <w:marBottom w:val="0"/>
      <w:divBdr>
        <w:top w:val="none" w:sz="0" w:space="0" w:color="auto"/>
        <w:left w:val="none" w:sz="0" w:space="0" w:color="auto"/>
        <w:bottom w:val="none" w:sz="0" w:space="0" w:color="auto"/>
        <w:right w:val="none" w:sz="0" w:space="0" w:color="auto"/>
      </w:divBdr>
      <w:divsChild>
        <w:div w:id="1181777252">
          <w:marLeft w:val="0"/>
          <w:marRight w:val="0"/>
          <w:marTop w:val="225"/>
          <w:marBottom w:val="0"/>
          <w:divBdr>
            <w:top w:val="none" w:sz="0" w:space="0" w:color="auto"/>
            <w:left w:val="none" w:sz="0" w:space="0" w:color="auto"/>
            <w:bottom w:val="none" w:sz="0" w:space="0" w:color="auto"/>
            <w:right w:val="none" w:sz="0" w:space="0" w:color="auto"/>
          </w:divBdr>
          <w:divsChild>
            <w:div w:id="865868313">
              <w:marLeft w:val="0"/>
              <w:marRight w:val="0"/>
              <w:marTop w:val="0"/>
              <w:marBottom w:val="0"/>
              <w:divBdr>
                <w:top w:val="none" w:sz="0" w:space="0" w:color="auto"/>
                <w:left w:val="none" w:sz="0" w:space="0" w:color="auto"/>
                <w:bottom w:val="none" w:sz="0" w:space="0" w:color="auto"/>
                <w:right w:val="none" w:sz="0" w:space="0" w:color="auto"/>
              </w:divBdr>
            </w:div>
          </w:divsChild>
        </w:div>
        <w:div w:id="1484082988">
          <w:marLeft w:val="0"/>
          <w:marRight w:val="0"/>
          <w:marTop w:val="225"/>
          <w:marBottom w:val="0"/>
          <w:divBdr>
            <w:top w:val="none" w:sz="0" w:space="0" w:color="auto"/>
            <w:left w:val="none" w:sz="0" w:space="0" w:color="auto"/>
            <w:bottom w:val="none" w:sz="0" w:space="0" w:color="auto"/>
            <w:right w:val="none" w:sz="0" w:space="0" w:color="auto"/>
          </w:divBdr>
          <w:divsChild>
            <w:div w:id="58557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32758">
      <w:bodyDiv w:val="1"/>
      <w:marLeft w:val="0"/>
      <w:marRight w:val="0"/>
      <w:marTop w:val="0"/>
      <w:marBottom w:val="0"/>
      <w:divBdr>
        <w:top w:val="none" w:sz="0" w:space="0" w:color="auto"/>
        <w:left w:val="none" w:sz="0" w:space="0" w:color="auto"/>
        <w:bottom w:val="none" w:sz="0" w:space="0" w:color="auto"/>
        <w:right w:val="none" w:sz="0" w:space="0" w:color="auto"/>
      </w:divBdr>
    </w:div>
    <w:div w:id="1990936054">
      <w:bodyDiv w:val="1"/>
      <w:marLeft w:val="0"/>
      <w:marRight w:val="0"/>
      <w:marTop w:val="0"/>
      <w:marBottom w:val="0"/>
      <w:divBdr>
        <w:top w:val="none" w:sz="0" w:space="0" w:color="auto"/>
        <w:left w:val="none" w:sz="0" w:space="0" w:color="auto"/>
        <w:bottom w:val="none" w:sz="0" w:space="0" w:color="auto"/>
        <w:right w:val="none" w:sz="0" w:space="0" w:color="auto"/>
      </w:divBdr>
      <w:divsChild>
        <w:div w:id="1592158906">
          <w:marLeft w:val="0"/>
          <w:marRight w:val="0"/>
          <w:marTop w:val="375"/>
          <w:marBottom w:val="0"/>
          <w:divBdr>
            <w:top w:val="none" w:sz="0" w:space="0" w:color="auto"/>
            <w:left w:val="none" w:sz="0" w:space="0" w:color="auto"/>
            <w:bottom w:val="none" w:sz="0" w:space="0" w:color="auto"/>
            <w:right w:val="none" w:sz="0" w:space="0" w:color="auto"/>
          </w:divBdr>
          <w:divsChild>
            <w:div w:id="2064212047">
              <w:marLeft w:val="0"/>
              <w:marRight w:val="0"/>
              <w:marTop w:val="0"/>
              <w:marBottom w:val="0"/>
              <w:divBdr>
                <w:top w:val="none" w:sz="0" w:space="0" w:color="auto"/>
                <w:left w:val="none" w:sz="0" w:space="0" w:color="auto"/>
                <w:bottom w:val="none" w:sz="0" w:space="0" w:color="auto"/>
                <w:right w:val="none" w:sz="0" w:space="0" w:color="auto"/>
              </w:divBdr>
            </w:div>
          </w:divsChild>
        </w:div>
        <w:div w:id="1469400055">
          <w:marLeft w:val="0"/>
          <w:marRight w:val="0"/>
          <w:marTop w:val="225"/>
          <w:marBottom w:val="0"/>
          <w:divBdr>
            <w:top w:val="none" w:sz="0" w:space="0" w:color="auto"/>
            <w:left w:val="none" w:sz="0" w:space="0" w:color="auto"/>
            <w:bottom w:val="none" w:sz="0" w:space="0" w:color="auto"/>
            <w:right w:val="none" w:sz="0" w:space="0" w:color="auto"/>
          </w:divBdr>
          <w:divsChild>
            <w:div w:id="205610113">
              <w:marLeft w:val="0"/>
              <w:marRight w:val="0"/>
              <w:marTop w:val="0"/>
              <w:marBottom w:val="0"/>
              <w:divBdr>
                <w:top w:val="none" w:sz="0" w:space="0" w:color="auto"/>
                <w:left w:val="none" w:sz="0" w:space="0" w:color="auto"/>
                <w:bottom w:val="none" w:sz="0" w:space="0" w:color="auto"/>
                <w:right w:val="none" w:sz="0" w:space="0" w:color="auto"/>
              </w:divBdr>
            </w:div>
          </w:divsChild>
        </w:div>
        <w:div w:id="1843661667">
          <w:marLeft w:val="0"/>
          <w:marRight w:val="0"/>
          <w:marTop w:val="225"/>
          <w:marBottom w:val="0"/>
          <w:divBdr>
            <w:top w:val="none" w:sz="0" w:space="0" w:color="auto"/>
            <w:left w:val="none" w:sz="0" w:space="0" w:color="auto"/>
            <w:bottom w:val="none" w:sz="0" w:space="0" w:color="auto"/>
            <w:right w:val="none" w:sz="0" w:space="0" w:color="auto"/>
          </w:divBdr>
          <w:divsChild>
            <w:div w:id="80756957">
              <w:marLeft w:val="0"/>
              <w:marRight w:val="0"/>
              <w:marTop w:val="0"/>
              <w:marBottom w:val="0"/>
              <w:divBdr>
                <w:top w:val="none" w:sz="0" w:space="0" w:color="auto"/>
                <w:left w:val="none" w:sz="0" w:space="0" w:color="auto"/>
                <w:bottom w:val="none" w:sz="0" w:space="0" w:color="auto"/>
                <w:right w:val="none" w:sz="0" w:space="0" w:color="auto"/>
              </w:divBdr>
            </w:div>
          </w:divsChild>
        </w:div>
        <w:div w:id="1941454278">
          <w:marLeft w:val="0"/>
          <w:marRight w:val="0"/>
          <w:marTop w:val="225"/>
          <w:marBottom w:val="0"/>
          <w:divBdr>
            <w:top w:val="none" w:sz="0" w:space="0" w:color="auto"/>
            <w:left w:val="none" w:sz="0" w:space="0" w:color="auto"/>
            <w:bottom w:val="none" w:sz="0" w:space="0" w:color="auto"/>
            <w:right w:val="none" w:sz="0" w:space="0" w:color="auto"/>
          </w:divBdr>
          <w:divsChild>
            <w:div w:id="157473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20https://www.belta.by/culture/view/dose-k-120-letiju-narodnogo-pisatelja-belarusi-kondrata-krapivy-183791-2016/%20&#8211;%20&#1044;&#1072;&#1090;&#1072;%20&#1076;&#1086;&#1089;&#1090;&#1091;&#1087;&#1072;%2018.02.20" TargetMode="External"/><Relationship Id="rId5" Type="http://schemas.openxmlformats.org/officeDocument/2006/relationships/hyperlink" Target="https://specreport.belta.by/ozarichi"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4</Pages>
  <Words>1285</Words>
  <Characters>7328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Metodist</dc:creator>
  <cp:keywords/>
  <dc:description/>
  <cp:lastModifiedBy>Metodist</cp:lastModifiedBy>
  <cp:revision>42</cp:revision>
  <dcterms:created xsi:type="dcterms:W3CDTF">2021-03-26T05:51:00Z</dcterms:created>
  <dcterms:modified xsi:type="dcterms:W3CDTF">2024-03-25T09:39:00Z</dcterms:modified>
</cp:coreProperties>
</file>