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055FB5" w14:paraId="504E3498" w14:textId="77777777" w:rsidTr="00E86DFC">
        <w:tc>
          <w:tcPr>
            <w:tcW w:w="903" w:type="pct"/>
            <w:shd w:val="clear" w:color="auto" w:fill="auto"/>
          </w:tcPr>
          <w:p w14:paraId="554C88F6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0DBCB43" wp14:editId="6B11BF9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742F293E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2EF5C5F" wp14:editId="53B766A0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49BD6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5A1B3ACE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61ABD769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873CA89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СОВРЕМ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ЕННЫЕ ТЕХНОЛОГИИ ПРОЕКТИРОВАНИЯ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D2DB91F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4E239B73" w14:textId="2FBE055D" w:rsidR="00BE5F93" w:rsidRPr="00055FB5" w:rsidRDefault="00C74C36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DC5D2C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00FFC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AC1C2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00FFC">
        <w:rPr>
          <w:rFonts w:ascii="Bookman Old Style" w:hAnsi="Bookman Old Style"/>
          <w:b/>
          <w:color w:val="008000"/>
          <w:sz w:val="28"/>
          <w:szCs w:val="28"/>
        </w:rPr>
        <w:t>4</w:t>
      </w:r>
      <w:bookmarkStart w:id="0" w:name="_GoBack"/>
      <w:bookmarkEnd w:id="0"/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470F65AA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34BC1143" w14:textId="60112F28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DC5D2C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600FFC">
        <w:rPr>
          <w:rFonts w:ascii="Bookman Old Style" w:hAnsi="Bookman Old Style"/>
          <w:b/>
          <w:color w:val="008000"/>
          <w:sz w:val="28"/>
          <w:szCs w:val="28"/>
        </w:rPr>
        <w:t>01</w:t>
      </w:r>
      <w:r w:rsidR="00C74C36" w:rsidRPr="00C74C36">
        <w:rPr>
          <w:rFonts w:ascii="Bookman Old Style" w:hAnsi="Bookman Old Style"/>
          <w:b/>
          <w:color w:val="008000"/>
          <w:sz w:val="28"/>
          <w:szCs w:val="28"/>
        </w:rPr>
        <w:t>4351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2DEEFD66" w14:textId="77777777" w:rsidR="000303F6" w:rsidRDefault="000303F6" w:rsidP="000303F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47C0586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Понятия эффективности и качества программного обеспечения.</w:t>
      </w:r>
    </w:p>
    <w:p w14:paraId="64ECCCDB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качественной разработки программного кода.</w:t>
      </w:r>
    </w:p>
    <w:p w14:paraId="6B7BCBF7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усовершенствования программного кода.</w:t>
      </w:r>
    </w:p>
    <w:p w14:paraId="074CBDD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Генерация кода на основе моделей.</w:t>
      </w:r>
    </w:p>
    <w:p w14:paraId="261BA55E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конструирования высококачественного кода.</w:t>
      </w:r>
    </w:p>
    <w:p w14:paraId="0DA3CCD6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конструирования высококачественного кода.</w:t>
      </w:r>
    </w:p>
    <w:p w14:paraId="5FF5DE5E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Качественное использование переменных и данных.</w:t>
      </w:r>
    </w:p>
    <w:p w14:paraId="7660B7ED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Тестирование кода.</w:t>
      </w:r>
    </w:p>
    <w:p w14:paraId="777D01FF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Отладка кода.</w:t>
      </w:r>
    </w:p>
    <w:p w14:paraId="11C27A11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Рефакторинг и оптимизация кода.</w:t>
      </w:r>
    </w:p>
    <w:p w14:paraId="6CD19D5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Внедрение проекта.</w:t>
      </w:r>
    </w:p>
    <w:p w14:paraId="408DF12A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Сборка проекта.</w:t>
      </w:r>
    </w:p>
    <w:p w14:paraId="2069BB1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Поставка проекта.</w:t>
      </w:r>
    </w:p>
    <w:p w14:paraId="133B2B3D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ехнологии развертыва</w:t>
      </w:r>
      <w:r w:rsidR="000303F6" w:rsidRPr="00D7044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5FF67A61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Технологии наладки проектов.</w:t>
      </w:r>
    </w:p>
    <w:p w14:paraId="0DC1D66C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Технологии обслуживания проектов.</w:t>
      </w:r>
    </w:p>
    <w:p w14:paraId="604BB863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развертыва</w:t>
      </w:r>
      <w:r w:rsidR="00780BAE" w:rsidRPr="00D7044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53ED8EEC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наладки проектов.</w:t>
      </w:r>
    </w:p>
    <w:p w14:paraId="5B90CF38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обслуживания проектов.</w:t>
      </w:r>
    </w:p>
    <w:p w14:paraId="5D6A8F3A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Общее понятие и терминология RUP</w:t>
      </w:r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 xml:space="preserve"> (Rational Unified Process).</w:t>
      </w:r>
    </w:p>
    <w:p w14:paraId="5C0595E3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ф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азы, итерации и циклы разработки.</w:t>
      </w:r>
    </w:p>
    <w:p w14:paraId="5D53FBEE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абочие процессы, модели и артефакты.</w:t>
      </w:r>
    </w:p>
    <w:p w14:paraId="79F4CAD3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м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одели разработки.</w:t>
      </w:r>
    </w:p>
    <w:p w14:paraId="3F15FA09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у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правление рисками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260F00" w14:textId="77777777" w:rsidR="00210E7A" w:rsidRPr="00F719BC" w:rsidRDefault="009F6C25" w:rsidP="002B322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19BC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F719BC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F719BC">
        <w:rPr>
          <w:rFonts w:ascii="Times New Roman" w:eastAsia="Times New Roman" w:hAnsi="Times New Roman" w:cs="Times New Roman"/>
          <w:sz w:val="28"/>
          <w:szCs w:val="28"/>
        </w:rPr>
        <w:t>: о</w:t>
      </w:r>
      <w:r w:rsidR="000742F0" w:rsidRPr="00F719BC">
        <w:rPr>
          <w:rFonts w:ascii="Times New Roman" w:eastAsia="Times New Roman" w:hAnsi="Times New Roman" w:cs="Times New Roman"/>
          <w:sz w:val="28"/>
          <w:szCs w:val="28"/>
        </w:rPr>
        <w:t>собенности разработки распр</w:t>
      </w:r>
      <w:r w:rsidRPr="00F719BC">
        <w:rPr>
          <w:rFonts w:ascii="Times New Roman" w:eastAsia="Times New Roman" w:hAnsi="Times New Roman" w:cs="Times New Roman"/>
          <w:sz w:val="28"/>
          <w:szCs w:val="28"/>
        </w:rPr>
        <w:t>еделенных систем.</w:t>
      </w:r>
    </w:p>
    <w:p w14:paraId="541A43C6" w14:textId="392DAF3C" w:rsidR="005D0C80" w:rsidRDefault="005D0C80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8A85296" w14:textId="74B42286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6691ACE" w14:textId="77777777" w:rsidR="00964C37" w:rsidRDefault="00964C37" w:rsidP="00964C37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lastRenderedPageBreak/>
        <w:t>ЛИТЕРАТУРА</w:t>
      </w:r>
    </w:p>
    <w:p w14:paraId="4936279A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UML / Г. Буч, А. Якобсон, Д. Рамбо. – 2-е изд. – Санкт-Петербург: Питер, 2006. – 736 с.</w:t>
      </w:r>
    </w:p>
    <w:p w14:paraId="3D9A25D3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Язык UML: руководство пользователя / Г. Буч, Д. Рамбо,</w:t>
      </w:r>
      <w:r>
        <w:rPr>
          <w:rFonts w:ascii="Times New Roman" w:hAnsi="Times New Roman" w:cs="Times New Roman"/>
          <w:sz w:val="28"/>
          <w:szCs w:val="28"/>
        </w:rPr>
        <w:br/>
        <w:t>И. Якобсон; пер. с англ. Н. Мухина. – 2-е изд. – М : ДМК Пресс, 2007. – 496 с.</w:t>
      </w:r>
    </w:p>
    <w:p w14:paraId="5DA9D230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Вигерс, К. Разработка требований к программному обеспечению / К. Вигерс, Д. Битти. – 3-е изд., доп. – Санкт-Петербург: BHV, 2019. – 736 с.</w:t>
      </w:r>
    </w:p>
    <w:p w14:paraId="56F160AA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Гради, Б. Объектно-ориентированный анализ и проектирование с примерами приложений (UML 2) / Б. Гради – Москва : Вильямс, 2010. – 720 с.</w:t>
      </w:r>
    </w:p>
    <w:p w14:paraId="051642D0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Грекул, В.И. Проектирование информационных систем. Практикум / В. И. Грекул, Н. Л. Коровкина, Ю.В. Куприянов – Москва: ИНТУИТ, 2012. – 186 с.</w:t>
      </w:r>
    </w:p>
    <w:p w14:paraId="420DCC00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Денисов, А.А. Современные проблемы системного анализа: информационные основы : учебное пособие / А. А. Денисов. – СПб: СПбГТУ, 2005. – 295 с.</w:t>
      </w:r>
    </w:p>
    <w:p w14:paraId="2657FCCF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Заботина, Н.Н. Проектирование информационных систем: учебное пособие / Н.Н. Заботина. – М.: ИНФРА-М, 2014. – 331 с.</w:t>
      </w:r>
    </w:p>
    <w:p w14:paraId="188A5EC1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Коцюба, И.Ю. Основы проектирования информационных систем / И.Ю. Коцюба, А.В. Чунаев, А.Н. Шиков. СПб: Университет ИТМО, 2015. – 362 с.</w:t>
      </w:r>
    </w:p>
    <w:p w14:paraId="0F61C584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Ларман, К. Применение UML 2.0 и шаблонов проектирования. Введение в объектно-ориентированный анализ и проектирование. Третье издание / К. Ларман. – Москва: Вильямс, 2007. – 736 с.</w:t>
      </w:r>
    </w:p>
    <w:p w14:paraId="34E323A8" w14:textId="7955C433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Мюллер, Р. Д.</w:t>
      </w:r>
      <w:r>
        <w:rPr>
          <w:rFonts w:ascii="Times New Roman" w:hAnsi="Times New Roman" w:cs="Times New Roman"/>
          <w:sz w:val="28"/>
          <w:szCs w:val="28"/>
        </w:rPr>
        <w:t xml:space="preserve"> Базы данных и UML. Проектирование / Р.Д. Мюллер. – М.: Лори, 2002. – 420 с.</w:t>
      </w:r>
    </w:p>
    <w:p w14:paraId="08DBC18C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Мюллер, Р. Проектирование баз данных и UML / Р. Мюллер. – Москва: Лори, 2013. – 420 с.</w:t>
      </w:r>
    </w:p>
    <w:p w14:paraId="719CBF58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Орлов, С.А. Программная инженерия: учебник [доп. МО РФ] / С.А. Орлов. – 5-е изд., обновл. и доп. – СПб. : Питер, 2017. – 640 с.</w:t>
      </w:r>
    </w:p>
    <w:p w14:paraId="2565889C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[и. др.]. – Санкт-Петербург: Питер, 2019. – 368 с.</w:t>
      </w:r>
    </w:p>
    <w:p w14:paraId="4336830B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учебник / под ред. В.В. Белова. М.: Академия, 2013. – 352 с.</w:t>
      </w:r>
    </w:p>
    <w:p w14:paraId="1D4E0395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Рамбо, Д.</w:t>
      </w:r>
      <w:r>
        <w:rPr>
          <w:rFonts w:ascii="Times New Roman" w:hAnsi="Times New Roman" w:cs="Times New Roman"/>
          <w:sz w:val="28"/>
          <w:szCs w:val="28"/>
        </w:rPr>
        <w:t xml:space="preserve"> UML 2.0. Объектно-ориентированное моделирование и разработка / Д. Рамбо, М. Блаха. – 2-е изд. – Санкт-Петербург: Питер, 2007. – 544 с. </w:t>
      </w:r>
    </w:p>
    <w:p w14:paraId="54EC22A6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Таненбаум, Э. Распределенные системы. Принципы и парадигмы / Э. Таненбаум, М. Ван Стеен. – СПб.: Питер, 2003. – 877 с.</w:t>
      </w:r>
    </w:p>
    <w:p w14:paraId="01FA2B00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Тепляков, А.А.</w:t>
      </w:r>
      <w:r>
        <w:rPr>
          <w:rFonts w:ascii="Times New Roman" w:hAnsi="Times New Roman" w:cs="Times New Roman"/>
          <w:sz w:val="28"/>
          <w:szCs w:val="28"/>
        </w:rPr>
        <w:t> Проектирование информационных систем: учебное пособие для студентов вузов [рек. УМО РБ] / А.А. Тепляков. – Минск: Академия управления при Президенте РБ, 2010. – 218 с.</w:t>
      </w:r>
    </w:p>
    <w:p w14:paraId="755059AA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Фаулер, М.</w:t>
      </w:r>
      <w:r>
        <w:rPr>
          <w:rFonts w:ascii="Times New Roman" w:hAnsi="Times New Roman" w:cs="Times New Roman"/>
          <w:sz w:val="28"/>
          <w:szCs w:val="28"/>
        </w:rPr>
        <w:t xml:space="preserve"> UML. Основы: краткое руководство по стандартному языку объектного моделирования / М. Фаулер. – 3-е изд. – Санкт-Петербург: Символ, 2006. – 192 с.</w:t>
      </w:r>
    </w:p>
    <w:p w14:paraId="268CD795" w14:textId="0B560348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Фримен, Эр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Паттерны проектирования / Фримен Эр., Фримен Эл. – Санкт-Петербург: Питер, 2011. – 656 с.</w:t>
      </w:r>
    </w:p>
    <w:p w14:paraId="04372D40" w14:textId="77777777" w:rsidR="00964C37" w:rsidRDefault="00964C37" w:rsidP="00627C4D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Халл,Э. Инженерия требований / Э. Халл, К. Джексон, Дж. Дик. – ДМК Пресс, 2017. – 223 с.</w:t>
      </w:r>
    </w:p>
    <w:p w14:paraId="3D9D637E" w14:textId="59FEB981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1CD6F4" w14:textId="77777777" w:rsidR="00964C37" w:rsidRPr="003C711F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A6D56E" w14:textId="6A38E14E" w:rsidR="005D0C80" w:rsidRPr="003C711F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74C36">
        <w:rPr>
          <w:rFonts w:ascii="Times New Roman" w:hAnsi="Times New Roman" w:cs="Times New Roman"/>
          <w:sz w:val="28"/>
          <w:szCs w:val="28"/>
        </w:rPr>
        <w:t>подготовила</w:t>
      </w:r>
      <w:r w:rsidRPr="003C711F">
        <w:rPr>
          <w:rFonts w:ascii="Times New Roman" w:hAnsi="Times New Roman" w:cs="Times New Roman"/>
          <w:sz w:val="28"/>
          <w:szCs w:val="28"/>
        </w:rPr>
        <w:t>:</w:t>
      </w:r>
    </w:p>
    <w:p w14:paraId="31568FEA" w14:textId="0321D050" w:rsidR="005D0C80" w:rsidRPr="005D0C80" w:rsidRDefault="00C74C36" w:rsidP="00C74C36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C36">
        <w:rPr>
          <w:rFonts w:ascii="Times New Roman" w:hAnsi="Times New Roman" w:cs="Times New Roman"/>
          <w:sz w:val="28"/>
          <w:szCs w:val="28"/>
        </w:rPr>
        <w:t>ЛЕВЧЕНЯ Жанна Брониславовна – кандидат технических наук, доцент</w:t>
      </w:r>
    </w:p>
    <w:sectPr w:rsidR="005D0C80" w:rsidRPr="005D0C80" w:rsidSect="00780BAE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C941A" w14:textId="77777777" w:rsidR="00840D85" w:rsidRDefault="00840D85" w:rsidP="002B78F6">
      <w:r>
        <w:separator/>
      </w:r>
    </w:p>
  </w:endnote>
  <w:endnote w:type="continuationSeparator" w:id="0">
    <w:p w14:paraId="0B22775E" w14:textId="77777777" w:rsidR="00840D85" w:rsidRDefault="00840D85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3DE1" w14:textId="77777777" w:rsidR="00840D85" w:rsidRDefault="00840D85" w:rsidP="002B78F6">
      <w:r>
        <w:separator/>
      </w:r>
    </w:p>
  </w:footnote>
  <w:footnote w:type="continuationSeparator" w:id="0">
    <w:p w14:paraId="79D5DC27" w14:textId="77777777" w:rsidR="00840D85" w:rsidRDefault="00840D85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2C8F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722584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CCA6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0BAE">
      <w:rPr>
        <w:rStyle w:val="a8"/>
        <w:noProof/>
      </w:rPr>
      <w:t>2</w:t>
    </w:r>
    <w:r>
      <w:rPr>
        <w:rStyle w:val="a8"/>
      </w:rPr>
      <w:fldChar w:fldCharType="end"/>
    </w:r>
  </w:p>
  <w:p w14:paraId="486DCCB4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303F6"/>
    <w:rsid w:val="00046624"/>
    <w:rsid w:val="00054A93"/>
    <w:rsid w:val="00055FB5"/>
    <w:rsid w:val="00072833"/>
    <w:rsid w:val="000742F0"/>
    <w:rsid w:val="000826D8"/>
    <w:rsid w:val="00083D6C"/>
    <w:rsid w:val="00085778"/>
    <w:rsid w:val="000A4268"/>
    <w:rsid w:val="000B0DDF"/>
    <w:rsid w:val="000B16F3"/>
    <w:rsid w:val="000B7A2E"/>
    <w:rsid w:val="000E116D"/>
    <w:rsid w:val="000E5CF8"/>
    <w:rsid w:val="000E642C"/>
    <w:rsid w:val="0010423B"/>
    <w:rsid w:val="001127A0"/>
    <w:rsid w:val="00127F76"/>
    <w:rsid w:val="00131E9A"/>
    <w:rsid w:val="0014487E"/>
    <w:rsid w:val="00146A4A"/>
    <w:rsid w:val="00181BAD"/>
    <w:rsid w:val="00195E00"/>
    <w:rsid w:val="001C0CB0"/>
    <w:rsid w:val="001C7219"/>
    <w:rsid w:val="001D1DE5"/>
    <w:rsid w:val="001E5EE9"/>
    <w:rsid w:val="00210E7A"/>
    <w:rsid w:val="00240DC5"/>
    <w:rsid w:val="002466A8"/>
    <w:rsid w:val="00273A27"/>
    <w:rsid w:val="002812FF"/>
    <w:rsid w:val="00283008"/>
    <w:rsid w:val="00295DFF"/>
    <w:rsid w:val="002B03AC"/>
    <w:rsid w:val="002B3226"/>
    <w:rsid w:val="002B78F6"/>
    <w:rsid w:val="002C4548"/>
    <w:rsid w:val="002E3B8A"/>
    <w:rsid w:val="002F39E4"/>
    <w:rsid w:val="002F72A8"/>
    <w:rsid w:val="002F794D"/>
    <w:rsid w:val="003160C7"/>
    <w:rsid w:val="0033737A"/>
    <w:rsid w:val="00342E68"/>
    <w:rsid w:val="00364042"/>
    <w:rsid w:val="003C0A91"/>
    <w:rsid w:val="003C711F"/>
    <w:rsid w:val="003D507A"/>
    <w:rsid w:val="003D643D"/>
    <w:rsid w:val="003F42F6"/>
    <w:rsid w:val="00405ADB"/>
    <w:rsid w:val="00414C5C"/>
    <w:rsid w:val="00416441"/>
    <w:rsid w:val="004170F6"/>
    <w:rsid w:val="0042253E"/>
    <w:rsid w:val="00424853"/>
    <w:rsid w:val="00424926"/>
    <w:rsid w:val="00447D68"/>
    <w:rsid w:val="00470806"/>
    <w:rsid w:val="004740B2"/>
    <w:rsid w:val="00485666"/>
    <w:rsid w:val="00486F69"/>
    <w:rsid w:val="004B5D85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E163A"/>
    <w:rsid w:val="005E32E2"/>
    <w:rsid w:val="005F59FD"/>
    <w:rsid w:val="00600FFC"/>
    <w:rsid w:val="006115D5"/>
    <w:rsid w:val="00611F10"/>
    <w:rsid w:val="0061396F"/>
    <w:rsid w:val="006169C6"/>
    <w:rsid w:val="00623487"/>
    <w:rsid w:val="00627C4D"/>
    <w:rsid w:val="006304D6"/>
    <w:rsid w:val="00636C8F"/>
    <w:rsid w:val="00651C23"/>
    <w:rsid w:val="006915D2"/>
    <w:rsid w:val="006B785C"/>
    <w:rsid w:val="006C342A"/>
    <w:rsid w:val="006F5173"/>
    <w:rsid w:val="0071167F"/>
    <w:rsid w:val="00774B90"/>
    <w:rsid w:val="00780BAE"/>
    <w:rsid w:val="0078222C"/>
    <w:rsid w:val="007A4169"/>
    <w:rsid w:val="007C4447"/>
    <w:rsid w:val="007D5464"/>
    <w:rsid w:val="008040AC"/>
    <w:rsid w:val="00807045"/>
    <w:rsid w:val="00816410"/>
    <w:rsid w:val="00840D85"/>
    <w:rsid w:val="008469FD"/>
    <w:rsid w:val="008532C1"/>
    <w:rsid w:val="00853605"/>
    <w:rsid w:val="0086303C"/>
    <w:rsid w:val="008826F6"/>
    <w:rsid w:val="00896321"/>
    <w:rsid w:val="008B50E8"/>
    <w:rsid w:val="008C53D4"/>
    <w:rsid w:val="0090029C"/>
    <w:rsid w:val="0091615E"/>
    <w:rsid w:val="00964C37"/>
    <w:rsid w:val="009678F0"/>
    <w:rsid w:val="009955A5"/>
    <w:rsid w:val="009B7986"/>
    <w:rsid w:val="009E7403"/>
    <w:rsid w:val="009F0E86"/>
    <w:rsid w:val="009F6C25"/>
    <w:rsid w:val="00A0685B"/>
    <w:rsid w:val="00A15A2B"/>
    <w:rsid w:val="00A27F00"/>
    <w:rsid w:val="00A60932"/>
    <w:rsid w:val="00A732A5"/>
    <w:rsid w:val="00A9375E"/>
    <w:rsid w:val="00AC1C21"/>
    <w:rsid w:val="00AC45F1"/>
    <w:rsid w:val="00AF0DF9"/>
    <w:rsid w:val="00AF15EA"/>
    <w:rsid w:val="00AF6F05"/>
    <w:rsid w:val="00B42E3D"/>
    <w:rsid w:val="00B430B6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57A2B"/>
    <w:rsid w:val="00C631DB"/>
    <w:rsid w:val="00C648F1"/>
    <w:rsid w:val="00C71B49"/>
    <w:rsid w:val="00C73DBA"/>
    <w:rsid w:val="00C746D7"/>
    <w:rsid w:val="00C74C36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1425"/>
    <w:rsid w:val="00D4328B"/>
    <w:rsid w:val="00D448D3"/>
    <w:rsid w:val="00D50BBA"/>
    <w:rsid w:val="00D574A5"/>
    <w:rsid w:val="00D60CE2"/>
    <w:rsid w:val="00D70446"/>
    <w:rsid w:val="00D80871"/>
    <w:rsid w:val="00DA4E26"/>
    <w:rsid w:val="00DB07A3"/>
    <w:rsid w:val="00DC5D2C"/>
    <w:rsid w:val="00DE31A4"/>
    <w:rsid w:val="00DF7F1C"/>
    <w:rsid w:val="00E029B7"/>
    <w:rsid w:val="00E42DE4"/>
    <w:rsid w:val="00E441A9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D18F3"/>
    <w:rsid w:val="00ED53EE"/>
    <w:rsid w:val="00ED7DCD"/>
    <w:rsid w:val="00EF1321"/>
    <w:rsid w:val="00EF53E8"/>
    <w:rsid w:val="00F07D0E"/>
    <w:rsid w:val="00F11AFA"/>
    <w:rsid w:val="00F33FE1"/>
    <w:rsid w:val="00F719BC"/>
    <w:rsid w:val="00F756DB"/>
    <w:rsid w:val="00F76A93"/>
    <w:rsid w:val="00F8185E"/>
    <w:rsid w:val="00F93C34"/>
    <w:rsid w:val="00FA1A58"/>
    <w:rsid w:val="00FB06C2"/>
    <w:rsid w:val="00FB45BD"/>
    <w:rsid w:val="00FB7DD5"/>
    <w:rsid w:val="00FC6037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F0569"/>
  <w14:defaultImageDpi w14:val="96"/>
  <w15:docId w15:val="{56CB641B-4B9A-424A-8575-1DB7D20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81A8-4F76-4C65-96C2-DCDD2FF0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Ж.Б. Левченя</cp:lastModifiedBy>
  <cp:revision>3</cp:revision>
  <dcterms:created xsi:type="dcterms:W3CDTF">2024-02-09T06:18:00Z</dcterms:created>
  <dcterms:modified xsi:type="dcterms:W3CDTF">2024-02-09T06:18:00Z</dcterms:modified>
</cp:coreProperties>
</file>