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Учреждение образования</w:t>
      </w:r>
    </w:p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«БЕЛОРУССКИЙ ГОСУДАРСТВЕННЫЙ УНИВЕРСИТЕТ</w:t>
      </w:r>
    </w:p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ИНФОРМАТИКИ И РАДИОЭЛЕКТРОНИКИ»</w:t>
      </w:r>
    </w:p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Факультет компьютерных технологий</w:t>
      </w:r>
    </w:p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Кафедра проектирования информационно-компьютерных систем</w:t>
      </w:r>
    </w:p>
    <w:p w:rsidR="0081769F" w:rsidRDefault="0081769F" w:rsidP="00C94E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5"/>
        <w:tblW w:w="10204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6727"/>
        <w:gridCol w:w="3477"/>
      </w:tblGrid>
      <w:tr w:rsidR="0081769F">
        <w:tc>
          <w:tcPr>
            <w:tcW w:w="6727" w:type="dxa"/>
          </w:tcPr>
          <w:p w:rsidR="0081769F" w:rsidRDefault="0081769F" w:rsidP="00C9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81769F" w:rsidRDefault="00397464" w:rsidP="00C9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</w:tr>
      <w:tr w:rsidR="0081769F">
        <w:tc>
          <w:tcPr>
            <w:tcW w:w="6727" w:type="dxa"/>
          </w:tcPr>
          <w:p w:rsidR="0081769F" w:rsidRDefault="0081769F" w:rsidP="00C9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81769F" w:rsidRDefault="00397464" w:rsidP="00C9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кафедрой ПИКС</w:t>
            </w:r>
          </w:p>
        </w:tc>
      </w:tr>
      <w:tr w:rsidR="0081769F">
        <w:tc>
          <w:tcPr>
            <w:tcW w:w="6727" w:type="dxa"/>
          </w:tcPr>
          <w:p w:rsidR="0081769F" w:rsidRDefault="0081769F" w:rsidP="00C9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81769F" w:rsidRDefault="00397464" w:rsidP="00C9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______________В.В. Хорошко</w:t>
            </w:r>
          </w:p>
        </w:tc>
      </w:tr>
      <w:tr w:rsidR="0081769F">
        <w:tc>
          <w:tcPr>
            <w:tcW w:w="6727" w:type="dxa"/>
          </w:tcPr>
          <w:p w:rsidR="0081769F" w:rsidRDefault="0081769F" w:rsidP="00C9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81769F" w:rsidRDefault="00397464" w:rsidP="00C9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    »</w:t>
            </w:r>
            <w:r w:rsidR="00884056">
              <w:rPr>
                <w:color w:val="000000"/>
                <w:sz w:val="24"/>
                <w:szCs w:val="24"/>
              </w:rPr>
              <w:t xml:space="preserve"> сентября</w:t>
            </w:r>
            <w:r>
              <w:rPr>
                <w:color w:val="000000"/>
                <w:sz w:val="24"/>
                <w:szCs w:val="24"/>
              </w:rPr>
              <w:t xml:space="preserve"> 2023 г.</w:t>
            </w:r>
          </w:p>
        </w:tc>
      </w:tr>
    </w:tbl>
    <w:p w:rsidR="0081769F" w:rsidRDefault="0081769F" w:rsidP="00C94E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1769F" w:rsidRDefault="00397464" w:rsidP="00C94E8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0"/>
          <w:szCs w:val="40"/>
          <w:vertAlign w:val="superscript"/>
        </w:rPr>
      </w:pPr>
      <w:r>
        <w:rPr>
          <w:b/>
          <w:color w:val="000000"/>
          <w:sz w:val="40"/>
          <w:szCs w:val="40"/>
          <w:vertAlign w:val="superscript"/>
        </w:rPr>
        <w:t>ЗАДАНИЕ</w:t>
      </w:r>
    </w:p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jc w:val="center"/>
        <w:rPr>
          <w:color w:val="000000"/>
          <w:sz w:val="40"/>
          <w:szCs w:val="40"/>
          <w:vertAlign w:val="superscript"/>
        </w:rPr>
      </w:pPr>
      <w:r>
        <w:rPr>
          <w:b/>
          <w:color w:val="000000"/>
          <w:sz w:val="40"/>
          <w:szCs w:val="40"/>
          <w:vertAlign w:val="superscript"/>
        </w:rPr>
        <w:t xml:space="preserve">по курсовому проекту </w:t>
      </w:r>
    </w:p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jc w:val="center"/>
        <w:rPr>
          <w:color w:val="000000"/>
          <w:sz w:val="40"/>
          <w:szCs w:val="40"/>
          <w:vertAlign w:val="superscript"/>
        </w:rPr>
      </w:pPr>
      <w:r>
        <w:rPr>
          <w:color w:val="000000"/>
          <w:sz w:val="40"/>
          <w:szCs w:val="40"/>
          <w:vertAlign w:val="superscript"/>
        </w:rPr>
        <w:tab/>
        <w:t>Группа</w:t>
      </w:r>
      <w:r>
        <w:rPr>
          <w:b/>
          <w:color w:val="000000"/>
          <w:sz w:val="40"/>
          <w:szCs w:val="40"/>
          <w:vertAlign w:val="superscript"/>
        </w:rPr>
        <w:t xml:space="preserve"> 013301</w:t>
      </w:r>
    </w:p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jc w:val="center"/>
        <w:rPr>
          <w:color w:val="000000"/>
          <w:sz w:val="40"/>
          <w:szCs w:val="40"/>
          <w:vertAlign w:val="superscript"/>
        </w:rPr>
      </w:pPr>
      <w:r>
        <w:rPr>
          <w:color w:val="000000"/>
          <w:sz w:val="40"/>
          <w:szCs w:val="40"/>
          <w:vertAlign w:val="superscript"/>
        </w:rPr>
        <w:t>Студенту _______________</w:t>
      </w:r>
      <w:r>
        <w:rPr>
          <w:b/>
          <w:color w:val="000000"/>
          <w:sz w:val="40"/>
          <w:szCs w:val="40"/>
          <w:vertAlign w:val="superscript"/>
        </w:rPr>
        <w:t>___________________</w:t>
      </w:r>
    </w:p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(фамилия, имя, отчество)</w:t>
      </w:r>
    </w:p>
    <w:p w:rsidR="0081769F" w:rsidRDefault="0081769F" w:rsidP="00C94E85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jc w:val="center"/>
        <w:rPr>
          <w:color w:val="000000"/>
          <w:sz w:val="16"/>
          <w:szCs w:val="16"/>
        </w:rPr>
      </w:pPr>
    </w:p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 Тема проекта</w:t>
      </w:r>
      <w:r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  <w:highlight w:val="white"/>
        </w:rPr>
        <w:t>Системы пожарной и охранной сигнализации, (название объекта), расположенного в г.</w:t>
      </w:r>
      <w:r w:rsidR="00B425EA">
        <w:rPr>
          <w:color w:val="000000"/>
          <w:sz w:val="24"/>
          <w:szCs w:val="24"/>
          <w:highlight w:val="white"/>
        </w:rPr>
        <w:t xml:space="preserve"> </w:t>
      </w:r>
      <w:r w:rsidRPr="00B425EA">
        <w:rPr>
          <w:i/>
          <w:iCs/>
          <w:color w:val="FF0000"/>
          <w:sz w:val="24"/>
          <w:szCs w:val="24"/>
          <w:highlight w:val="white"/>
        </w:rPr>
        <w:t>(название населенного пункта)</w:t>
      </w:r>
      <w:r>
        <w:rPr>
          <w:color w:val="000000"/>
          <w:sz w:val="24"/>
          <w:szCs w:val="24"/>
          <w:highlight w:val="white"/>
        </w:rPr>
        <w:t>».</w:t>
      </w:r>
    </w:p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 Срок сдачи студентом законченного проекта </w:t>
      </w:r>
      <w:r w:rsidR="00B425EA" w:rsidRPr="00B425EA">
        <w:rPr>
          <w:color w:val="000000"/>
          <w:sz w:val="22"/>
          <w:szCs w:val="22"/>
        </w:rPr>
        <w:t xml:space="preserve">10 </w:t>
      </w:r>
      <w:r>
        <w:rPr>
          <w:color w:val="000000"/>
          <w:sz w:val="22"/>
          <w:szCs w:val="22"/>
        </w:rPr>
        <w:t>декабрь 2023 г.</w:t>
      </w:r>
    </w:p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 Исходные данные к проекту </w:t>
      </w:r>
    </w:p>
    <w:p w:rsidR="0081769F" w:rsidRDefault="00397464" w:rsidP="00B425EA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</w:t>
      </w:r>
      <w:r>
        <w:rPr>
          <w:color w:val="000000"/>
          <w:sz w:val="24"/>
          <w:szCs w:val="24"/>
        </w:rPr>
        <w:t xml:space="preserve">3.1 </w:t>
      </w:r>
      <w:r>
        <w:rPr>
          <w:color w:val="000000"/>
          <w:sz w:val="22"/>
          <w:szCs w:val="22"/>
        </w:rPr>
        <w:t>Назначение систем: обнаружение факторов пожара, обнаружения несанкционированного проникновения</w:t>
      </w:r>
    </w:p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 Чертежи, необходимые для проектирования системы: план здания с конструктивными и архитектурными решениями, экспликация помещений.</w:t>
      </w:r>
    </w:p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 Характеристика объекта: количество этажей – общая площадь здания –, наружные кирпичные стены толщиной – (510 мм), кирпичные перегородки толщиной – (150 мм), окна и двери из – (ПВХ профиля), перекрытия – пустотная железобетонная плита из легкого бетона толщиной (220 мм), высота потолков остальных помещений здания – (3,0 м).</w:t>
      </w:r>
    </w:p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3.4 Режим работы объекта: дневной (с 9.00 до 23.00).</w:t>
      </w:r>
    </w:p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3.5 Вид деятельности, осуществляемой в здании: (указать)</w:t>
      </w:r>
    </w:p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3.6 Вид строительства: новое.</w:t>
      </w:r>
    </w:p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3.7 Стадия проектирования: строительный проект</w:t>
      </w:r>
    </w:p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3.8 Сроки проектирования: начало − 10.09.202</w:t>
      </w:r>
      <w:r w:rsidR="0001217E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; окончание − 15.12.202</w:t>
      </w:r>
      <w:r w:rsidR="0001217E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</w:t>
      </w:r>
    </w:p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3.9 Вид климатического исполнения по ГОСТ 15150-69: для извещателей УХЛ 3, для приборов контрольных и управления УХЛ 4. Запылённость, вибрация, агрессивные среды и значительные электромагнитные помехи отсутствуют.</w:t>
      </w:r>
    </w:p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3.10 Источники электропитания систем: сетевой источник переменного тока напряжением 220 В, 50 Гц и аккумуляторная батарея.</w:t>
      </w:r>
    </w:p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3.11 Место передачи сигналов систем: помещение охраны согласно экспликации, сигнал «Тревога» системы охранной сигнализации передать на пульт централизованного наблюдения ДО МВД Республики Беларусь, сигналы «Пожар» и «Неисправность» системы пожарной сигнализации передать в пункт диспетчеризации пожарной автоматики МЧС Республики Беларусь.</w:t>
      </w:r>
    </w:p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3.12 Уровень безопасности охраны объекта – не ниже среднего.</w:t>
      </w:r>
    </w:p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3.13 Наличие и количество телефонных номеров: отсутствуют.</w:t>
      </w:r>
    </w:p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3.14 Резервирование каналов в системе передачи извещений системы охранной сигнализации: негарантированный беспроводной канал.</w:t>
      </w:r>
    </w:p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3.15 Руководствоваться действующими ТНПА: ТР 2009/013 BY «Здания и сооружения, строительные материалы и изделия. Безопасность»; ТКП 45-1.02-295-2014 «Строительство. Проектная документация. Состав и содержание»; СН 2.02.05-2020 «Пожарная безопасность зданий и сооружений»; СН 2.02.03-2019 «Пожарная автоматика зданий и сооружений»; Изменение № 1 СН 2.02.03-2019; ТКП 365-2011 «Системы пожарной сигнализации. Правила производства и приемки работ»; </w:t>
      </w:r>
      <w:hyperlink r:id="rId4">
        <w:r>
          <w:rPr>
            <w:color w:val="000000"/>
            <w:sz w:val="22"/>
            <w:szCs w:val="22"/>
          </w:rPr>
          <w:t>ТКП 627-2018 «Охрана объектов. Требования по применению технических средств систем охраны»</w:t>
        </w:r>
      </w:hyperlink>
      <w:r>
        <w:rPr>
          <w:color w:val="000000"/>
          <w:sz w:val="22"/>
          <w:szCs w:val="22"/>
        </w:rPr>
        <w:t xml:space="preserve">; ТКП 490-2013 «Системы охранной сигнализации. Правила производства и приемки работ»; РД 28/3.008-2001 «Технические средства и системы охраны. Порядок разработки технического задания на проектирование»; РД 28/3.009-2001 «Технические средства и системы охраны. Обозначения условные графические элементов систем»; РД 28/3.010-2001 </w:t>
      </w:r>
      <w:r>
        <w:rPr>
          <w:color w:val="000000"/>
          <w:sz w:val="22"/>
          <w:szCs w:val="22"/>
        </w:rPr>
        <w:lastRenderedPageBreak/>
        <w:t>«Технические средства и системы охраны. Системы охранной сигнализации. Состав, порядок разработки, согласования и утверждения проектной документации»; «ПЕРЕЧЕНЬ технических средств и систем охраны, разрешенных к применению на объектах, охраняемых подразделениями ДО МВД в 2023 году»; ПУЭ 6 «Правила устройства электроустановок»; Сборник НЗТ 8.02.24-2014 «Системы безопасности»; Сборник НРР-2017.</w:t>
      </w:r>
    </w:p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3.16 Другие требования и нормативные источники:</w:t>
      </w:r>
      <w:r w:rsidR="00C94E85" w:rsidRPr="00C94E8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Положение о курсовом проектировании в БГУИР</w:t>
      </w:r>
      <w:r w:rsidR="00C94E85">
        <w:rPr>
          <w:color w:val="000000"/>
          <w:sz w:val="22"/>
          <w:szCs w:val="22"/>
        </w:rPr>
        <w:t xml:space="preserve">; </w:t>
      </w:r>
      <w:r>
        <w:rPr>
          <w:color w:val="000000"/>
          <w:sz w:val="22"/>
          <w:szCs w:val="22"/>
        </w:rPr>
        <w:t>Стандарт предприятия. Дипломные проекты (работы). Общие требования. СТП 01-2017.</w:t>
      </w:r>
    </w:p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>4 Содержание расчетно-пояснительной записки</w:t>
      </w:r>
      <w:r>
        <w:rPr>
          <w:color w:val="000000"/>
          <w:sz w:val="22"/>
          <w:szCs w:val="22"/>
        </w:rPr>
        <w:t xml:space="preserve"> (перечень подлежащих разработке вопросов):</w:t>
      </w:r>
    </w:p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Титульный лист. Реферат. Задание. Содержание. Перечень условных обозначений, символов и терминов.</w:t>
      </w:r>
    </w:p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Введение.</w:t>
      </w:r>
    </w:p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</w:t>
      </w:r>
      <w:r w:rsidR="00B425EA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Обзор действующих ТНПА, в соответствии с которыми разработан проект.</w:t>
      </w:r>
    </w:p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</w:t>
      </w:r>
      <w:r w:rsidR="00B425EA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Проектирование систем пожарной сигнализации. 4.2.1 Анализ исходных данных и формирование основных технических требований к проектируемой системе. 4.2.2 Разработка технического задания на проектирование системы. 4.2.3 Выбор и размещение технических средств проектируемой системы. 4.2.4 Выбор материалов для прокладки сигнальных шлейфов, линий связи и питания. 4.2.5 Расчет и выбор тока срабатывания извещателей. 4.2.6 Расчет емкости аккумуляторной батареи. 4.2.7 Принцип функционирования системы. Разработка схем электрической структурной и подключений. 4.2.8 Смета на проектные работы. 4.2.9 Смета на строительно-монтажные работы.</w:t>
      </w:r>
    </w:p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4.3</w:t>
      </w:r>
      <w:r w:rsidR="00B425EA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Проектирование системы охранной сигнализации. 4.3.1 Анализ исходных данных и формирование основных технических требований к проектируемой системе. 4.3.2 Разработка технического задания на проектирование системы в соответствии с РД 28/3.008-2001. 4.3.3 Выбор и размещение технических средств проектируемой системы. 4.3.4 Выбор материалов для прокладки сигнальных шлейфов, линий связи и питания. 4.3.5 Определение зон обзора извещателей с учетом особенностей объекта.</w:t>
      </w: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 xml:space="preserve">4.3.6 Расчет емкости аккумуляторной батареи 4.3.7 Принцип функционирования системы. Разработка схем электрической структурной и подключений.4.3.8 Смета на проектные работы. 4.3.9 Смета на строительно-монтажные работы. </w:t>
      </w:r>
    </w:p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</w:t>
      </w:r>
      <w:r w:rsidR="00B425EA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Указания по монтажу и наладке систем в соответствии с СН 2.02.03-2019, ТКП 365-2011 и ТКП 490-2013.</w:t>
      </w:r>
    </w:p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4.5</w:t>
      </w:r>
      <w:r w:rsidR="00B425EA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Разработка мер по охране труда и технике безопасности при монтаже и эксплуатации в соответствии с ТКП 45-1.01-40-2006. </w:t>
      </w:r>
    </w:p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Заключение. Список использованных источников. Приложения (технические задания, спецификации оборудования, изделий и материалов, </w:t>
      </w:r>
      <w:r w:rsidRPr="00397464">
        <w:rPr>
          <w:color w:val="000000"/>
          <w:sz w:val="22"/>
          <w:szCs w:val="22"/>
        </w:rPr>
        <w:t>отчет о проверке на заимствования в системе «Антиплагиат», ведомость курсового проекта</w:t>
      </w:r>
      <w:r>
        <w:rPr>
          <w:color w:val="000000"/>
          <w:sz w:val="22"/>
          <w:szCs w:val="22"/>
        </w:rPr>
        <w:t>).</w:t>
      </w:r>
    </w:p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 Перечень графического материала (с точным указанием обязательных чертежей)</w:t>
      </w:r>
    </w:p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5.1 Схемы электрические общие (2 листа формата А1).</w:t>
      </w:r>
    </w:p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5.2 Схемы электрические структурные (2 листа формата А1).</w:t>
      </w:r>
    </w:p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5.3 Схемы электрические подключени</w:t>
      </w:r>
      <w:r w:rsidR="0001217E">
        <w:rPr>
          <w:color w:val="000000"/>
          <w:sz w:val="22"/>
          <w:szCs w:val="22"/>
        </w:rPr>
        <w:t>я</w:t>
      </w:r>
      <w:r>
        <w:rPr>
          <w:color w:val="000000"/>
          <w:sz w:val="22"/>
          <w:szCs w:val="22"/>
        </w:rPr>
        <w:t xml:space="preserve"> (2 листа формата А1).</w:t>
      </w:r>
    </w:p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>6 Консультанты по проекту:</w:t>
      </w:r>
      <w:r>
        <w:rPr>
          <w:color w:val="000000"/>
          <w:sz w:val="22"/>
          <w:szCs w:val="22"/>
        </w:rPr>
        <w:t xml:space="preserve"> доцент ГАЛУЗО Валерий Евгеньевич (ауд. 412-1 корп.),</w:t>
      </w:r>
      <w:r>
        <w:rPr>
          <w:color w:val="000000"/>
          <w:sz w:val="22"/>
          <w:szCs w:val="22"/>
          <w:highlight w:val="white"/>
        </w:rPr>
        <w:t xml:space="preserve"> </w:t>
      </w:r>
      <w:r>
        <w:rPr>
          <w:color w:val="000000"/>
          <w:sz w:val="22"/>
          <w:szCs w:val="22"/>
        </w:rPr>
        <w:t>ассистент КАЛИТА Елена Викторовна (ауд. 435а-1 корп.).</w:t>
      </w:r>
    </w:p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КАЛЕНДАРНЫЙ ПЛАН</w:t>
      </w:r>
    </w:p>
    <w:tbl>
      <w:tblPr>
        <w:tblStyle w:val="a6"/>
        <w:tblW w:w="1034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1984"/>
        <w:gridCol w:w="2410"/>
      </w:tblGrid>
      <w:tr w:rsidR="0081769F">
        <w:tc>
          <w:tcPr>
            <w:tcW w:w="709" w:type="dxa"/>
            <w:vAlign w:val="center"/>
          </w:tcPr>
          <w:p w:rsidR="0081769F" w:rsidRDefault="00397464" w:rsidP="00C9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93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245" w:type="dxa"/>
            <w:vAlign w:val="center"/>
          </w:tcPr>
          <w:p w:rsidR="0081769F" w:rsidRDefault="00397464" w:rsidP="00C9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93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81769F" w:rsidRDefault="00397464" w:rsidP="00C9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93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410" w:type="dxa"/>
            <w:vAlign w:val="center"/>
          </w:tcPr>
          <w:p w:rsidR="0081769F" w:rsidRDefault="00397464" w:rsidP="00C9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93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Примечание</w:t>
            </w:r>
          </w:p>
        </w:tc>
      </w:tr>
      <w:tr w:rsidR="0081769F">
        <w:trPr>
          <w:trHeight w:val="336"/>
        </w:trPr>
        <w:tc>
          <w:tcPr>
            <w:tcW w:w="709" w:type="dxa"/>
            <w:vAlign w:val="center"/>
          </w:tcPr>
          <w:p w:rsidR="0081769F" w:rsidRDefault="00397464" w:rsidP="00C9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81769F" w:rsidRDefault="00397464" w:rsidP="00C9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1-я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опроцентовка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(пункты 4.1, 4.2, 5.1)</w:t>
            </w:r>
          </w:p>
        </w:tc>
        <w:tc>
          <w:tcPr>
            <w:tcW w:w="1984" w:type="dxa"/>
            <w:vAlign w:val="center"/>
          </w:tcPr>
          <w:p w:rsidR="0081769F" w:rsidRDefault="00397464" w:rsidP="00C9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01-05.10.2023</w:t>
            </w:r>
          </w:p>
        </w:tc>
        <w:tc>
          <w:tcPr>
            <w:tcW w:w="2410" w:type="dxa"/>
            <w:vAlign w:val="center"/>
          </w:tcPr>
          <w:p w:rsidR="0081769F" w:rsidRDefault="00397464" w:rsidP="00C9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30%</w:t>
            </w:r>
          </w:p>
        </w:tc>
      </w:tr>
      <w:tr w:rsidR="0081769F">
        <w:trPr>
          <w:trHeight w:val="336"/>
        </w:trPr>
        <w:tc>
          <w:tcPr>
            <w:tcW w:w="709" w:type="dxa"/>
            <w:vAlign w:val="center"/>
          </w:tcPr>
          <w:p w:rsidR="0081769F" w:rsidRDefault="00397464" w:rsidP="00C9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81769F" w:rsidRDefault="00397464" w:rsidP="00C9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2-я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опроцентовка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(пункты 4.3,5.2)</w:t>
            </w:r>
          </w:p>
        </w:tc>
        <w:tc>
          <w:tcPr>
            <w:tcW w:w="1984" w:type="dxa"/>
            <w:vAlign w:val="center"/>
          </w:tcPr>
          <w:p w:rsidR="0081769F" w:rsidRDefault="00397464" w:rsidP="00C9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15-20.10.2023</w:t>
            </w:r>
          </w:p>
        </w:tc>
        <w:tc>
          <w:tcPr>
            <w:tcW w:w="2410" w:type="dxa"/>
            <w:vAlign w:val="center"/>
          </w:tcPr>
          <w:p w:rsidR="0081769F" w:rsidRDefault="00397464" w:rsidP="00C9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60%</w:t>
            </w:r>
          </w:p>
        </w:tc>
      </w:tr>
      <w:tr w:rsidR="0081769F">
        <w:trPr>
          <w:trHeight w:val="336"/>
        </w:trPr>
        <w:tc>
          <w:tcPr>
            <w:tcW w:w="709" w:type="dxa"/>
            <w:vAlign w:val="center"/>
          </w:tcPr>
          <w:p w:rsidR="0081769F" w:rsidRDefault="00397464" w:rsidP="00C9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81769F" w:rsidRDefault="00397464" w:rsidP="00C9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3-я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опроцентовка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(пункты 4.4, 4.5, 5.3)</w:t>
            </w:r>
          </w:p>
        </w:tc>
        <w:tc>
          <w:tcPr>
            <w:tcW w:w="1984" w:type="dxa"/>
            <w:vAlign w:val="center"/>
          </w:tcPr>
          <w:p w:rsidR="0081769F" w:rsidRDefault="00397464" w:rsidP="00C9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10-15.11.2023</w:t>
            </w:r>
          </w:p>
        </w:tc>
        <w:tc>
          <w:tcPr>
            <w:tcW w:w="2410" w:type="dxa"/>
            <w:vAlign w:val="center"/>
          </w:tcPr>
          <w:p w:rsidR="0081769F" w:rsidRDefault="00397464" w:rsidP="00C9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80%</w:t>
            </w:r>
          </w:p>
        </w:tc>
      </w:tr>
      <w:tr w:rsidR="0081769F">
        <w:trPr>
          <w:trHeight w:val="336"/>
        </w:trPr>
        <w:tc>
          <w:tcPr>
            <w:tcW w:w="709" w:type="dxa"/>
            <w:vAlign w:val="center"/>
          </w:tcPr>
          <w:p w:rsidR="0081769F" w:rsidRDefault="00397464" w:rsidP="00C9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81769F" w:rsidRDefault="00397464" w:rsidP="00C9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Сдача курсового проекта на проверку</w:t>
            </w:r>
          </w:p>
        </w:tc>
        <w:tc>
          <w:tcPr>
            <w:tcW w:w="1984" w:type="dxa"/>
            <w:vAlign w:val="center"/>
          </w:tcPr>
          <w:p w:rsidR="0081769F" w:rsidRDefault="00397464" w:rsidP="00C9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01-05.12.2023</w:t>
            </w:r>
          </w:p>
        </w:tc>
        <w:tc>
          <w:tcPr>
            <w:tcW w:w="2410" w:type="dxa"/>
            <w:vAlign w:val="center"/>
          </w:tcPr>
          <w:p w:rsidR="0081769F" w:rsidRDefault="00397464" w:rsidP="00C9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81769F">
        <w:trPr>
          <w:trHeight w:val="336"/>
        </w:trPr>
        <w:tc>
          <w:tcPr>
            <w:tcW w:w="709" w:type="dxa"/>
            <w:vAlign w:val="center"/>
          </w:tcPr>
          <w:p w:rsidR="0081769F" w:rsidRDefault="00397464" w:rsidP="00C9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45" w:type="dxa"/>
            <w:vAlign w:val="center"/>
          </w:tcPr>
          <w:p w:rsidR="0081769F" w:rsidRDefault="00397464" w:rsidP="00C9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Защита курсового проекта</w:t>
            </w:r>
          </w:p>
        </w:tc>
        <w:tc>
          <w:tcPr>
            <w:tcW w:w="1984" w:type="dxa"/>
            <w:vAlign w:val="center"/>
          </w:tcPr>
          <w:p w:rsidR="0081769F" w:rsidRDefault="00397464" w:rsidP="00C9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B425EA">
              <w:rPr>
                <w:color w:val="000000"/>
                <w:sz w:val="22"/>
                <w:szCs w:val="22"/>
              </w:rPr>
              <w:t>−15</w:t>
            </w:r>
            <w:r>
              <w:rPr>
                <w:color w:val="000000"/>
                <w:sz w:val="22"/>
                <w:szCs w:val="22"/>
              </w:rPr>
              <w:t>.12.2023</w:t>
            </w:r>
          </w:p>
        </w:tc>
        <w:tc>
          <w:tcPr>
            <w:tcW w:w="2410" w:type="dxa"/>
            <w:vAlign w:val="center"/>
          </w:tcPr>
          <w:p w:rsidR="0081769F" w:rsidRDefault="00397464" w:rsidP="00C94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93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Согласно графику</w:t>
            </w:r>
          </w:p>
        </w:tc>
      </w:tr>
    </w:tbl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Дата выдачи задания </w:t>
      </w:r>
      <w:r w:rsidR="00B425EA">
        <w:rPr>
          <w:color w:val="000000"/>
          <w:sz w:val="22"/>
          <w:szCs w:val="22"/>
        </w:rPr>
        <w:t>04</w:t>
      </w:r>
      <w:r>
        <w:rPr>
          <w:color w:val="000000"/>
          <w:sz w:val="22"/>
          <w:szCs w:val="22"/>
        </w:rPr>
        <w:t xml:space="preserve"> сентября 2023 г.</w:t>
      </w:r>
    </w:p>
    <w:p w:rsidR="0081769F" w:rsidRDefault="0081769F" w:rsidP="00C94E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Руководитель                                  ______________                                           </w:t>
      </w:r>
      <w:r w:rsidRPr="00884056">
        <w:rPr>
          <w:color w:val="000000"/>
          <w:sz w:val="22"/>
          <w:szCs w:val="22"/>
        </w:rPr>
        <w:t>Е.В. Калита</w:t>
      </w:r>
      <w:r>
        <w:rPr>
          <w:color w:val="000000"/>
          <w:sz w:val="22"/>
          <w:szCs w:val="22"/>
          <w:u w:val="single"/>
        </w:rPr>
        <w:t xml:space="preserve"> </w:t>
      </w:r>
    </w:p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884056"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  <w:vertAlign w:val="superscript"/>
        </w:rPr>
        <w:t>(подпись)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vertAlign w:val="superscript"/>
        </w:rPr>
        <w:t xml:space="preserve">                                  </w:t>
      </w:r>
      <w:r w:rsidR="00884056">
        <w:rPr>
          <w:color w:val="000000"/>
          <w:sz w:val="22"/>
          <w:szCs w:val="22"/>
          <w:vertAlign w:val="superscript"/>
        </w:rPr>
        <w:t xml:space="preserve">           </w:t>
      </w:r>
      <w:r>
        <w:rPr>
          <w:color w:val="000000"/>
          <w:sz w:val="22"/>
          <w:szCs w:val="22"/>
          <w:vertAlign w:val="superscript"/>
        </w:rPr>
        <w:t xml:space="preserve">          </w:t>
      </w:r>
    </w:p>
    <w:p w:rsidR="0081769F" w:rsidRDefault="00397464" w:rsidP="00C94E85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Задание принял к исполнению      ______________</w:t>
      </w:r>
    </w:p>
    <w:p w:rsidR="0081769F" w:rsidRDefault="00884056" w:rsidP="00C94E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</w:rPr>
        <w:t>04.09.2023</w:t>
      </w:r>
      <w:r w:rsidR="00397464">
        <w:rPr>
          <w:color w:val="000000"/>
          <w:sz w:val="22"/>
          <w:szCs w:val="22"/>
        </w:rPr>
        <w:tab/>
      </w:r>
      <w:r w:rsidR="00397464">
        <w:rPr>
          <w:color w:val="000000"/>
          <w:sz w:val="22"/>
          <w:szCs w:val="22"/>
        </w:rPr>
        <w:tab/>
      </w:r>
      <w:r w:rsidR="00397464">
        <w:rPr>
          <w:color w:val="000000"/>
          <w:sz w:val="22"/>
          <w:szCs w:val="22"/>
        </w:rPr>
        <w:tab/>
        <w:t xml:space="preserve">          </w:t>
      </w:r>
      <w:r w:rsidR="00397464">
        <w:rPr>
          <w:color w:val="000000"/>
          <w:sz w:val="22"/>
          <w:szCs w:val="22"/>
          <w:vertAlign w:val="superscript"/>
        </w:rPr>
        <w:t>(подпись студента)</w:t>
      </w:r>
      <w:bookmarkStart w:id="0" w:name="_GoBack"/>
      <w:bookmarkEnd w:id="0"/>
    </w:p>
    <w:sectPr w:rsidR="0081769F">
      <w:pgSz w:w="11906" w:h="16838"/>
      <w:pgMar w:top="709" w:right="709" w:bottom="709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9F"/>
    <w:rsid w:val="0001217E"/>
    <w:rsid w:val="00397464"/>
    <w:rsid w:val="0081769F"/>
    <w:rsid w:val="00884056"/>
    <w:rsid w:val="00B425EA"/>
    <w:rsid w:val="00BD4150"/>
    <w:rsid w:val="00C9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B724"/>
  <w15:docId w15:val="{85B4ABE7-EFC0-4943-B792-125A3149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hrana.gov.by/content/uploads/%D0%A2%D0%9A%D0%9F-627-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1051</Words>
  <Characters>5995</Characters>
  <Application>Microsoft Office Word</Application>
  <DocSecurity>0</DocSecurity>
  <Lines>49</Lines>
  <Paragraphs>14</Paragraphs>
  <ScaleCrop>false</ScaleCrop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Калита Е.В.</dc:creator>
  <cp:lastModifiedBy>alexvikt.minsk@gmail.com</cp:lastModifiedBy>
  <cp:revision>4</cp:revision>
  <dcterms:created xsi:type="dcterms:W3CDTF">2023-09-16T04:35:00Z</dcterms:created>
  <dcterms:modified xsi:type="dcterms:W3CDTF">2023-09-16T04:39:00Z</dcterms:modified>
</cp:coreProperties>
</file>