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744283" w:rsidRPr="00F33881" w:rsidRDefault="00744283" w:rsidP="0074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06">
        <w:rPr>
          <w:rFonts w:ascii="Times New Roman" w:hAnsi="Times New Roman" w:cs="Times New Roman"/>
          <w:b/>
          <w:sz w:val="28"/>
          <w:szCs w:val="28"/>
        </w:rPr>
        <w:t>ИНФОРМАЦИОННАЯ СПРАВКА О</w:t>
      </w:r>
      <w:r w:rsidR="000E598C" w:rsidRPr="00E90706">
        <w:rPr>
          <w:rFonts w:ascii="Times New Roman" w:hAnsi="Times New Roman" w:cs="Times New Roman"/>
          <w:b/>
          <w:sz w:val="28"/>
          <w:szCs w:val="28"/>
        </w:rPr>
        <w:t xml:space="preserve"> ЮРИДИЧЕСКОЙ</w:t>
      </w:r>
      <w:r w:rsidRPr="00E90706">
        <w:rPr>
          <w:rFonts w:ascii="Times New Roman" w:hAnsi="Times New Roman" w:cs="Times New Roman"/>
          <w:b/>
          <w:sz w:val="28"/>
          <w:szCs w:val="28"/>
        </w:rPr>
        <w:t xml:space="preserve"> ОТВЕТСТВЕННОСТИ ЗА КОРРУПЦИОННЫЕ ПРАВОНАРУШЕНИЯ</w:t>
      </w:r>
      <w:r w:rsidR="00F33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336" w:rsidRPr="00BF2729" w:rsidRDefault="00624336" w:rsidP="0062433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b/>
          <w:i/>
          <w:sz w:val="28"/>
          <w:szCs w:val="28"/>
        </w:rPr>
        <w:t>Коррупция</w:t>
      </w:r>
      <w:r w:rsidRPr="00BF2729">
        <w:rPr>
          <w:sz w:val="28"/>
          <w:szCs w:val="28"/>
        </w:rPr>
        <w:t xml:space="preserve"> является серьезной общественно-политической проблемой современных государств, разрушает социально-экономические, политические и правовые основы государственности, правопорядка, взаимной социальной ответственности государства и общества за обеспечение национальной безопасности.</w:t>
      </w:r>
    </w:p>
    <w:p w:rsidR="00624336" w:rsidRPr="00BF2729" w:rsidRDefault="00624336" w:rsidP="0062433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Несмотря на принимаемые меры, проблема коррупции сохраняет свою актуальность. На протяжении длительного периода основные показатели коррупционной преступности характеризуются относительной стабильностью. Наибольшее количество коррупционных преступлений регистрируется в таких сферах, как промышленность, торговля, государственное управление, сельское хозяйство, здравоохранение, строительство, транспорт, предоставление услуг потребителям, образование.</w:t>
      </w:r>
    </w:p>
    <w:p w:rsidR="00624336" w:rsidRPr="00BF2729" w:rsidRDefault="00624336" w:rsidP="0062433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Следует отметить, что преступления коррупционной направленности обладают высоким уровнем латентности, в том числе в силу заинтересованности в таком поведении основных участников преступных отношений.</w:t>
      </w:r>
    </w:p>
    <w:p w:rsidR="00624336" w:rsidRPr="00BF2729" w:rsidRDefault="00624336" w:rsidP="0062433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Учитывая указанные обстоятельства, в борьбе с коррупцией первостепенное значение должны иметь меры профилактического (предупредительного) характера, позволяющие целенаправленно и системно воздействовать на причины и условия, способствующие различным проявлениям коррупции.</w:t>
      </w:r>
    </w:p>
    <w:p w:rsidR="00FF42F3" w:rsidRPr="00BF2729" w:rsidRDefault="00BF2729" w:rsidP="00FF42F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3509F6" w:rsidRPr="00BF2729">
        <w:rPr>
          <w:sz w:val="28"/>
          <w:szCs w:val="28"/>
        </w:rPr>
        <w:t xml:space="preserve"> </w:t>
      </w:r>
      <w:r w:rsidR="00E065E1" w:rsidRPr="00BF2729">
        <w:rPr>
          <w:sz w:val="28"/>
          <w:szCs w:val="28"/>
        </w:rPr>
        <w:t>статистик</w:t>
      </w:r>
      <w:r>
        <w:rPr>
          <w:sz w:val="28"/>
          <w:szCs w:val="28"/>
        </w:rPr>
        <w:t>е</w:t>
      </w:r>
      <w:r w:rsidR="00E065E1" w:rsidRPr="00BF2729">
        <w:rPr>
          <w:sz w:val="28"/>
          <w:szCs w:val="28"/>
        </w:rPr>
        <w:t>, опубликованной на официальном сайте</w:t>
      </w:r>
      <w:r w:rsidR="003509F6" w:rsidRPr="00BF2729">
        <w:rPr>
          <w:sz w:val="28"/>
          <w:szCs w:val="28"/>
        </w:rPr>
        <w:t xml:space="preserve"> Верховного Суда Республики Беларусь, </w:t>
      </w:r>
      <w:r w:rsidR="003509F6" w:rsidRPr="00BF2729">
        <w:rPr>
          <w:b/>
          <w:i/>
          <w:sz w:val="28"/>
          <w:szCs w:val="28"/>
        </w:rPr>
        <w:t xml:space="preserve">в </w:t>
      </w:r>
      <w:r w:rsidR="00FF42F3" w:rsidRPr="00BF2729">
        <w:rPr>
          <w:b/>
          <w:i/>
          <w:sz w:val="28"/>
          <w:szCs w:val="28"/>
        </w:rPr>
        <w:t xml:space="preserve">1 полугодии </w:t>
      </w:r>
      <w:r w:rsidR="003509F6" w:rsidRPr="00BF2729">
        <w:rPr>
          <w:b/>
          <w:i/>
          <w:sz w:val="28"/>
          <w:szCs w:val="28"/>
        </w:rPr>
        <w:t>202</w:t>
      </w:r>
      <w:r w:rsidR="00FF42F3" w:rsidRPr="00BF2729">
        <w:rPr>
          <w:b/>
          <w:i/>
          <w:sz w:val="28"/>
          <w:szCs w:val="28"/>
        </w:rPr>
        <w:t>2</w:t>
      </w:r>
      <w:r w:rsidR="003509F6" w:rsidRPr="00BF2729">
        <w:rPr>
          <w:b/>
          <w:i/>
          <w:sz w:val="28"/>
          <w:szCs w:val="28"/>
        </w:rPr>
        <w:t xml:space="preserve"> год</w:t>
      </w:r>
      <w:r w:rsidR="00FF42F3" w:rsidRPr="00BF2729">
        <w:rPr>
          <w:b/>
          <w:i/>
          <w:sz w:val="28"/>
          <w:szCs w:val="28"/>
        </w:rPr>
        <w:t>а</w:t>
      </w:r>
      <w:r w:rsidR="003509F6" w:rsidRPr="00BF2729">
        <w:rPr>
          <w:b/>
          <w:bCs/>
          <w:i/>
          <w:sz w:val="28"/>
          <w:szCs w:val="28"/>
        </w:rPr>
        <w:t xml:space="preserve"> за совершение преступлений коррупционной направленности привлечено к уголовной ответственности </w:t>
      </w:r>
      <w:r w:rsidR="00FF42F3" w:rsidRPr="00BF2729">
        <w:rPr>
          <w:rStyle w:val="a9"/>
          <w:i/>
          <w:sz w:val="28"/>
          <w:szCs w:val="28"/>
        </w:rPr>
        <w:t xml:space="preserve">336 лиц </w:t>
      </w:r>
      <w:r w:rsidR="00FF42F3" w:rsidRPr="00BF2729">
        <w:rPr>
          <w:sz w:val="28"/>
          <w:szCs w:val="28"/>
        </w:rPr>
        <w:t>– на 29,7 % больше, чем в 1 полугодии 2021 года (259 лиц)</w:t>
      </w:r>
      <w:r w:rsidR="003509F6" w:rsidRPr="00BF2729">
        <w:rPr>
          <w:sz w:val="28"/>
          <w:szCs w:val="28"/>
        </w:rPr>
        <w:t>.</w:t>
      </w:r>
      <w:r w:rsidR="00FF42F3" w:rsidRPr="00BF2729">
        <w:rPr>
          <w:sz w:val="28"/>
          <w:szCs w:val="28"/>
        </w:rPr>
        <w:t xml:space="preserve"> </w:t>
      </w:r>
    </w:p>
    <w:p w:rsidR="00FF42F3" w:rsidRPr="00BF2729" w:rsidRDefault="00FF42F3" w:rsidP="00FF42F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В отношении лиц, совершивших данные преступления, применены следующие меры уголовной ответственности:</w:t>
      </w:r>
    </w:p>
    <w:p w:rsidR="00FF42F3" w:rsidRPr="00BF2729" w:rsidRDefault="00FF42F3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лишение свободы (112 лиц);</w:t>
      </w:r>
    </w:p>
    <w:p w:rsidR="00FF42F3" w:rsidRPr="00BF2729" w:rsidRDefault="00FF42F3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 xml:space="preserve">лишение права занимать определенную должность или заниматься определенной деятельностью в качестве основной меры наказания назначено </w:t>
      </w:r>
      <w:r w:rsidR="0036258C" w:rsidRPr="00BF2729">
        <w:rPr>
          <w:sz w:val="28"/>
          <w:szCs w:val="28"/>
        </w:rPr>
        <w:t>(268 лиц)</w:t>
      </w:r>
      <w:r w:rsidRPr="00BF2729">
        <w:rPr>
          <w:sz w:val="28"/>
          <w:szCs w:val="28"/>
        </w:rPr>
        <w:t>;</w:t>
      </w:r>
    </w:p>
    <w:p w:rsidR="00FF42F3" w:rsidRPr="00BF2729" w:rsidRDefault="00FF42F3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лишен</w:t>
      </w:r>
      <w:r w:rsidR="0036258C" w:rsidRPr="00BF2729">
        <w:rPr>
          <w:sz w:val="28"/>
          <w:szCs w:val="28"/>
        </w:rPr>
        <w:t xml:space="preserve">ие </w:t>
      </w:r>
      <w:r w:rsidRPr="00BF2729">
        <w:rPr>
          <w:sz w:val="28"/>
          <w:szCs w:val="28"/>
        </w:rPr>
        <w:t>во</w:t>
      </w:r>
      <w:r w:rsidR="0036258C" w:rsidRPr="00BF2729">
        <w:rPr>
          <w:sz w:val="28"/>
          <w:szCs w:val="28"/>
        </w:rPr>
        <w:t>инского или специального звания (10 лиц);</w:t>
      </w:r>
    </w:p>
    <w:p w:rsidR="0036258C" w:rsidRPr="00BF2729" w:rsidRDefault="0036258C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штраф (</w:t>
      </w:r>
      <w:r w:rsidR="00FF42F3" w:rsidRPr="00BF2729">
        <w:rPr>
          <w:sz w:val="28"/>
          <w:szCs w:val="28"/>
        </w:rPr>
        <w:t>25</w:t>
      </w:r>
      <w:r w:rsidRPr="00BF2729">
        <w:rPr>
          <w:sz w:val="28"/>
          <w:szCs w:val="28"/>
        </w:rPr>
        <w:t>6 лиц);</w:t>
      </w:r>
    </w:p>
    <w:p w:rsidR="00FF42F3" w:rsidRPr="00BF2729" w:rsidRDefault="00FF42F3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ограничени</w:t>
      </w:r>
      <w:r w:rsidR="0036258C" w:rsidRPr="00BF2729">
        <w:rPr>
          <w:sz w:val="28"/>
          <w:szCs w:val="28"/>
        </w:rPr>
        <w:t>е свободы (</w:t>
      </w:r>
      <w:r w:rsidRPr="00BF2729">
        <w:rPr>
          <w:sz w:val="28"/>
          <w:szCs w:val="28"/>
        </w:rPr>
        <w:t xml:space="preserve">85 </w:t>
      </w:r>
      <w:r w:rsidR="0036258C" w:rsidRPr="00BF2729">
        <w:rPr>
          <w:sz w:val="28"/>
          <w:szCs w:val="28"/>
        </w:rPr>
        <w:t>лиц);</w:t>
      </w:r>
    </w:p>
    <w:p w:rsidR="0036258C" w:rsidRPr="00BF2729" w:rsidRDefault="0036258C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и</w:t>
      </w:r>
      <w:r w:rsidR="00FF42F3" w:rsidRPr="00BF2729">
        <w:rPr>
          <w:sz w:val="28"/>
          <w:szCs w:val="28"/>
        </w:rPr>
        <w:t xml:space="preserve">справительные работы </w:t>
      </w:r>
      <w:r w:rsidRPr="00BF2729">
        <w:rPr>
          <w:sz w:val="28"/>
          <w:szCs w:val="28"/>
        </w:rPr>
        <w:t>(</w:t>
      </w:r>
      <w:r w:rsidR="00FF42F3" w:rsidRPr="00BF2729">
        <w:rPr>
          <w:sz w:val="28"/>
          <w:szCs w:val="28"/>
        </w:rPr>
        <w:t>1 лиц</w:t>
      </w:r>
      <w:r w:rsidRPr="00BF2729">
        <w:rPr>
          <w:sz w:val="28"/>
          <w:szCs w:val="28"/>
        </w:rPr>
        <w:t>о);</w:t>
      </w:r>
    </w:p>
    <w:p w:rsidR="00FF42F3" w:rsidRPr="00BF2729" w:rsidRDefault="0036258C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арест (1 лицо).</w:t>
      </w:r>
    </w:p>
    <w:p w:rsidR="00FF42F3" w:rsidRPr="00BF2729" w:rsidRDefault="00FF42F3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Наибольшее количество виновных осуждены за совершение следующих преступлений:</w:t>
      </w:r>
    </w:p>
    <w:p w:rsidR="00FF42F3" w:rsidRPr="00BF2729" w:rsidRDefault="00FF42F3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хищение путем злоупотребления служебными полномочиями ст. 210 У</w:t>
      </w:r>
      <w:r w:rsidR="00BF2729">
        <w:rPr>
          <w:sz w:val="28"/>
          <w:szCs w:val="28"/>
        </w:rPr>
        <w:t xml:space="preserve">головного кодекса Республики Беларусь (далее – УК Республики Беларусь) – </w:t>
      </w:r>
      <w:r w:rsidRPr="00BF2729">
        <w:rPr>
          <w:sz w:val="28"/>
          <w:szCs w:val="28"/>
        </w:rPr>
        <w:t>148 лиц;</w:t>
      </w:r>
    </w:p>
    <w:p w:rsidR="00FF42F3" w:rsidRPr="00BF2729" w:rsidRDefault="00BF2729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получение взятки ст. 430 УК Республики Беларусь – </w:t>
      </w:r>
      <w:r w:rsidR="00FF42F3" w:rsidRPr="00BF2729">
        <w:rPr>
          <w:sz w:val="28"/>
          <w:szCs w:val="28"/>
        </w:rPr>
        <w:t>65 лиц;</w:t>
      </w:r>
    </w:p>
    <w:p w:rsidR="00FF42F3" w:rsidRPr="00BF2729" w:rsidRDefault="00FF42F3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дача взятки ст. 431 УК</w:t>
      </w:r>
      <w:r w:rsidR="00BF2729">
        <w:rPr>
          <w:sz w:val="28"/>
          <w:szCs w:val="28"/>
        </w:rPr>
        <w:t xml:space="preserve"> Республики Беларусь – </w:t>
      </w:r>
      <w:r w:rsidRPr="00BF2729">
        <w:rPr>
          <w:sz w:val="28"/>
          <w:szCs w:val="28"/>
        </w:rPr>
        <w:t>55 лиц;</w:t>
      </w:r>
    </w:p>
    <w:p w:rsidR="00FF42F3" w:rsidRPr="00BF2729" w:rsidRDefault="00FF42F3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злоупотребление влас</w:t>
      </w:r>
      <w:r w:rsidR="0036258C" w:rsidRPr="00BF2729">
        <w:rPr>
          <w:sz w:val="28"/>
          <w:szCs w:val="28"/>
        </w:rPr>
        <w:t>тью или служебными полномочиями</w:t>
      </w:r>
      <w:r w:rsidR="00BF2729">
        <w:rPr>
          <w:sz w:val="28"/>
          <w:szCs w:val="28"/>
        </w:rPr>
        <w:t xml:space="preserve"> ч. 2, 3 ст. 424 УК Республики Беларусь – </w:t>
      </w:r>
      <w:r w:rsidRPr="00BF2729">
        <w:rPr>
          <w:sz w:val="28"/>
          <w:szCs w:val="28"/>
        </w:rPr>
        <w:t>42 лица;</w:t>
      </w:r>
    </w:p>
    <w:p w:rsidR="00DD2ECE" w:rsidRPr="00BF2729" w:rsidRDefault="00FF42F3" w:rsidP="003625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превышение влас</w:t>
      </w:r>
      <w:r w:rsidR="00BF2729">
        <w:rPr>
          <w:sz w:val="28"/>
          <w:szCs w:val="28"/>
        </w:rPr>
        <w:t>ти или служебных полномочий ч.</w:t>
      </w:r>
      <w:r w:rsidRPr="00BF2729">
        <w:rPr>
          <w:sz w:val="28"/>
          <w:szCs w:val="28"/>
        </w:rPr>
        <w:t xml:space="preserve"> 2, 3 ст. 426 УК</w:t>
      </w:r>
      <w:r w:rsidR="00BF2729">
        <w:rPr>
          <w:sz w:val="28"/>
          <w:szCs w:val="28"/>
        </w:rPr>
        <w:t xml:space="preserve"> Республики Беларусь – </w:t>
      </w:r>
      <w:r w:rsidRPr="00BF2729">
        <w:rPr>
          <w:sz w:val="28"/>
          <w:szCs w:val="28"/>
        </w:rPr>
        <w:t>21 лицо.</w:t>
      </w:r>
    </w:p>
    <w:p w:rsidR="006427B4" w:rsidRPr="00BF2729" w:rsidRDefault="00624336" w:rsidP="0062433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 xml:space="preserve">В целях максимально вовлечения общественности, в первую очередь трудовых коллективов, в работу по борьбе с коррупцией на 25-м заседании </w:t>
      </w:r>
      <w:r w:rsidR="006427B4" w:rsidRPr="00BF2729">
        <w:rPr>
          <w:sz w:val="28"/>
          <w:szCs w:val="28"/>
        </w:rPr>
        <w:t xml:space="preserve">республиканского координационного совещания по борьбе с преступностью и коррупцией впервые в нашей стране утверждена </w:t>
      </w:r>
      <w:hyperlink r:id="rId7" w:history="1">
        <w:r w:rsidR="006427B4" w:rsidRPr="00BF2729">
          <w:rPr>
            <w:rStyle w:val="aa"/>
            <w:b/>
            <w:i/>
            <w:color w:val="000000" w:themeColor="text1"/>
            <w:sz w:val="28"/>
            <w:szCs w:val="28"/>
            <w:u w:val="none"/>
          </w:rPr>
          <w:t>Стратегия борьбы с коррупцией</w:t>
        </w:r>
      </w:hyperlink>
      <w:r w:rsidRPr="00BF2729">
        <w:rPr>
          <w:color w:val="000000" w:themeColor="text1"/>
          <w:sz w:val="28"/>
          <w:szCs w:val="28"/>
        </w:rPr>
        <w:t xml:space="preserve"> </w:t>
      </w:r>
      <w:r w:rsidRPr="00BF2729">
        <w:rPr>
          <w:sz w:val="28"/>
          <w:szCs w:val="28"/>
        </w:rPr>
        <w:t>(далее – Стратегия).</w:t>
      </w:r>
    </w:p>
    <w:p w:rsidR="00BF2729" w:rsidRPr="00BF2729" w:rsidRDefault="00BF2729" w:rsidP="00BF272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b/>
          <w:i/>
          <w:sz w:val="28"/>
          <w:szCs w:val="28"/>
        </w:rPr>
        <w:t>Стратегия</w:t>
      </w:r>
      <w:r w:rsidRPr="00BF2729">
        <w:rPr>
          <w:sz w:val="28"/>
          <w:szCs w:val="28"/>
        </w:rPr>
        <w:t xml:space="preserve"> – программный документ, в котором определены и раскрыты стратегические направления правоохранительной и иной деятельности в области борьбы с коррупцией.</w:t>
      </w:r>
    </w:p>
    <w:p w:rsidR="00034B29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BF2729">
        <w:rPr>
          <w:b/>
          <w:i/>
          <w:sz w:val="28"/>
          <w:szCs w:val="28"/>
        </w:rPr>
        <w:t>Стратегией определены:</w:t>
      </w:r>
    </w:p>
    <w:p w:rsidR="00116338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Цели, задачи и принципы (общие и специальные) борьбы с коррупцией;</w:t>
      </w:r>
    </w:p>
    <w:p w:rsidR="00116338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Стратегические направления борьбы с коррупцией. К ним, в частности, относятся:</w:t>
      </w:r>
    </w:p>
    <w:p w:rsidR="00116338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- общие механизмы профилактики и борьбы с коррупцией, устранения ее базовых причин и условий;</w:t>
      </w:r>
    </w:p>
    <w:p w:rsidR="00116338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- совершенствование ценностных основ функционирования общества и деятельности государства в области борьбы с коррупцией;</w:t>
      </w:r>
    </w:p>
    <w:p w:rsidR="00116338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- предупреждение коррупции в публичном секторе;</w:t>
      </w:r>
    </w:p>
    <w:p w:rsidR="00116338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- предупреждение коррупции в частном секторе;</w:t>
      </w:r>
    </w:p>
    <w:p w:rsidR="00116338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- совершенствование ответственности за правонарушения, создающие условия для коррупции, и коррупционные правонарушения;</w:t>
      </w:r>
    </w:p>
    <w:p w:rsidR="00116338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- осуществление правового мониторинга в сфере борьбы с коррупцией;</w:t>
      </w:r>
    </w:p>
    <w:p w:rsidR="00116338" w:rsidRPr="00BF2729" w:rsidRDefault="00116338" w:rsidP="0011633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- укрепление международного сотрудничества в сфере борьбы с коррупцией.</w:t>
      </w:r>
    </w:p>
    <w:p w:rsidR="00116338" w:rsidRPr="00BF2729" w:rsidRDefault="00116338" w:rsidP="00EA578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Механизм реализации Стратегии.</w:t>
      </w:r>
    </w:p>
    <w:p w:rsidR="00BF2729" w:rsidRPr="00BF2729" w:rsidRDefault="00BF2729" w:rsidP="00EA57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>При подготовке Стратегии Генеральной прокуратурой Республики Беларусь во взаимодействии с Научно-практическим центром проблем укрепления законности Генеральной прокуратуры Республики Беларусь всесторонне изучались международный и зарубежный опыт, состояние и тенденции коррупционной преступности, причины, создающие условия для нее. Были определены наиболее успешные средства предупреждения коррупции в сферах с высоким и средним уровнями коррупционных рисков.</w:t>
      </w:r>
    </w:p>
    <w:p w:rsidR="006427B4" w:rsidRPr="00BF2729" w:rsidRDefault="006427B4" w:rsidP="00EA57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729">
        <w:rPr>
          <w:sz w:val="28"/>
          <w:szCs w:val="28"/>
        </w:rPr>
        <w:t xml:space="preserve">Особое внимание </w:t>
      </w:r>
      <w:r w:rsidR="00BF2729" w:rsidRPr="00BF2729">
        <w:rPr>
          <w:sz w:val="28"/>
          <w:szCs w:val="28"/>
        </w:rPr>
        <w:t xml:space="preserve">Стратегия </w:t>
      </w:r>
      <w:r w:rsidRPr="00BF2729">
        <w:rPr>
          <w:sz w:val="28"/>
          <w:szCs w:val="28"/>
        </w:rPr>
        <w:t>удел</w:t>
      </w:r>
      <w:r w:rsidR="00BF2729" w:rsidRPr="00BF2729">
        <w:rPr>
          <w:sz w:val="28"/>
          <w:szCs w:val="28"/>
        </w:rPr>
        <w:t>яет</w:t>
      </w:r>
      <w:r w:rsidRPr="00BF2729">
        <w:rPr>
          <w:sz w:val="28"/>
          <w:szCs w:val="28"/>
        </w:rPr>
        <w:t xml:space="preserve"> повышению правовой культуры и активности граждан, организаций, в том числе общественных объединений, в борьбе с коррупцией, а также осуществлению на постоянной основе обществ</w:t>
      </w:r>
      <w:r w:rsidR="00BF2729" w:rsidRPr="00BF2729">
        <w:rPr>
          <w:sz w:val="28"/>
          <w:szCs w:val="28"/>
        </w:rPr>
        <w:t>енного контроля в данной сфере.</w:t>
      </w:r>
    </w:p>
    <w:p w:rsidR="00BF2729" w:rsidRDefault="007A29FF" w:rsidP="00EA57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утвержденной Стратегии Генеральная прокуратура Республика Беларусь совместно с Советом Министров Республики Беларусь разработала Комплексный план по борьбе с преступностью и коррупцией на </w:t>
      </w:r>
      <w:r>
        <w:rPr>
          <w:sz w:val="28"/>
          <w:szCs w:val="28"/>
        </w:rPr>
        <w:lastRenderedPageBreak/>
        <w:t>2023-2025 гг. Указанный план разработан во исполнение Закона Республики Беларусь от 04.01.2014 №122-З «Об основах деятельности по профилактике правонарушений» и предусматривает для каждого ведомства конкретный план действий.</w:t>
      </w:r>
    </w:p>
    <w:p w:rsidR="007A29FF" w:rsidRPr="00EA578A" w:rsidRDefault="007A29FF" w:rsidP="00EA578A">
      <w:pPr>
        <w:pStyle w:val="a8"/>
        <w:shd w:val="clear" w:color="auto" w:fill="C6D9F1" w:themeFill="text2" w:themeFillTint="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Комплексного плана по борьбе с преступностью и </w:t>
      </w:r>
      <w:r w:rsidRPr="00EA578A">
        <w:rPr>
          <w:sz w:val="28"/>
          <w:szCs w:val="28"/>
        </w:rPr>
        <w:t>коррупцией на 2023-2025 гг. планируется в 2023 году.</w:t>
      </w:r>
    </w:p>
    <w:p w:rsidR="005C7607" w:rsidRPr="008C452D" w:rsidRDefault="005C7607" w:rsidP="008C452D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8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C39F4" w:rsidRPr="00EA578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 w:rsidR="00EA578A">
        <w:rPr>
          <w:rFonts w:ascii="Times New Roman" w:hAnsi="Times New Roman" w:cs="Times New Roman"/>
          <w:sz w:val="28"/>
          <w:szCs w:val="28"/>
        </w:rPr>
        <w:t>следует сделать вывод</w:t>
      </w:r>
      <w:r w:rsidR="009A308F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EA5BC1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FB057B">
        <w:rPr>
          <w:rFonts w:ascii="Times New Roman" w:hAnsi="Times New Roman" w:cs="Times New Roman"/>
          <w:sz w:val="28"/>
          <w:szCs w:val="28"/>
        </w:rPr>
        <w:t>законодательств</w:t>
      </w:r>
      <w:r w:rsidR="00EA5BC1">
        <w:rPr>
          <w:rFonts w:ascii="Times New Roman" w:hAnsi="Times New Roman" w:cs="Times New Roman"/>
          <w:sz w:val="28"/>
          <w:szCs w:val="28"/>
        </w:rPr>
        <w:t>а</w:t>
      </w:r>
      <w:r w:rsidR="00FB057B">
        <w:rPr>
          <w:rFonts w:ascii="Times New Roman" w:hAnsi="Times New Roman" w:cs="Times New Roman"/>
          <w:sz w:val="28"/>
          <w:szCs w:val="28"/>
        </w:rPr>
        <w:t xml:space="preserve"> Республики Беларусь с учетом вызовов современной реальности</w:t>
      </w:r>
      <w:r w:rsidR="00EA5BC1">
        <w:rPr>
          <w:rFonts w:ascii="Times New Roman" w:hAnsi="Times New Roman" w:cs="Times New Roman"/>
          <w:sz w:val="28"/>
          <w:szCs w:val="28"/>
        </w:rPr>
        <w:t>, а также систематизаци</w:t>
      </w:r>
      <w:r w:rsidR="009A308F">
        <w:rPr>
          <w:rFonts w:ascii="Times New Roman" w:hAnsi="Times New Roman" w:cs="Times New Roman"/>
          <w:sz w:val="28"/>
          <w:szCs w:val="28"/>
        </w:rPr>
        <w:t>я</w:t>
      </w:r>
      <w:r w:rsidR="00EA5BC1">
        <w:rPr>
          <w:rFonts w:ascii="Times New Roman" w:hAnsi="Times New Roman" w:cs="Times New Roman"/>
          <w:sz w:val="28"/>
          <w:szCs w:val="28"/>
        </w:rPr>
        <w:t xml:space="preserve"> </w:t>
      </w:r>
      <w:r w:rsidR="00EA5BC1" w:rsidRPr="00EA5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</w:t>
      </w:r>
      <w:r w:rsidR="00EA5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5BC1" w:rsidRPr="00EA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международного </w:t>
      </w:r>
      <w:r w:rsidR="00EA5BC1" w:rsidRPr="00EA5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EA5B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5BC1" w:rsidRPr="00EA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борьбе с коррупцией</w:t>
      </w:r>
      <w:r w:rsidR="00EA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057B">
        <w:rPr>
          <w:rFonts w:ascii="Times New Roman" w:hAnsi="Times New Roman" w:cs="Times New Roman"/>
          <w:sz w:val="28"/>
          <w:szCs w:val="28"/>
        </w:rPr>
        <w:t>позволя</w:t>
      </w:r>
      <w:r w:rsidR="009A308F">
        <w:rPr>
          <w:rFonts w:ascii="Times New Roman" w:hAnsi="Times New Roman" w:cs="Times New Roman"/>
          <w:sz w:val="28"/>
          <w:szCs w:val="28"/>
        </w:rPr>
        <w:t>ю</w:t>
      </w:r>
      <w:r w:rsidR="00FB057B">
        <w:rPr>
          <w:rFonts w:ascii="Times New Roman" w:hAnsi="Times New Roman" w:cs="Times New Roman"/>
          <w:sz w:val="28"/>
          <w:szCs w:val="28"/>
        </w:rPr>
        <w:t>т использовать современные методы и подходы при противодействии коррупции</w:t>
      </w:r>
      <w:r w:rsidR="00EA5B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C7607" w:rsidRPr="008C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2C9"/>
    <w:multiLevelType w:val="multilevel"/>
    <w:tmpl w:val="A22A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">
    <w:nsid w:val="06017DC6"/>
    <w:multiLevelType w:val="hybridMultilevel"/>
    <w:tmpl w:val="EE561634"/>
    <w:lvl w:ilvl="0" w:tplc="7374B5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CC3"/>
    <w:multiLevelType w:val="multilevel"/>
    <w:tmpl w:val="DBD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52957"/>
    <w:multiLevelType w:val="hybridMultilevel"/>
    <w:tmpl w:val="1664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41CA5"/>
    <w:multiLevelType w:val="hybridMultilevel"/>
    <w:tmpl w:val="35185CB6"/>
    <w:lvl w:ilvl="0" w:tplc="A52E7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A6432C"/>
    <w:multiLevelType w:val="hybridMultilevel"/>
    <w:tmpl w:val="E0A84A70"/>
    <w:lvl w:ilvl="0" w:tplc="C3E6F9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3E3D90"/>
    <w:multiLevelType w:val="hybridMultilevel"/>
    <w:tmpl w:val="67C0CADA"/>
    <w:lvl w:ilvl="0" w:tplc="FE42F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813B24"/>
    <w:multiLevelType w:val="hybridMultilevel"/>
    <w:tmpl w:val="4648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50032"/>
    <w:multiLevelType w:val="hybridMultilevel"/>
    <w:tmpl w:val="3A5C660C"/>
    <w:lvl w:ilvl="0" w:tplc="369A0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A6A72"/>
    <w:multiLevelType w:val="multilevel"/>
    <w:tmpl w:val="15500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4F36C52"/>
    <w:multiLevelType w:val="hybridMultilevel"/>
    <w:tmpl w:val="9C70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86C1E"/>
    <w:multiLevelType w:val="multilevel"/>
    <w:tmpl w:val="427E63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8290C8C"/>
    <w:multiLevelType w:val="hybridMultilevel"/>
    <w:tmpl w:val="B13E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7D"/>
    <w:rsid w:val="00012D98"/>
    <w:rsid w:val="00034B29"/>
    <w:rsid w:val="00065E06"/>
    <w:rsid w:val="000E598C"/>
    <w:rsid w:val="000E7FAD"/>
    <w:rsid w:val="001148A6"/>
    <w:rsid w:val="00116338"/>
    <w:rsid w:val="0013502F"/>
    <w:rsid w:val="001367D7"/>
    <w:rsid w:val="00141931"/>
    <w:rsid w:val="00187904"/>
    <w:rsid w:val="001C7109"/>
    <w:rsid w:val="001F5FA9"/>
    <w:rsid w:val="002015D7"/>
    <w:rsid w:val="0021178B"/>
    <w:rsid w:val="00217C3C"/>
    <w:rsid w:val="002A42EE"/>
    <w:rsid w:val="002B6387"/>
    <w:rsid w:val="002D58CD"/>
    <w:rsid w:val="002E7F17"/>
    <w:rsid w:val="002F0741"/>
    <w:rsid w:val="00310120"/>
    <w:rsid w:val="00341970"/>
    <w:rsid w:val="003509F6"/>
    <w:rsid w:val="0036258C"/>
    <w:rsid w:val="0037115B"/>
    <w:rsid w:val="003720CB"/>
    <w:rsid w:val="003A29AD"/>
    <w:rsid w:val="003B0C82"/>
    <w:rsid w:val="003B4A12"/>
    <w:rsid w:val="003D0A27"/>
    <w:rsid w:val="003D5CAB"/>
    <w:rsid w:val="003D7BDE"/>
    <w:rsid w:val="003F5BE0"/>
    <w:rsid w:val="0040179A"/>
    <w:rsid w:val="004247E3"/>
    <w:rsid w:val="004721AA"/>
    <w:rsid w:val="00480AD1"/>
    <w:rsid w:val="0048336E"/>
    <w:rsid w:val="004A3720"/>
    <w:rsid w:val="004A3750"/>
    <w:rsid w:val="004A75CE"/>
    <w:rsid w:val="004D5E56"/>
    <w:rsid w:val="0059719C"/>
    <w:rsid w:val="00597408"/>
    <w:rsid w:val="005A1E9F"/>
    <w:rsid w:val="005B52D2"/>
    <w:rsid w:val="005C7607"/>
    <w:rsid w:val="005E050A"/>
    <w:rsid w:val="0060712F"/>
    <w:rsid w:val="00624336"/>
    <w:rsid w:val="006427B4"/>
    <w:rsid w:val="00654997"/>
    <w:rsid w:val="00667314"/>
    <w:rsid w:val="006A41DC"/>
    <w:rsid w:val="006B3E9A"/>
    <w:rsid w:val="006C5DAA"/>
    <w:rsid w:val="006F5660"/>
    <w:rsid w:val="006F7B1C"/>
    <w:rsid w:val="00707417"/>
    <w:rsid w:val="007402AC"/>
    <w:rsid w:val="00744283"/>
    <w:rsid w:val="00746413"/>
    <w:rsid w:val="00746ADC"/>
    <w:rsid w:val="0075296A"/>
    <w:rsid w:val="00766ADD"/>
    <w:rsid w:val="007A10A7"/>
    <w:rsid w:val="007A29FF"/>
    <w:rsid w:val="007B0EFC"/>
    <w:rsid w:val="007B24E7"/>
    <w:rsid w:val="0081222E"/>
    <w:rsid w:val="008328D2"/>
    <w:rsid w:val="008342DF"/>
    <w:rsid w:val="0084104E"/>
    <w:rsid w:val="0086194D"/>
    <w:rsid w:val="00872C60"/>
    <w:rsid w:val="00876E7D"/>
    <w:rsid w:val="008A5D5F"/>
    <w:rsid w:val="008C452D"/>
    <w:rsid w:val="008C6453"/>
    <w:rsid w:val="008D28BD"/>
    <w:rsid w:val="009429B7"/>
    <w:rsid w:val="00951FA4"/>
    <w:rsid w:val="00954179"/>
    <w:rsid w:val="00957EF2"/>
    <w:rsid w:val="009612E6"/>
    <w:rsid w:val="0096756F"/>
    <w:rsid w:val="0098276A"/>
    <w:rsid w:val="009A308F"/>
    <w:rsid w:val="009F2859"/>
    <w:rsid w:val="009F6937"/>
    <w:rsid w:val="00A3465E"/>
    <w:rsid w:val="00A46D18"/>
    <w:rsid w:val="00A830E6"/>
    <w:rsid w:val="00AB11E6"/>
    <w:rsid w:val="00B0203C"/>
    <w:rsid w:val="00B17AA2"/>
    <w:rsid w:val="00B230A5"/>
    <w:rsid w:val="00B42432"/>
    <w:rsid w:val="00B52F65"/>
    <w:rsid w:val="00B65823"/>
    <w:rsid w:val="00B80B16"/>
    <w:rsid w:val="00BC50A3"/>
    <w:rsid w:val="00BE1B0F"/>
    <w:rsid w:val="00BE45AA"/>
    <w:rsid w:val="00BF2729"/>
    <w:rsid w:val="00C214E5"/>
    <w:rsid w:val="00C841E7"/>
    <w:rsid w:val="00CD3359"/>
    <w:rsid w:val="00CD62D1"/>
    <w:rsid w:val="00D15198"/>
    <w:rsid w:val="00D41F24"/>
    <w:rsid w:val="00D71FD3"/>
    <w:rsid w:val="00D8241A"/>
    <w:rsid w:val="00D84738"/>
    <w:rsid w:val="00DA37C5"/>
    <w:rsid w:val="00DB0311"/>
    <w:rsid w:val="00DC39F4"/>
    <w:rsid w:val="00DC4177"/>
    <w:rsid w:val="00DD2ECE"/>
    <w:rsid w:val="00E065E1"/>
    <w:rsid w:val="00E11EA3"/>
    <w:rsid w:val="00E12DEC"/>
    <w:rsid w:val="00E90706"/>
    <w:rsid w:val="00E918FA"/>
    <w:rsid w:val="00EA578A"/>
    <w:rsid w:val="00EA5BC1"/>
    <w:rsid w:val="00EB082F"/>
    <w:rsid w:val="00F14B16"/>
    <w:rsid w:val="00F33881"/>
    <w:rsid w:val="00F91785"/>
    <w:rsid w:val="00FB057B"/>
    <w:rsid w:val="00FB395B"/>
    <w:rsid w:val="00FB59CD"/>
    <w:rsid w:val="00FC24B7"/>
    <w:rsid w:val="00FC39D7"/>
    <w:rsid w:val="00FE1C4A"/>
    <w:rsid w:val="00FF1D9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1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D5CAB"/>
  </w:style>
  <w:style w:type="character" w:styleId="a3">
    <w:name w:val="Emphasis"/>
    <w:basedOn w:val="a0"/>
    <w:uiPriority w:val="20"/>
    <w:qFormat/>
    <w:rsid w:val="007402AC"/>
    <w:rPr>
      <w:i/>
      <w:iCs/>
    </w:rPr>
  </w:style>
  <w:style w:type="paragraph" w:styleId="a4">
    <w:name w:val="List Paragraph"/>
    <w:basedOn w:val="a"/>
    <w:uiPriority w:val="34"/>
    <w:qFormat/>
    <w:rsid w:val="007402AC"/>
    <w:pPr>
      <w:ind w:left="720"/>
      <w:contextualSpacing/>
    </w:pPr>
  </w:style>
  <w:style w:type="character" w:customStyle="1" w:styleId="font-styleitalic">
    <w:name w:val="font-style_italic"/>
    <w:basedOn w:val="a0"/>
    <w:rsid w:val="002015D7"/>
  </w:style>
  <w:style w:type="character" w:customStyle="1" w:styleId="fake-non-breaking-space">
    <w:name w:val="fake-non-breaking-space"/>
    <w:basedOn w:val="a0"/>
    <w:rsid w:val="002015D7"/>
  </w:style>
  <w:style w:type="character" w:customStyle="1" w:styleId="colorff00ff">
    <w:name w:val="color__ff00ff"/>
    <w:basedOn w:val="a0"/>
    <w:rsid w:val="002015D7"/>
  </w:style>
  <w:style w:type="character" w:customStyle="1" w:styleId="font-weightboldfont-styleitalic">
    <w:name w:val="font-weight_boldfont-style_italic"/>
    <w:basedOn w:val="a0"/>
    <w:rsid w:val="00B17AA2"/>
  </w:style>
  <w:style w:type="character" w:customStyle="1" w:styleId="colorff00fffont-styleitalic">
    <w:name w:val="color__ff00fffont-style_italic"/>
    <w:basedOn w:val="a0"/>
    <w:rsid w:val="00B17AA2"/>
  </w:style>
  <w:style w:type="table" w:styleId="a5">
    <w:name w:val="Table Grid"/>
    <w:basedOn w:val="a1"/>
    <w:uiPriority w:val="59"/>
    <w:rsid w:val="0006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97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41970"/>
  </w:style>
  <w:style w:type="paragraph" w:styleId="a8">
    <w:name w:val="Normal (Web)"/>
    <w:basedOn w:val="a"/>
    <w:uiPriority w:val="99"/>
    <w:unhideWhenUsed/>
    <w:rsid w:val="0086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09F6"/>
    <w:rPr>
      <w:b/>
      <w:bCs/>
    </w:rPr>
  </w:style>
  <w:style w:type="character" w:customStyle="1" w:styleId="ref-body">
    <w:name w:val="ref-body"/>
    <w:basedOn w:val="a0"/>
    <w:rsid w:val="00707417"/>
  </w:style>
  <w:style w:type="character" w:styleId="aa">
    <w:name w:val="Hyperlink"/>
    <w:basedOn w:val="a0"/>
    <w:uiPriority w:val="99"/>
    <w:semiHidden/>
    <w:unhideWhenUsed/>
    <w:rsid w:val="0064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1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D5CAB"/>
  </w:style>
  <w:style w:type="character" w:styleId="a3">
    <w:name w:val="Emphasis"/>
    <w:basedOn w:val="a0"/>
    <w:uiPriority w:val="20"/>
    <w:qFormat/>
    <w:rsid w:val="007402AC"/>
    <w:rPr>
      <w:i/>
      <w:iCs/>
    </w:rPr>
  </w:style>
  <w:style w:type="paragraph" w:styleId="a4">
    <w:name w:val="List Paragraph"/>
    <w:basedOn w:val="a"/>
    <w:uiPriority w:val="34"/>
    <w:qFormat/>
    <w:rsid w:val="007402AC"/>
    <w:pPr>
      <w:ind w:left="720"/>
      <w:contextualSpacing/>
    </w:pPr>
  </w:style>
  <w:style w:type="character" w:customStyle="1" w:styleId="font-styleitalic">
    <w:name w:val="font-style_italic"/>
    <w:basedOn w:val="a0"/>
    <w:rsid w:val="002015D7"/>
  </w:style>
  <w:style w:type="character" w:customStyle="1" w:styleId="fake-non-breaking-space">
    <w:name w:val="fake-non-breaking-space"/>
    <w:basedOn w:val="a0"/>
    <w:rsid w:val="002015D7"/>
  </w:style>
  <w:style w:type="character" w:customStyle="1" w:styleId="colorff00ff">
    <w:name w:val="color__ff00ff"/>
    <w:basedOn w:val="a0"/>
    <w:rsid w:val="002015D7"/>
  </w:style>
  <w:style w:type="character" w:customStyle="1" w:styleId="font-weightboldfont-styleitalic">
    <w:name w:val="font-weight_boldfont-style_italic"/>
    <w:basedOn w:val="a0"/>
    <w:rsid w:val="00B17AA2"/>
  </w:style>
  <w:style w:type="character" w:customStyle="1" w:styleId="colorff00fffont-styleitalic">
    <w:name w:val="color__ff00fffont-style_italic"/>
    <w:basedOn w:val="a0"/>
    <w:rsid w:val="00B17AA2"/>
  </w:style>
  <w:style w:type="table" w:styleId="a5">
    <w:name w:val="Table Grid"/>
    <w:basedOn w:val="a1"/>
    <w:uiPriority w:val="59"/>
    <w:rsid w:val="0006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97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41970"/>
  </w:style>
  <w:style w:type="paragraph" w:styleId="a8">
    <w:name w:val="Normal (Web)"/>
    <w:basedOn w:val="a"/>
    <w:uiPriority w:val="99"/>
    <w:unhideWhenUsed/>
    <w:rsid w:val="0086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09F6"/>
    <w:rPr>
      <w:b/>
      <w:bCs/>
    </w:rPr>
  </w:style>
  <w:style w:type="character" w:customStyle="1" w:styleId="ref-body">
    <w:name w:val="ref-body"/>
    <w:basedOn w:val="a0"/>
    <w:rsid w:val="00707417"/>
  </w:style>
  <w:style w:type="character" w:styleId="aa">
    <w:name w:val="Hyperlink"/>
    <w:basedOn w:val="a0"/>
    <w:uiPriority w:val="99"/>
    <w:semiHidden/>
    <w:unhideWhenUsed/>
    <w:rsid w:val="0064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kuratura.gov.by/upload/&#1057;&#1090;&#1088;&#1072;&#1090;&#1077;&#1075;&#1080;&#1103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1785-6304-4DA3-A991-020C2650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Гурневич</dc:creator>
  <cp:lastModifiedBy>Матусевич</cp:lastModifiedBy>
  <cp:revision>2</cp:revision>
  <cp:lastPrinted>2022-05-24T13:52:00Z</cp:lastPrinted>
  <dcterms:created xsi:type="dcterms:W3CDTF">2023-01-19T11:26:00Z</dcterms:created>
  <dcterms:modified xsi:type="dcterms:W3CDTF">2023-01-19T11:26:00Z</dcterms:modified>
</cp:coreProperties>
</file>