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070E9" w:rsidRPr="00F070E9" w:rsidTr="00F070E9">
        <w:trPr>
          <w:trHeight w:val="268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</w:pPr>
            <w:r w:rsidRPr="008F63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 xml:space="preserve">AKBAROVA </w:t>
            </w:r>
            <w:proofErr w:type="gramStart"/>
            <w:r w:rsidRPr="008F63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>M.KH.,</w:t>
            </w:r>
            <w:proofErr w:type="gramEnd"/>
            <w:r w:rsidRPr="008F638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  <w:t xml:space="preserve"> TASHPULATOVA N.B., MUKHSINOV SH.SH.</w:t>
            </w:r>
          </w:p>
        </w:tc>
      </w:tr>
      <w:tr w:rsidR="00F070E9" w:rsidRPr="00F070E9" w:rsidTr="00F070E9">
        <w:trPr>
          <w:trHeight w:val="480"/>
        </w:trPr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en"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  <w:lang w:val="en-US" w:eastAsia="ru-RU"/>
              </w:rPr>
              <w:t>THE BASIS FOR THE MODERNIZATION OF EDUCATION AND TRAINING IS IN INNOVATIVE TECHNOLOGIES</w:t>
            </w:r>
          </w:p>
        </w:tc>
      </w:tr>
      <w:tr w:rsidR="00F070E9" w:rsidRPr="00F070E9" w:rsidTr="00F070E9">
        <w:trPr>
          <w:trHeight w:val="246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F070E9" w:rsidRPr="008F6383" w:rsidTr="00F070E9">
        <w:trPr>
          <w:trHeight w:val="246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 Г.И., БОЗОРОВ Д.С.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ЗНАНИЯМИ В БИБЛИОТЕКАХ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97"/>
        </w:trPr>
        <w:tc>
          <w:tcPr>
            <w:tcW w:w="9214" w:type="dxa"/>
          </w:tcPr>
          <w:p w:rsidR="00F070E9" w:rsidRPr="008F6383" w:rsidRDefault="00F070E9" w:rsidP="00DF6BB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БАРКОВА Е.А., КНЯЗЕВА Л.П., СТЕПАНОВА Т.С.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55560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РЕАЛИЗАЦИЯ МОДЕЛИ СМЕШАННОГО ОБУЧЕНИЯ</w:t>
            </w:r>
          </w:p>
          <w:p w:rsidR="00F070E9" w:rsidRPr="008F6383" w:rsidRDefault="00F070E9" w:rsidP="0055560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 ПРЕПОДАВАНИИ ДИСЦИПЛИНЫ «ЧИСЛЕННЫЕ МЕТОДЫ»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555604">
            <w:pPr>
              <w:widowContro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499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</w:pPr>
            <w:r w:rsidRPr="008F638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BEKNAZAROVA SAIDA SAFIBULLAYEVNA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ABDULLAYEVA XURSHIDA KARIMBERDI KIZI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,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val="uz-Cyrl-UZ"/>
              </w:rPr>
              <w:t>USMANOV AKBAR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ПРИМЕНЕНИЕ_ГИС-ТЕХНОЛОГИИ_ПРИ"/>
            <w:bookmarkEnd w:id="0"/>
            <w:r w:rsidRPr="008F638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  <w:t>TECHNOLOGY OF COMPUTER VISION: VIDEO ANALYTICS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en-US" w:eastAsia="ru-RU"/>
              </w:rPr>
            </w:pPr>
          </w:p>
        </w:tc>
      </w:tr>
      <w:tr w:rsidR="00F070E9" w:rsidRPr="008F6383" w:rsidTr="00F070E9">
        <w:trPr>
          <w:trHeight w:val="191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БЕЛЫЙ В.В., БУДЬКО И.В., ГОРБАЧЕВСКИЙ Д.А.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АДАПТАЦИИ ИНОСТРАННЫХ СЛУШАТЕЛЕЙ К ДЕЙСТВУЮЩЕЙ ТЕРМИНОЛОГИИ ПРИ ОБУЧЕНИИ ФИЗИКЕ НА ПОДГОТОВИТЕЛЬНОМ ОТДЕЛЕНИИ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012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БОЛВАКО А.К.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ОБЕСПЕЧЕНИЕ КАЧЕСТВА ПОДГОТОВКИ СТУДЕНТОВ СОВМЕСТНЫХ ОБРАЗОВАТЕЛЬНЫХ ПРОГРАММ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35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БОРОВИКОВ С.М., ШНЕЙДЕРОВ Е.Н., БУДНИК А.В.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67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КОЛИЧЕСТВЕННАЯ ОЦЕНКА ЭФФЕКТИВНОСТИ </w:t>
            </w:r>
          </w:p>
          <w:p w:rsidR="00F070E9" w:rsidRPr="008F6383" w:rsidRDefault="00F070E9" w:rsidP="00667A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ДИСТАНЦИОННОЙ ФОРМЫ ОБУЧЕНИЯ СТУДЕНТОВ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67A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319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БУДНИК С.В., СТЕПАНЧУК Ю.А., ТЕНЯНКО М.Ю.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01B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МОБИЛЬНОСТЬ ВЫПУСКНИКОВ – ПОТЕНЦИАЛ ДЛЯ ДАЛЬНЕЙШЕГО ПРОФЕССИОНАЛЬНОГО РОСТА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0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33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БУЧАТСКИЙ А.Н., ИВАНОВ Н.Н., СТЕПАНОВ А.Б.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45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ПОДГОТОВКИ МАГИСТРОВ ТЕХНИЧЕСКИХ ПРОФИЛЕЙ В </w:t>
            </w:r>
            <w:proofErr w:type="spellStart"/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СПбГУТ</w:t>
            </w:r>
            <w:proofErr w:type="spellEnd"/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4530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303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БЫЧЕК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И.В., ЯСЮКЕВИЧ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Л.В., ГЕНК А.В.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 xml:space="preserve">ВЗАИМНОЕ ОБУЧЕНИЕ КАК СРЕДСТВО ФОРМИРОВНИЯ </w:t>
            </w:r>
            <w:r w:rsidRPr="008F63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br/>
              <w:t>ЛИДЕРСКИХ КАЧЕСТВ У СТУДЕНТОВ ВУЗОВ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П.В.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ИССЛЕДОВАНИЕ КАЧЕСТВА ЗНАНИЙ ПО МАТЕМАТИЧЕСКИМ ДИСЦИПЛИНАМ, ФОРМИРУЕМЫХ СТУДЕНТАМИ В ТЕХНИЧЕСКИХ ВУЗАХ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191"/>
        </w:trPr>
        <w:tc>
          <w:tcPr>
            <w:tcW w:w="9214" w:type="dxa"/>
          </w:tcPr>
          <w:p w:rsidR="00F070E9" w:rsidRPr="008F6383" w:rsidRDefault="00F070E9" w:rsidP="00DF6BB4">
            <w:pPr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ГОРБАТОВ С.В., КРАСНОВА Е.А., ХРИСТОФОРОВА Л.В.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 ВОПРОСУ О СИСТЕМЕ ОЦЕНКИ КАЧЕСТВА ПОДГОТОВКИ СПЕЦИАЛИСТОВ ВЫСШЕГО ТЕХНИЧЕСКОГО ОБРАЗОВАНИЯ В РОССИИ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ДАНИЯРОВ Б.Х.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ЗАНИМАТЕЛЬНАЯ МЕТОДИКА ИНТЕНСИВНОГО ОБУЧЕНИЯ ГОВОРЕНИЮ НА РУССКОМ ЯЗЫКЕ УЗБЕКОЯЗЫЧНЫХ СТУДЕНТОВ ТЕХНИЧЕСКИХ ВУЗОВ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</w:pPr>
            <w:r w:rsidRPr="008F6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be-BY"/>
              </w:rPr>
              <w:t>ДАПИРО Т.П.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 Light" w:hAnsi="Times New Roman" w:cs="Times New Roman"/>
                <w:b/>
                <w:caps/>
                <w:sz w:val="24"/>
                <w:szCs w:val="24"/>
                <w:lang w:val="be-BY"/>
              </w:rPr>
              <w:t>Актуальные приёмы запоминания белорусских слов для формирования языковой компетенции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Calibri Light" w:hAnsi="Times New Roman" w:cs="Times New Roman"/>
                <w:b/>
                <w:caps/>
                <w:sz w:val="24"/>
                <w:szCs w:val="24"/>
                <w:lang w:val="be-BY"/>
              </w:rPr>
            </w:pPr>
          </w:p>
        </w:tc>
      </w:tr>
      <w:tr w:rsidR="00F070E9" w:rsidRPr="008F6383" w:rsidTr="00F070E9">
        <w:trPr>
          <w:trHeight w:val="256"/>
        </w:trPr>
        <w:tc>
          <w:tcPr>
            <w:tcW w:w="9214" w:type="dxa"/>
          </w:tcPr>
          <w:p w:rsidR="00F070E9" w:rsidRPr="008F6383" w:rsidRDefault="00F070E9" w:rsidP="00DF6BB4">
            <w:pPr>
              <w:tabs>
                <w:tab w:val="left" w:pos="1485"/>
                <w:tab w:val="left" w:pos="8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ДЕРЕНЧУК В.И., РЯБИНКИН Г.М.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ИСПОЛЬЗВАНИЕ ЧАТ-БОТОВ ДЛЯ ПОСТРОЕНИЯ ПЕРСОНАЛИЗИРОВАННОЙ ТРАЕКТОРИИ ОБУЧЕНИЯ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158"/>
        </w:trPr>
        <w:tc>
          <w:tcPr>
            <w:tcW w:w="9214" w:type="dxa"/>
          </w:tcPr>
          <w:p w:rsidR="00F070E9" w:rsidRPr="008F6383" w:rsidRDefault="00F070E9" w:rsidP="002363B9">
            <w:pPr>
              <w:ind w:left="-57" w:right="-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be-BY" w:eastAsia="ru-RU"/>
              </w:rPr>
              <w:t>Дубровский В.В.</w:t>
            </w:r>
          </w:p>
        </w:tc>
      </w:tr>
      <w:tr w:rsidR="00F070E9" w:rsidRPr="008F6383" w:rsidTr="00F070E9">
        <w:trPr>
          <w:trHeight w:val="157"/>
        </w:trPr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Разработка профессиональных стандартов в отрасли связи как основа развития кадровой политики и совершенствования образовательных программ</w:t>
            </w:r>
          </w:p>
        </w:tc>
      </w:tr>
      <w:tr w:rsidR="00F070E9" w:rsidRPr="008F6383" w:rsidTr="00F070E9">
        <w:trPr>
          <w:trHeight w:val="157"/>
        </w:trPr>
        <w:tc>
          <w:tcPr>
            <w:tcW w:w="9214" w:type="dxa"/>
          </w:tcPr>
          <w:p w:rsidR="00F070E9" w:rsidRPr="008F6383" w:rsidRDefault="00F070E9" w:rsidP="00AA5CA7">
            <w:pPr>
              <w:tabs>
                <w:tab w:val="left" w:pos="1485"/>
                <w:tab w:val="left" w:pos="8505"/>
              </w:tabs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ЕРМАКОВА Е.В.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ЭКОНОМИЧЕСКОЕ ОБРАЗОВАНИЕ КАК ФАКТОР ПОВЫШЕНИЯ КАЧЕСТВА ПОДГОТОВКИ СПЕЦИАЛИСТОВ ТЕХНИЧЕСКОГО ПРОФИЛЯ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ЗАКИРОВА МАДИНА РИНАТОВНА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ИСПОЛЬЗОВАНИЕ ИНСТРУМЕНТА TIMELINE ПРИ ОБУЧЕНИИ СТУДЕНТОВ ВЫСШИХ УЧЕБНЫХ ЗАВЕДЕНИЙ КАК СРЕДСТВО ВИЗУАЛИЗАЦИИ УЧЕБНОГО МАТЕРИАЛА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 ДИЛНОЗА АНВАРОВНА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СОВЕРШЕСТВОВАНИЕ СИСТЕМЫ ПОДГОТОВКИ СТУДЕНТОВ НАПРАВЛЕНИЯ ПРОФЕССИОНАЛЬНОГО ОБРАЗОВАНИЯ К ИННОВАЦИОННОЙ ДЕЯТЕЛЬНОСТИ В УСЛОВИЯХ ИНФОРМАТИЗАЦИИ ОБРАЗОВАНИЯ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78"/>
        </w:trPr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ИМИНОВА НАРГИЗА АКРАМОВНА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F63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z-Cyrl-UZ"/>
              </w:rPr>
              <w:t>РАХИМОВА УМИДА АБДУРАИМОВНА</w:t>
            </w:r>
          </w:p>
        </w:tc>
      </w:tr>
      <w:tr w:rsidR="00F070E9" w:rsidRPr="008F6383" w:rsidTr="00F070E9">
        <w:trPr>
          <w:trHeight w:val="277"/>
        </w:trPr>
        <w:tc>
          <w:tcPr>
            <w:tcW w:w="9214" w:type="dxa"/>
            <w:vAlign w:val="center"/>
          </w:tcPr>
          <w:p w:rsidR="00F070E9" w:rsidRPr="008F6383" w:rsidRDefault="00F070E9" w:rsidP="00B116CB">
            <w:pPr>
              <w:widowControl w:val="0"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ВОПРОСЫ СОВЕРШЕНСТВОВАНИЯ ДЕЯТЕЛЬНОСТИ ОТДЕЛА МАРКЕТИНГА И ПРАКТИКИ В ВЫСШИХ УЧЕБНЫХ ЗАВЕДЕНИЯХ</w:t>
            </w:r>
          </w:p>
        </w:tc>
      </w:tr>
      <w:tr w:rsidR="00F070E9" w:rsidRPr="008F6383" w:rsidTr="00F070E9">
        <w:trPr>
          <w:trHeight w:val="277"/>
        </w:trPr>
        <w:tc>
          <w:tcPr>
            <w:tcW w:w="9214" w:type="dxa"/>
            <w:vAlign w:val="center"/>
          </w:tcPr>
          <w:p w:rsidR="00F070E9" w:rsidRPr="008F6383" w:rsidRDefault="00F070E9" w:rsidP="00B116CB">
            <w:pPr>
              <w:widowControl w:val="0"/>
              <w:shd w:val="clear" w:color="auto" w:fill="FFFFFF"/>
              <w:tabs>
                <w:tab w:val="left" w:pos="56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КАСПЕРОВИЧ Н.Г.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906D1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ИСПОЛЬЗОВАНИЕ НЕОЛОГИЗМОВ В ПРОЦЕССЕ ОБУЧЕНИЯ АНГЛИЙСКОМУ ЯЗЫКУ В НЕЯЗЫКОВОМ ВУЗЕ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690DB5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  <w:t>Климов С.М.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АЛГОРИТМЫ ИНФОРМАЦИОННО-КОММУНИКАЦИОННОГО ОБЕСПЕЧЕНИЯ ОРГАНИЗАЦИИ АДАПТИВНОГО ОБРАЗОВАТЕЛЬНОГО ПРОЦЕССА ПОДГОТОВКИ СПЕЦИАЛИСТОВ ДЛЯ ПОЛУЧЕНИЯ ВЫСШЕГО ОБРАЗОВАНИЯ ДЛЯ ПОЛУЧЕНИЯ ВЫСШЕГО ОБРАЗОВАНИЯ, ИНТЕГРИРОВАННОГО СО СРЕДНИМ СПЕЦИАЛЬНЫМ ОБРАЗОВАНИЕМ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73"/>
        </w:trPr>
        <w:tc>
          <w:tcPr>
            <w:tcW w:w="9214" w:type="dxa"/>
            <w:vAlign w:val="center"/>
          </w:tcPr>
          <w:p w:rsidR="00F070E9" w:rsidRPr="008F6383" w:rsidRDefault="00F070E9" w:rsidP="00DF6B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</w:rPr>
              <w:t>КОСАК А.А., ПОЛУБОК В.А.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Организационные формы онлайн взаимодействия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352"/>
        </w:trPr>
        <w:tc>
          <w:tcPr>
            <w:tcW w:w="9214" w:type="dxa"/>
            <w:vAlign w:val="center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КУТЬИН М.К., ДУБОВИК А.А.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ДОСТУПНОСТИ ЗАДАНИЙ НА ЛАБОРАТОРНЫЕ РАБОТЫ БЕЗ СНИЖЕНИЯ СЛОЖНОСТИ</w:t>
            </w:r>
          </w:p>
        </w:tc>
      </w:tr>
      <w:tr w:rsidR="00F070E9" w:rsidRPr="008F6383" w:rsidTr="00F070E9">
        <w:tc>
          <w:tcPr>
            <w:tcW w:w="9214" w:type="dxa"/>
            <w:vAlign w:val="center"/>
          </w:tcPr>
          <w:p w:rsidR="00F070E9" w:rsidRPr="008F6383" w:rsidRDefault="00F070E9" w:rsidP="00E72B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pStyle w:val="a4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ЛАДЫЖЕНКО М.В.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777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ТЕХНОЛОГИИ КАК ИНСТРУМЕНТ МОТИВАЦИИ ПРИ ОБУЧЕНИИ ИНОСТРАННЫМ ЯЗЫКАМ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777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493"/>
        </w:trPr>
        <w:tc>
          <w:tcPr>
            <w:tcW w:w="9214" w:type="dxa"/>
          </w:tcPr>
          <w:p w:rsidR="00F070E9" w:rsidRPr="008F6383" w:rsidRDefault="00F070E9" w:rsidP="00731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ЛУЩАКОВА И.Н., ПРИМИЧЕВА З.Н., РАЧКОВСКИЙ Н.Н.,</w:t>
            </w:r>
          </w:p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РОМАНЧУК Т.А.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7317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СИСТЕМЫ ЭЛЕКТРОННОГО ОБУЧЕНИЯ </w:t>
            </w:r>
          </w:p>
          <w:p w:rsidR="00F070E9" w:rsidRPr="008F6383" w:rsidRDefault="00F070E9" w:rsidP="007317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ПРЕПОДАВАНИИ СПЕЦКУРСОВ </w:t>
            </w:r>
          </w:p>
          <w:p w:rsidR="00F070E9" w:rsidRPr="008F6383" w:rsidRDefault="00F070E9" w:rsidP="0073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КАФЕДРЕ ВЫСШЕЙ МАТЕМАТИКИ БГУИР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7317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32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AKEICHIK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CHEPIKOVA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HACKATHON: NEW EXPERIENCE AND</w:t>
            </w:r>
            <w:r w:rsidRPr="008F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br/>
              <w:t>OPPORTUNITY FOR STUDENTS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F070E9" w:rsidRPr="008F6383" w:rsidTr="00F070E9">
        <w:trPr>
          <w:trHeight w:val="256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МАКЕЙЧИК Е.Г., ЧЕПИКОВА В.В.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ОПЫТ ПРОВЕДЕНИЯ ОЛИМПИАДЫ ПО ИНФОКОММУНИКАЦИОННЫМ ТЕХНОЛОГИЯМ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val="en-US" w:eastAsia="zh-CN"/>
              </w:rPr>
            </w:pPr>
            <w:r w:rsidRPr="008F6383">
              <w:rPr>
                <w:rFonts w:ascii="Times New Roman" w:eastAsia="Times New Roman" w:hAnsi="Times New Roman" w:cs="Times New Roman"/>
                <w:caps/>
                <w:kern w:val="3"/>
                <w:sz w:val="24"/>
                <w:szCs w:val="24"/>
                <w:lang w:val="en-US" w:eastAsia="zh-CN"/>
              </w:rPr>
              <w:t>Marinenko Olga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caps/>
                <w:kern w:val="3"/>
                <w:sz w:val="24"/>
                <w:szCs w:val="24"/>
                <w:lang w:val="en-US" w:eastAsia="zh-CN"/>
              </w:rPr>
              <w:t>SUPPORT OF INTERNATIONAL students as a way to improve the quality of THEIR education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/>
                <w:caps/>
                <w:kern w:val="3"/>
                <w:sz w:val="24"/>
                <w:szCs w:val="24"/>
                <w:lang w:val="en-US" w:eastAsia="zh-CN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e-BY"/>
              </w:rPr>
              <w:t>MISKEVICH V.I.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e-BY"/>
              </w:rPr>
              <w:t>ON THE ISSUE OF PRIORITIES OF THE NEW EDUCATIONAL PARADIGM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e-BY"/>
              </w:rPr>
            </w:pPr>
          </w:p>
        </w:tc>
      </w:tr>
      <w:tr w:rsidR="00F070E9" w:rsidRPr="008F6383" w:rsidTr="00F070E9">
        <w:trPr>
          <w:trHeight w:val="271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МУРАШКО Н.Н., ГОРНОВСКАЯ О.З., </w:t>
            </w:r>
            <w:r w:rsidRPr="008F6383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БОНДАРИК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В.М.,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eastAsia="be-BY"/>
              </w:rPr>
              <w:t>КНЯЗЕВА Л.П.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MOODLE</w:t>
            </w: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КАК ЭФФЕКТИВНАЯ ПЛАТФОРМА ЭЛЕКТРОННОГО ОБУЧЕНИЯ ИНОСТРАННЫХ ГРАЖДАН ПРИ РЕАЛИЗАЦИИ ПРОГРАММ ДОВУЗОВСКОЙ ПОДГОТОВКИ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72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МУХАМЕТОВ В.Н., МОСКАЛЕВ А.А.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ЗАНЯТИЯ ПО ОБЛАЧНЫМ ВЫЧИСЛЕНИЯМ </w:t>
            </w: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ИСПОЛЬЗОВАНИЕМ ОДНОЙ УЧЕТНОЙ ЗАПИСИ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D55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F6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RATNIKOVA I.</w:t>
            </w:r>
            <w:r w:rsidRPr="008F6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8F638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HUMANITIES AS A FACTOR OF HIGHER TECHNICAL EDUCATION’S DEVELOPMENT</w:t>
            </w:r>
          </w:p>
        </w:tc>
      </w:tr>
      <w:tr w:rsidR="00F070E9" w:rsidRPr="00F070E9" w:rsidTr="00F070E9">
        <w:trPr>
          <w:trHeight w:val="272"/>
        </w:trPr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070E9" w:rsidRPr="00F070E9" w:rsidTr="00F070E9">
        <w:trPr>
          <w:trHeight w:val="221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RAKHIMOV B.N., BABAJANOVA A.T.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  <w:t>MODULE FOR SIMULTANEOUS PROCESSING OF DATA FROM MULTI-CHANNEL SENSORS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070E9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070E9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</w:p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690DB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8F63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  <w:lastRenderedPageBreak/>
              <w:t>РАХМОНБЕРДИЕВА Г.Т.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 xml:space="preserve">Виртуальная лаборатория, интерактивная доска и планшеты как организация самостоятельной работы студентов на основе </w:t>
            </w:r>
            <w:bookmarkStart w:id="1" w:name="_Hlk117173025"/>
            <w:r w:rsidRPr="008F6383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автоматизированных обучающих систем</w:t>
            </w:r>
            <w:bookmarkEnd w:id="1"/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72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РЖЕУТСКАЯ Н.В., БЕРНАЦКИЙ П.В., НИСТЮК О.А.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ОСОБЕННОСТИ МОДЕЛИ «УНИВЕРСИТЕТ 3.0» В РАМКАХ ЗАЧОНОЙ ФОРМЫ ОБРАЗОВАНИЯ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250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РОМАНЧУК Т.А.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z-Cyrl-UZ"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ВОЗМОЖНО ЛИ ПРОБЛЕМНОЕ ОБУЧЕНИЕ НА ЗАНЯТИЯХ ПО МАТЕМАТИКЕ?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25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РУЧАЕВСКАЯ Е.Г.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СРЕДСТВА ИНФОРМАТИЗАЦИИ В ПОДГОТОВКЕ ИНЖЕНЕРНО-ПЕДАГОГИЧЕСКИХ КАДРОВ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79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РЯБИНКИН Г.М., БОЛТАК С.В.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ПРОБЛЕМНО-ЭВРИСТИЧЕСКОГО ПОДХОДА ПРИ ОБУЧЕНИИ ПРОГРАММИРОВАНИЮ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5F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САЛИХОВА МУХАЙЁ ШАКИРОВНА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5F13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МЕТОДИКА ОРГАНИЗАЦИИ СЕМИНАРНЫХ ЗАНЯТИЙ ПО ПРЕДМЕТУ ТВОРЧЕСКОЕ ОБРАЗОВАНИЕ ДЛЯ СТУДЕНТОВ ПРОФЕССИОНАЛЬНОГО ОБРАЗОВАНИЯ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5F13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2508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СКУДНЯКОВ Ю.А.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2363B9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ПРОЦЕССА АДАПТИВНОГО ОБУЧЕНИЯ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2363B9">
            <w:pPr>
              <w:ind w:left="-57" w:right="-5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72"/>
        </w:trPr>
        <w:tc>
          <w:tcPr>
            <w:tcW w:w="9214" w:type="dxa"/>
            <w:vAlign w:val="center"/>
          </w:tcPr>
          <w:p w:rsidR="00F070E9" w:rsidRPr="008F6383" w:rsidRDefault="00F070E9" w:rsidP="00DF6BB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СЛАВИНСКАЯ О.В.</w:t>
            </w:r>
            <w:r w:rsidRPr="008F6383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, Валодчинко А.Н., Платоненко А.С.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404F08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 ВОПРОСУ О СОВРЕМЕННОМ СОСТОЯНИИ И ПЕРСПЕКТИВАХ </w:t>
            </w:r>
          </w:p>
          <w:p w:rsidR="00F070E9" w:rsidRPr="008F6383" w:rsidRDefault="00F070E9" w:rsidP="00404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РАЗВИТИЯ УЧЕБНЫХ ИЗДАНИЙ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404F08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72"/>
        </w:trPr>
        <w:tc>
          <w:tcPr>
            <w:tcW w:w="9214" w:type="dxa"/>
          </w:tcPr>
          <w:p w:rsidR="00F070E9" w:rsidRPr="008F6383" w:rsidRDefault="00F070E9" w:rsidP="00DF6BB4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СЛАВИНСКАЯ О.В., ЗИМАРЕВА В.А.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482E05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ПОДДЕРЖАНИЯ ПОЗНАВАТЕЛЬНОЙ МОТИВАЦИИ СТУДЕНТОВ НА СОВРЕМЕННОЙ ЛЕКЦИИ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482E0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72"/>
        </w:trPr>
        <w:tc>
          <w:tcPr>
            <w:tcW w:w="9214" w:type="dxa"/>
          </w:tcPr>
          <w:p w:rsidR="00F070E9" w:rsidRPr="008F6383" w:rsidRDefault="00F070E9" w:rsidP="00482E05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СТАРОВОЙТОВ И.А., ЖИЛЯК Н.А.</w:t>
            </w:r>
          </w:p>
        </w:tc>
      </w:tr>
      <w:tr w:rsidR="00F070E9" w:rsidRPr="008F6383" w:rsidTr="00F070E9">
        <w:trPr>
          <w:trHeight w:val="20"/>
        </w:trPr>
        <w:tc>
          <w:tcPr>
            <w:tcW w:w="9214" w:type="dxa"/>
          </w:tcPr>
          <w:p w:rsidR="00F070E9" w:rsidRPr="008F6383" w:rsidRDefault="00F070E9" w:rsidP="000158E1">
            <w:pPr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СОВРЕМЕННЫХ ТЕХНОЛОГИЙ В РАЗВИТИИ ОБРАЗОВАТЕЛЬНОГО ПРОЦЕССА РЕСПУБЛИКИ БЕЛАРУСЬ</w:t>
            </w:r>
          </w:p>
        </w:tc>
      </w:tr>
      <w:tr w:rsidR="00F070E9" w:rsidRPr="008F6383" w:rsidTr="00F070E9">
        <w:trPr>
          <w:trHeight w:val="20"/>
        </w:trPr>
        <w:tc>
          <w:tcPr>
            <w:tcW w:w="9214" w:type="dxa"/>
          </w:tcPr>
          <w:p w:rsidR="00F070E9" w:rsidRPr="008F6383" w:rsidRDefault="00F070E9" w:rsidP="000158E1">
            <w:pPr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0E9" w:rsidRPr="008F6383" w:rsidTr="00F070E9">
        <w:trPr>
          <w:trHeight w:val="20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ТАШЛЫКОВА-БУШКЕВИЧ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И.И., БОБРИК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А.Ю., ПУХА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В.Ю., ПАВЛОВ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К.Г., САВИНЦЕВА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К.А., ПАНФИЛОВА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Л.В., ДЫНОВСКИЙ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Р.Н., ЛУКАШЕВИЧ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Н.Е., ПТАШИНСКИЙ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И.А., ЖУКОВЕЦ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Ю.В., СТОЛЯР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8F6383">
              <w:rPr>
                <w:rFonts w:ascii="Times New Roman" w:eastAsia="Calibri" w:hAnsi="Times New Roman" w:cs="Times New Roman"/>
                <w:sz w:val="24"/>
                <w:szCs w:val="24"/>
              </w:rPr>
              <w:t>И.А., КИСЕЛЬ А.В.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ОПЫТА УЧАСТИЯ ПРОЕКТА «ЭВРИСТИКА В ФИЗИКЕ» В СТУДЕНЧЕСКОМ КОНКУРСЕ МЕЖДУНАРОДНОГО АГЕНТСТВА ПО АТОМНОЙ ЭНЕРГИИ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0E9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ТЕНИГИН А.А.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СИСТЕМЫ КОНТРОЛЯ ВЕРСИЙ GIT В ОБУЧЕНИИ ПРОГРАММИРОВАНИЮ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41"/>
        </w:trPr>
        <w:tc>
          <w:tcPr>
            <w:tcW w:w="9214" w:type="dxa"/>
          </w:tcPr>
          <w:p w:rsidR="00F070E9" w:rsidRPr="008F6383" w:rsidRDefault="00F070E9" w:rsidP="00DF6BB4">
            <w:pPr>
              <w:suppressAutoHyphens/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8F6383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zh-CN" w:bidi="hi-IN"/>
              </w:rPr>
              <w:t>ТРУХАНОВИЧ И.А., ПАРАМОНОВ А.И.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906D1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ОСОБЕННОСТИ ПОДГОТОВКИ ИТ-СПЕЦИАЛИСТОВ ДЛЯ ИХ УСПЕШНОЙ АДАПТАЦИИ К ПРОМЫШЛЕННОЙ РАЗРАБОТКЕ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906D10">
            <w:pPr>
              <w:suppressAutoHyphens/>
              <w:rPr>
                <w:rFonts w:ascii="Times New Roman" w:eastAsia="NSimSun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F6383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KHAMRAYEVA GULNOZ RUSTAMOVNA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174AC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F63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FACTORS OF STUDENTS' DIGITAL COMPETENCE DEVELOPMENT</w:t>
            </w:r>
          </w:p>
        </w:tc>
      </w:tr>
      <w:tr w:rsidR="00F070E9" w:rsidRPr="00F070E9" w:rsidTr="00F070E9">
        <w:tc>
          <w:tcPr>
            <w:tcW w:w="9214" w:type="dxa"/>
          </w:tcPr>
          <w:p w:rsidR="00F070E9" w:rsidRPr="008F6383" w:rsidRDefault="00F070E9" w:rsidP="00174AC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sz w:val="24"/>
                <w:szCs w:val="24"/>
              </w:rPr>
              <w:t>ЧУБАРОВА Д.С.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ЗАНЯТИЙ ФИЗИЧЕСКОЙ КУЛЬТУРОЙ И СПОРТОМ НА СОВРЕМЕННОМ ЭТАПЕ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0E9" w:rsidRPr="008F6383" w:rsidTr="00F070E9">
        <w:trPr>
          <w:trHeight w:val="295"/>
        </w:trPr>
        <w:tc>
          <w:tcPr>
            <w:tcW w:w="9214" w:type="dxa"/>
          </w:tcPr>
          <w:p w:rsidR="00F070E9" w:rsidRPr="008F6383" w:rsidRDefault="00F070E9" w:rsidP="00DF6BB4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caps/>
                <w:sz w:val="24"/>
                <w:szCs w:val="24"/>
              </w:rPr>
              <w:t>Шаталова В.В., Казак Т.В.</w:t>
            </w:r>
          </w:p>
        </w:tc>
      </w:tr>
      <w:tr w:rsidR="00F070E9" w:rsidRPr="008F6383" w:rsidTr="00F070E9">
        <w:tc>
          <w:tcPr>
            <w:tcW w:w="9214" w:type="dxa"/>
          </w:tcPr>
          <w:p w:rsidR="00F070E9" w:rsidRPr="008F6383" w:rsidRDefault="00F070E9" w:rsidP="00AA5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ИМИДЖ ПРЕПОДАВАТЕЛЯ УНИВЕРСИТЕТА КАК ФАКТОР РАЗВИТИЯ </w:t>
            </w:r>
            <w:r w:rsidRPr="008F638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конкурентоспособности национального высшего образования</w:t>
            </w:r>
          </w:p>
        </w:tc>
      </w:tr>
    </w:tbl>
    <w:p w:rsidR="00651764" w:rsidRPr="008F6383" w:rsidRDefault="00651764">
      <w:pPr>
        <w:rPr>
          <w:rFonts w:ascii="Times New Roman" w:hAnsi="Times New Roman" w:cs="Times New Roman"/>
          <w:sz w:val="24"/>
          <w:szCs w:val="24"/>
        </w:rPr>
      </w:pPr>
    </w:p>
    <w:sectPr w:rsidR="00651764" w:rsidRPr="008F6383" w:rsidSect="00760DE5">
      <w:footerReference w:type="default" r:id="rId7"/>
      <w:pgSz w:w="11906" w:h="16838"/>
      <w:pgMar w:top="1418" w:right="1418" w:bottom="1418" w:left="1418" w:header="709" w:footer="709" w:gutter="0"/>
      <w:pgNumType w:start="2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12" w:rsidRDefault="00B83412" w:rsidP="00760DE5">
      <w:pPr>
        <w:spacing w:after="0" w:line="240" w:lineRule="auto"/>
      </w:pPr>
      <w:r>
        <w:separator/>
      </w:r>
    </w:p>
  </w:endnote>
  <w:endnote w:type="continuationSeparator" w:id="0">
    <w:p w:rsidR="00B83412" w:rsidRDefault="00B83412" w:rsidP="0076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5" w:rsidRPr="00760DE5" w:rsidRDefault="00760DE5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760DE5" w:rsidRDefault="00760D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12" w:rsidRDefault="00B83412" w:rsidP="00760DE5">
      <w:pPr>
        <w:spacing w:after="0" w:line="240" w:lineRule="auto"/>
      </w:pPr>
      <w:r>
        <w:separator/>
      </w:r>
    </w:p>
  </w:footnote>
  <w:footnote w:type="continuationSeparator" w:id="0">
    <w:p w:rsidR="00B83412" w:rsidRDefault="00B83412" w:rsidP="00760D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7"/>
    <w:rsid w:val="00004E07"/>
    <w:rsid w:val="0001200D"/>
    <w:rsid w:val="000158E1"/>
    <w:rsid w:val="00055D7C"/>
    <w:rsid w:val="0006042E"/>
    <w:rsid w:val="000B487E"/>
    <w:rsid w:val="000C6194"/>
    <w:rsid w:val="0010417B"/>
    <w:rsid w:val="00160497"/>
    <w:rsid w:val="0017164F"/>
    <w:rsid w:val="00174AC7"/>
    <w:rsid w:val="001A53E9"/>
    <w:rsid w:val="001F7C86"/>
    <w:rsid w:val="002363B9"/>
    <w:rsid w:val="00250830"/>
    <w:rsid w:val="002940F9"/>
    <w:rsid w:val="002C59F4"/>
    <w:rsid w:val="002D7948"/>
    <w:rsid w:val="002F51D4"/>
    <w:rsid w:val="002F7A5C"/>
    <w:rsid w:val="003234EB"/>
    <w:rsid w:val="00360B2D"/>
    <w:rsid w:val="0036283C"/>
    <w:rsid w:val="00396128"/>
    <w:rsid w:val="003A3E4B"/>
    <w:rsid w:val="00404731"/>
    <w:rsid w:val="00404F08"/>
    <w:rsid w:val="00481F52"/>
    <w:rsid w:val="00482E05"/>
    <w:rsid w:val="004D37D0"/>
    <w:rsid w:val="004F00E9"/>
    <w:rsid w:val="00545D7B"/>
    <w:rsid w:val="00555604"/>
    <w:rsid w:val="005F1373"/>
    <w:rsid w:val="005F1705"/>
    <w:rsid w:val="00627D35"/>
    <w:rsid w:val="0063036C"/>
    <w:rsid w:val="00645304"/>
    <w:rsid w:val="00651764"/>
    <w:rsid w:val="00667A25"/>
    <w:rsid w:val="00690DB5"/>
    <w:rsid w:val="00727116"/>
    <w:rsid w:val="00731723"/>
    <w:rsid w:val="00760DE5"/>
    <w:rsid w:val="0077337B"/>
    <w:rsid w:val="00777F2D"/>
    <w:rsid w:val="007807E6"/>
    <w:rsid w:val="00781B0E"/>
    <w:rsid w:val="007A477A"/>
    <w:rsid w:val="007B3DBF"/>
    <w:rsid w:val="00895BEF"/>
    <w:rsid w:val="008E3F41"/>
    <w:rsid w:val="008F6383"/>
    <w:rsid w:val="00906D10"/>
    <w:rsid w:val="00960A5D"/>
    <w:rsid w:val="00A602B6"/>
    <w:rsid w:val="00AA5CA7"/>
    <w:rsid w:val="00AE1BA0"/>
    <w:rsid w:val="00B116CB"/>
    <w:rsid w:val="00B45E1A"/>
    <w:rsid w:val="00B83412"/>
    <w:rsid w:val="00BD14F2"/>
    <w:rsid w:val="00BE53AC"/>
    <w:rsid w:val="00BE611A"/>
    <w:rsid w:val="00BF1792"/>
    <w:rsid w:val="00C526FE"/>
    <w:rsid w:val="00C9322F"/>
    <w:rsid w:val="00CB4A4E"/>
    <w:rsid w:val="00D01B50"/>
    <w:rsid w:val="00D55C69"/>
    <w:rsid w:val="00DD3C5C"/>
    <w:rsid w:val="00DF6BB4"/>
    <w:rsid w:val="00E44C02"/>
    <w:rsid w:val="00E72B7C"/>
    <w:rsid w:val="00E73640"/>
    <w:rsid w:val="00E917C6"/>
    <w:rsid w:val="00E963FC"/>
    <w:rsid w:val="00EA2F3D"/>
    <w:rsid w:val="00F070E9"/>
    <w:rsid w:val="00F8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71E25-A95E-44D5-A311-D5C26A67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5CA7"/>
    <w:pPr>
      <w:spacing w:after="0" w:line="240" w:lineRule="auto"/>
      <w:ind w:firstLine="709"/>
    </w:pPr>
  </w:style>
  <w:style w:type="paragraph" w:styleId="a5">
    <w:name w:val="Normal (Web)"/>
    <w:basedOn w:val="a"/>
    <w:uiPriority w:val="99"/>
    <w:unhideWhenUsed/>
    <w:rsid w:val="00AA5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1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17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0DE5"/>
  </w:style>
  <w:style w:type="paragraph" w:styleId="aa">
    <w:name w:val="footer"/>
    <w:basedOn w:val="a"/>
    <w:link w:val="ab"/>
    <w:uiPriority w:val="99"/>
    <w:unhideWhenUsed/>
    <w:rsid w:val="00760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19438-E1BA-4B4B-BA46-368E2D67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Мирончик О.О.</dc:creator>
  <cp:keywords/>
  <dc:description/>
  <cp:lastModifiedBy>Мирончик О.О.</cp:lastModifiedBy>
  <cp:revision>3</cp:revision>
  <cp:lastPrinted>2022-11-10T13:04:00Z</cp:lastPrinted>
  <dcterms:created xsi:type="dcterms:W3CDTF">2022-11-14T07:47:00Z</dcterms:created>
  <dcterms:modified xsi:type="dcterms:W3CDTF">2022-11-14T07:52:00Z</dcterms:modified>
</cp:coreProperties>
</file>