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44" w:rsidRDefault="006B494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03"/>
        <w:gridCol w:w="7652"/>
      </w:tblGrid>
      <w:tr w:rsidR="006B4944" w:rsidRPr="00AB6F84">
        <w:tc>
          <w:tcPr>
            <w:tcW w:w="1004" w:type="pct"/>
          </w:tcPr>
          <w:p w:rsidR="006B4944" w:rsidRPr="00AB6F84" w:rsidRDefault="00B424D0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B81A5C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0620"/>
                  <wp:effectExtent l="0" t="0" r="0" b="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</w:tcPr>
          <w:p w:rsidR="006B4944" w:rsidRPr="00AB6F84" w:rsidRDefault="00B424D0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B81A5C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762500" cy="1120140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944" w:rsidRPr="00AB6F84" w:rsidRDefault="006B494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6B4944" w:rsidRPr="00AB6F84" w:rsidRDefault="006B494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ЗАЧЕТУ</w:t>
      </w:r>
    </w:p>
    <w:p w:rsidR="006B4944" w:rsidRPr="00AB6F84" w:rsidRDefault="006B494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6B4944" w:rsidRDefault="006B494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«Методы и технические средства обеспечения безопасности»</w:t>
      </w: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Осен</w:t>
      </w:r>
      <w:r w:rsidR="00162A13">
        <w:rPr>
          <w:rFonts w:ascii="Bookman Old Style" w:hAnsi="Bookman Old Style"/>
          <w:b/>
          <w:color w:val="008000"/>
        </w:rPr>
        <w:t>ний семестр 2022-2023</w:t>
      </w:r>
      <w:r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>Специальность 1-39 0</w:t>
      </w:r>
      <w:r>
        <w:rPr>
          <w:rFonts w:ascii="Arial" w:hAnsi="Arial" w:cs="Arial"/>
          <w:b/>
          <w:color w:val="800000"/>
        </w:rPr>
        <w:t>3</w:t>
      </w:r>
      <w:r w:rsidRPr="00AB6F84">
        <w:rPr>
          <w:rFonts w:ascii="Arial" w:hAnsi="Arial" w:cs="Arial"/>
          <w:b/>
          <w:color w:val="800000"/>
        </w:rPr>
        <w:t xml:space="preserve"> 01 «Электронные системы безопасности» </w:t>
      </w: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(групп</w:t>
      </w:r>
      <w:r>
        <w:rPr>
          <w:rFonts w:ascii="Bookman Old Style" w:hAnsi="Bookman Old Style"/>
          <w:b/>
          <w:color w:val="008000"/>
        </w:rPr>
        <w:t>ы</w:t>
      </w:r>
      <w:r w:rsidR="00DC221F">
        <w:rPr>
          <w:rFonts w:ascii="Bookman Old Style" w:hAnsi="Bookman Old Style"/>
          <w:b/>
          <w:color w:val="008000"/>
        </w:rPr>
        <w:t xml:space="preserve"> 013301, 083371, </w:t>
      </w:r>
      <w:bookmarkStart w:id="0" w:name="_GoBack"/>
      <w:bookmarkEnd w:id="0"/>
      <w:r w:rsidR="00162A13">
        <w:rPr>
          <w:rFonts w:ascii="Bookman Old Style" w:hAnsi="Bookman Old Style"/>
          <w:b/>
          <w:color w:val="008000"/>
        </w:rPr>
        <w:t>083372</w:t>
      </w:r>
      <w:r>
        <w:rPr>
          <w:rFonts w:ascii="Bookman Old Style" w:hAnsi="Bookman Old Style"/>
          <w:b/>
          <w:color w:val="008000"/>
        </w:rPr>
        <w:t>)</w:t>
      </w:r>
    </w:p>
    <w:p w:rsidR="006B4944" w:rsidRDefault="006B4944" w:rsidP="00EA2AB8">
      <w:pPr>
        <w:jc w:val="center"/>
        <w:rPr>
          <w:b/>
          <w:sz w:val="28"/>
          <w:szCs w:val="28"/>
        </w:rPr>
      </w:pPr>
    </w:p>
    <w:p w:rsidR="006B4944" w:rsidRPr="00927FE3" w:rsidRDefault="006B4944" w:rsidP="007A73D3">
      <w:pPr>
        <w:tabs>
          <w:tab w:val="left" w:pos="-3686"/>
        </w:tabs>
        <w:jc w:val="center"/>
        <w:rPr>
          <w:b/>
          <w:sz w:val="28"/>
          <w:szCs w:val="28"/>
        </w:rPr>
      </w:pPr>
      <w:r w:rsidRPr="00927FE3">
        <w:rPr>
          <w:b/>
          <w:sz w:val="28"/>
          <w:szCs w:val="28"/>
        </w:rPr>
        <w:t>Часть 1. Методы и технические средства обеспечения безопасности информации</w:t>
      </w:r>
    </w:p>
    <w:p w:rsidR="006B4944" w:rsidRPr="00927FE3" w:rsidRDefault="006B4944" w:rsidP="00927FE3">
      <w:pPr>
        <w:tabs>
          <w:tab w:val="left" w:pos="-3686"/>
        </w:tabs>
        <w:jc w:val="both"/>
        <w:rPr>
          <w:b/>
          <w:sz w:val="28"/>
          <w:szCs w:val="28"/>
        </w:rPr>
      </w:pP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Понятие информации. Виды представления и классификация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Понятия безопасности и системы безопасности информации. Фрагментарный и системный подход к защите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Требования к защите информации. Виды обеспечения системы защиты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Концептуальная модель информационной безопасности и ее компоненты.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Модель построения системы информационной безопасности предприятия.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Угрозы конфиденциальной информации и их классификация.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Источники угроз безопасности информации, их классификация и ранжирование.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Уязвимости безопасности </w:t>
      </w:r>
      <w:r w:rsidRPr="00927FE3">
        <w:rPr>
          <w:sz w:val="28"/>
          <w:szCs w:val="28"/>
        </w:rPr>
        <w:t>информации, их классификация и ранжирование.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Действия, приводящие к неправомерному овладению конфиденциальной информацией.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Правовая и организационная защита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Инженерно-техническая защита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Классификация и общая характеристика каналов утечки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Технические каналы утечки информации, причины и источники их образования.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Классификация и характеристика каналов утечки речевой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Технические каналы утечки речевой информации и методы ее съема.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lastRenderedPageBreak/>
        <w:t>Методы дистанционного проникновения в помещение для скрытого съема аудио- и видеоинформации.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Технические средства съема аудиоинформа</w:t>
      </w:r>
      <w:r>
        <w:rPr>
          <w:sz w:val="28"/>
          <w:szCs w:val="28"/>
        </w:rPr>
        <w:t xml:space="preserve">ции: малогабаритные проводные, </w:t>
      </w:r>
      <w:r w:rsidRPr="00927FE3">
        <w:rPr>
          <w:sz w:val="28"/>
          <w:szCs w:val="28"/>
        </w:rPr>
        <w:t>радио- и стетоскопные микрофоны.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Технические средства съема аудиоинформации: направленные, лазерные и ИК микрофоны.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Технические средства съема аудиоинформации: </w:t>
      </w:r>
      <w:proofErr w:type="spellStart"/>
      <w:r w:rsidRPr="00927FE3">
        <w:rPr>
          <w:sz w:val="28"/>
          <w:szCs w:val="28"/>
        </w:rPr>
        <w:t>эндовибраторы</w:t>
      </w:r>
      <w:proofErr w:type="spellEnd"/>
      <w:r w:rsidRPr="00927FE3">
        <w:rPr>
          <w:sz w:val="28"/>
          <w:szCs w:val="28"/>
        </w:rPr>
        <w:t xml:space="preserve">, </w:t>
      </w:r>
      <w:proofErr w:type="spellStart"/>
      <w:r w:rsidRPr="00927FE3">
        <w:rPr>
          <w:sz w:val="28"/>
          <w:szCs w:val="28"/>
        </w:rPr>
        <w:t>аудиотранспондеры</w:t>
      </w:r>
      <w:proofErr w:type="spellEnd"/>
      <w:r w:rsidRPr="00927FE3">
        <w:rPr>
          <w:sz w:val="28"/>
          <w:szCs w:val="28"/>
        </w:rPr>
        <w:t xml:space="preserve"> и вторичные микрофоны.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Технические средства съема аудиоинформации: устройства ВЧ навязывания, устройства с </w:t>
      </w:r>
      <w:proofErr w:type="spellStart"/>
      <w:r w:rsidRPr="00927FE3">
        <w:rPr>
          <w:sz w:val="28"/>
          <w:szCs w:val="28"/>
        </w:rPr>
        <w:t>перемодуляцией</w:t>
      </w:r>
      <w:proofErr w:type="spellEnd"/>
      <w:r w:rsidRPr="00927FE3">
        <w:rPr>
          <w:sz w:val="28"/>
          <w:szCs w:val="28"/>
        </w:rPr>
        <w:t xml:space="preserve"> радиоизлучений на нелинейных элементах, устройства с двойной модуляцией, устройства с питанием и передачей информации по сети, диктофоны.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съема информации в телефонных линиях связи: способы несанкционированного подключения.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съема информации в телефонных линиях связи: контактное и бесконтактное подключение, ВЧ навязывание, междугородная закладка.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Технические средства съема видеоинформации и их общая характеристика.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Виды электромагнитных излучений, электромагнитные и электрические каналы утечки информации.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и средства съема информации по радиоканалу.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Электромагнитные излучения и съем информации, обрабатываемой средствами вычислительной техники.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Съем информации с помощью технологи </w:t>
      </w:r>
      <w:r w:rsidRPr="00927FE3">
        <w:rPr>
          <w:sz w:val="28"/>
          <w:szCs w:val="28"/>
          <w:lang w:val="en-US"/>
        </w:rPr>
        <w:t>Bluetooth</w:t>
      </w:r>
      <w:r w:rsidRPr="00927FE3">
        <w:rPr>
          <w:sz w:val="28"/>
          <w:szCs w:val="28"/>
        </w:rPr>
        <w:t xml:space="preserve"> и в </w:t>
      </w:r>
      <w:r w:rsidRPr="00927FE3">
        <w:rPr>
          <w:sz w:val="28"/>
          <w:szCs w:val="28"/>
          <w:lang w:val="en-US"/>
        </w:rPr>
        <w:t>Wi</w:t>
      </w:r>
      <w:r w:rsidRPr="00927FE3">
        <w:rPr>
          <w:sz w:val="28"/>
          <w:szCs w:val="28"/>
        </w:rPr>
        <w:t>-</w:t>
      </w:r>
      <w:r w:rsidRPr="00927FE3">
        <w:rPr>
          <w:sz w:val="28"/>
          <w:szCs w:val="28"/>
          <w:lang w:val="en-US"/>
        </w:rPr>
        <w:t>Fi</w:t>
      </w:r>
      <w:r w:rsidRPr="00927FE3">
        <w:rPr>
          <w:sz w:val="28"/>
          <w:szCs w:val="28"/>
        </w:rPr>
        <w:t>-сетях.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и средства съема информации в высокочастотных и волоконно-оптических кабелях.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защиты речевой информации. Защита речевой информации с помощью маскирующих сигналов.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Системы </w:t>
      </w:r>
      <w:proofErr w:type="spellStart"/>
      <w:r w:rsidRPr="00927FE3">
        <w:rPr>
          <w:sz w:val="28"/>
          <w:szCs w:val="28"/>
        </w:rPr>
        <w:t>виброакустического</w:t>
      </w:r>
      <w:proofErr w:type="spellEnd"/>
      <w:r w:rsidRPr="00927FE3">
        <w:rPr>
          <w:sz w:val="28"/>
          <w:szCs w:val="28"/>
        </w:rPr>
        <w:t xml:space="preserve"> зашумления.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Подавители диктофонов.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Блокираторы сотовых телефонов.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речевой информации от узконаправленных микрофонов и лазерного съема.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Методы и средства обнаружения </w:t>
      </w:r>
      <w:proofErr w:type="spellStart"/>
      <w:r w:rsidRPr="00927FE3">
        <w:rPr>
          <w:sz w:val="28"/>
          <w:szCs w:val="28"/>
        </w:rPr>
        <w:t>радиозакладных</w:t>
      </w:r>
      <w:proofErr w:type="spellEnd"/>
      <w:r w:rsidRPr="00927FE3">
        <w:rPr>
          <w:sz w:val="28"/>
          <w:szCs w:val="28"/>
        </w:rPr>
        <w:t xml:space="preserve"> устройств: индикаторы поля, панорамные сканирующие приемники, аппаратно-программные комплексы, аппаратура для измерения параметров сигналов.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Методы и средства обнаружения </w:t>
      </w:r>
      <w:proofErr w:type="spellStart"/>
      <w:r w:rsidRPr="00927FE3">
        <w:rPr>
          <w:sz w:val="28"/>
          <w:szCs w:val="28"/>
        </w:rPr>
        <w:t>радиозакладных</w:t>
      </w:r>
      <w:proofErr w:type="spellEnd"/>
      <w:r w:rsidRPr="00927FE3">
        <w:rPr>
          <w:sz w:val="28"/>
          <w:szCs w:val="28"/>
        </w:rPr>
        <w:t xml:space="preserve"> устройств: обнаружители диктофонов и нелинейные локаторы.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Прозрачные переговорные кабины.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Звукоизоляция помещений.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Общие принципы защиты телефонных линий связи. Методы и средства пассивной защиты.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lastRenderedPageBreak/>
        <w:t>Методы подавления телефонных закладных устройств.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Применение </w:t>
      </w:r>
      <w:proofErr w:type="spellStart"/>
      <w:r w:rsidRPr="00927FE3">
        <w:rPr>
          <w:sz w:val="28"/>
          <w:szCs w:val="28"/>
        </w:rPr>
        <w:t>маскираторов</w:t>
      </w:r>
      <w:proofErr w:type="spellEnd"/>
      <w:r w:rsidRPr="00927FE3">
        <w:rPr>
          <w:sz w:val="28"/>
          <w:szCs w:val="28"/>
        </w:rPr>
        <w:t xml:space="preserve"> и средств постановки активных помех для защиты информации в телефонных линиях связи.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Применение скремблеров и вокодеров для защиты информации в телефонных линиях связи.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и средства обнаружения и противодействия в телефонных линиях связи.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Общая характеристика методов защиты информации от утечки по электромагнитным каналам.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информации от утечки за счет микрофонного эффекта.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информации от утечки за счет электромагнитного излучения.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информации от утечки за счет паразитной генерации, по цепям питания и по цепям заземления.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информации от утечки за счет взаимного влияния проводов и линий связи и высокочастотного навязывания.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линий связи. Защита информации от утечки в волоконно-оптических линиях связи.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Детекторы видеокамер.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Экранирование технических средств и помещений.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Использование металлизированных пленок, тканей, электропроводных эмалей и ферритовых фильтров для защиты информации от утечки по электромагнитному каналу.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Применение радиоэлектронных помех для защиты информации от утечки по электромагнитному каналу.  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Программные и аппаратно-программные методы защиты информации в персональных компьютерах.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от компьютерных вирусов.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Способы уничтожения информации на магнитных носителях. 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информации в персональных компьютерах от перехвата по электромагнитному каналу.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Защита компьютерной сети с использованием межсетевых экранов.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Обеспечение безопасности информации в сетях ЭВМ.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криптографии с секретными ключами.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Методы криптографии с открытыми ключами.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>Поточное и блочное шифрование.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r w:rsidRPr="00927FE3">
        <w:rPr>
          <w:sz w:val="28"/>
          <w:szCs w:val="28"/>
        </w:rPr>
        <w:t>компьютерной стеганографии.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Компьютерная </w:t>
      </w:r>
      <w:proofErr w:type="spellStart"/>
      <w:r w:rsidRPr="00927FE3">
        <w:rPr>
          <w:sz w:val="28"/>
          <w:szCs w:val="28"/>
        </w:rPr>
        <w:t>стеганофония</w:t>
      </w:r>
      <w:proofErr w:type="spellEnd"/>
      <w:r w:rsidRPr="00927FE3">
        <w:rPr>
          <w:sz w:val="28"/>
          <w:szCs w:val="28"/>
        </w:rPr>
        <w:t>.</w:t>
      </w:r>
    </w:p>
    <w:p w:rsidR="006B4944" w:rsidRPr="00927FE3" w:rsidRDefault="006B4944" w:rsidP="00927FE3">
      <w:pPr>
        <w:numPr>
          <w:ilvl w:val="0"/>
          <w:numId w:val="1"/>
        </w:numPr>
        <w:tabs>
          <w:tab w:val="left" w:pos="-3686"/>
        </w:tabs>
        <w:jc w:val="both"/>
        <w:rPr>
          <w:sz w:val="28"/>
          <w:szCs w:val="28"/>
        </w:rPr>
      </w:pPr>
      <w:r w:rsidRPr="00927FE3">
        <w:rPr>
          <w:sz w:val="28"/>
          <w:szCs w:val="28"/>
        </w:rPr>
        <w:t xml:space="preserve">Применение электронной цифровой подписи для защиты электронных документов.     </w:t>
      </w:r>
    </w:p>
    <w:p w:rsidR="006B4944" w:rsidRDefault="006B4944" w:rsidP="00B9296C">
      <w:pPr>
        <w:tabs>
          <w:tab w:val="left" w:pos="-3686"/>
        </w:tabs>
        <w:jc w:val="both"/>
        <w:rPr>
          <w:sz w:val="28"/>
          <w:szCs w:val="28"/>
        </w:rPr>
      </w:pPr>
    </w:p>
    <w:p w:rsidR="006B4944" w:rsidRPr="00B9296C" w:rsidRDefault="006B4944" w:rsidP="00B9296C">
      <w:pPr>
        <w:tabs>
          <w:tab w:val="left" w:pos="-3686"/>
        </w:tabs>
        <w:jc w:val="both"/>
        <w:rPr>
          <w:sz w:val="28"/>
          <w:szCs w:val="28"/>
        </w:rPr>
      </w:pPr>
      <w:r w:rsidRPr="00B9296C">
        <w:rPr>
          <w:sz w:val="28"/>
          <w:szCs w:val="28"/>
        </w:rPr>
        <w:t>Вопросы разработал</w:t>
      </w:r>
    </w:p>
    <w:p w:rsidR="006B4944" w:rsidRPr="00744D28" w:rsidRDefault="006B4944" w:rsidP="00F9211D">
      <w:pPr>
        <w:tabs>
          <w:tab w:val="left" w:pos="-3686"/>
        </w:tabs>
        <w:jc w:val="both"/>
        <w:rPr>
          <w:sz w:val="28"/>
          <w:szCs w:val="28"/>
        </w:rPr>
      </w:pPr>
      <w:r w:rsidRPr="00B9296C">
        <w:rPr>
          <w:sz w:val="28"/>
          <w:szCs w:val="28"/>
        </w:rPr>
        <w:t>АЛЕФИРЕНКО Виктор Михайлович – канд. техн. наук, доцент</w:t>
      </w:r>
    </w:p>
    <w:sectPr w:rsidR="006B4944" w:rsidRPr="00744D28" w:rsidSect="00D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F"/>
    <w:rsid w:val="00001A1C"/>
    <w:rsid w:val="00033B7C"/>
    <w:rsid w:val="00061D29"/>
    <w:rsid w:val="000979DB"/>
    <w:rsid w:val="0013523F"/>
    <w:rsid w:val="00162A13"/>
    <w:rsid w:val="00196487"/>
    <w:rsid w:val="001F423C"/>
    <w:rsid w:val="002042A5"/>
    <w:rsid w:val="0029441E"/>
    <w:rsid w:val="004419E8"/>
    <w:rsid w:val="00540388"/>
    <w:rsid w:val="00557A79"/>
    <w:rsid w:val="005B2CCF"/>
    <w:rsid w:val="00663E9C"/>
    <w:rsid w:val="006B4944"/>
    <w:rsid w:val="006E04DE"/>
    <w:rsid w:val="006E6C5D"/>
    <w:rsid w:val="006F3616"/>
    <w:rsid w:val="00707999"/>
    <w:rsid w:val="00744D28"/>
    <w:rsid w:val="0075391E"/>
    <w:rsid w:val="007904BA"/>
    <w:rsid w:val="007A73D3"/>
    <w:rsid w:val="0081696D"/>
    <w:rsid w:val="0081797C"/>
    <w:rsid w:val="00884110"/>
    <w:rsid w:val="00927FE3"/>
    <w:rsid w:val="00960555"/>
    <w:rsid w:val="009859E2"/>
    <w:rsid w:val="009A6EBD"/>
    <w:rsid w:val="009C0A03"/>
    <w:rsid w:val="009D16BF"/>
    <w:rsid w:val="00A017A5"/>
    <w:rsid w:val="00A546A4"/>
    <w:rsid w:val="00A66BF9"/>
    <w:rsid w:val="00A80A4C"/>
    <w:rsid w:val="00AA46F0"/>
    <w:rsid w:val="00AB6F84"/>
    <w:rsid w:val="00AC1410"/>
    <w:rsid w:val="00AC6E6E"/>
    <w:rsid w:val="00B01469"/>
    <w:rsid w:val="00B221D8"/>
    <w:rsid w:val="00B424D0"/>
    <w:rsid w:val="00B5271A"/>
    <w:rsid w:val="00B81A5C"/>
    <w:rsid w:val="00B9296C"/>
    <w:rsid w:val="00BC202B"/>
    <w:rsid w:val="00BC5CF0"/>
    <w:rsid w:val="00BD477B"/>
    <w:rsid w:val="00BE0451"/>
    <w:rsid w:val="00C205D7"/>
    <w:rsid w:val="00C51875"/>
    <w:rsid w:val="00CA0B72"/>
    <w:rsid w:val="00CF73C9"/>
    <w:rsid w:val="00D04283"/>
    <w:rsid w:val="00D135F5"/>
    <w:rsid w:val="00D46599"/>
    <w:rsid w:val="00D67D74"/>
    <w:rsid w:val="00D97E07"/>
    <w:rsid w:val="00DC221F"/>
    <w:rsid w:val="00E61511"/>
    <w:rsid w:val="00EA2AB8"/>
    <w:rsid w:val="00EC1055"/>
    <w:rsid w:val="00F04843"/>
    <w:rsid w:val="00F13DCA"/>
    <w:rsid w:val="00F542A4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4F6036-BE1E-40DE-B6D3-812B336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semiHidden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AB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subject/>
  <dc:creator>Customer</dc:creator>
  <cp:keywords/>
  <cp:lastModifiedBy>User</cp:lastModifiedBy>
  <cp:revision>4</cp:revision>
  <dcterms:created xsi:type="dcterms:W3CDTF">2021-11-19T15:16:00Z</dcterms:created>
  <dcterms:modified xsi:type="dcterms:W3CDTF">2022-10-20T21:22:00Z</dcterms:modified>
</cp:coreProperties>
</file>