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1B" w:rsidRPr="0094781B" w:rsidRDefault="0094781B" w:rsidP="0094781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kern w:val="36"/>
          <w:sz w:val="36"/>
          <w:szCs w:val="26"/>
          <w:lang w:eastAsia="ru-RU"/>
        </w:rPr>
        <w:t>05.16.08 – нанотехнологии и наноматериалы (по отраслям)</w:t>
      </w:r>
      <w:r w:rsidRPr="0094781B">
        <w:rPr>
          <w:rFonts w:ascii="Times New Roman" w:eastAsia="Times New Roman" w:hAnsi="Times New Roman" w:cs="Times New Roman"/>
          <w:b/>
          <w:bCs/>
          <w:kern w:val="36"/>
          <w:sz w:val="36"/>
          <w:szCs w:val="26"/>
          <w:lang w:eastAsia="ru-RU"/>
        </w:rPr>
        <w:t xml:space="preserve"> 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D04A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Нанотехнологии и наноматериалы (по отраслям)</w:t>
        </w:r>
      </w:hyperlink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Приказ Высшей аттестационной комиссии Республики Беларусь от 12 сентября 2019 № 205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Отрасли науки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науки.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Физико-математические науки.</w:t>
      </w:r>
    </w:p>
    <w:p w:rsidR="00D04A7C" w:rsidRDefault="00D04A7C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Формула специальности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Нанотехнологии и наноматериалы – это область науки и техники, предметом исследований которой являются процессы получения, определения свойств и применения наноструктур и материалов с типичными размерами структурных элементов от единиц до сотен нанометров (наноматериалов), оказывающими определяющее влияние на их свойства, функциональные особенности и применение.</w:t>
      </w:r>
    </w:p>
    <w:p w:rsidR="00D04A7C" w:rsidRDefault="00D04A7C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Области исследований</w:t>
      </w:r>
    </w:p>
    <w:p w:rsidR="00D04A7C" w:rsidRDefault="00D04A7C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III.1.</w:t>
      </w: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исследований</w:t>
      </w: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(технические науки: металлургия, материаловедение, машиностроение, материалы для электроники и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фотоники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Процессы и технологии изготовления наноматериалов, наноструктур и изделий из них, включая получение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нанопорошков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консолидацию, формирование наноструктур на подложках, в том числе с использованием сканирующих зондов и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нанолитографии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объемное модифицирование расплавов, интенсивную пластическую деформацию, модифицирование поверхности материалов, облучение ускоренными частицами, термическую и термомеханическую обработки; их моделирование и оптимизация; разработка оборудования.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Материаловедение и </w:t>
      </w:r>
      <w:proofErr w:type="gram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физико-химия</w:t>
      </w:r>
      <w:proofErr w:type="gram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наноматериалов. Строение и свойства наноразмерных структур и наноматериалов, закономерности фазовых и структурных превращений в них. Взаимосвязь химического и фазового составов, структурной организации с физическими, химическими, технологическими, эксплуатационными и другими свойствами наноразмерных структур и наноматериалов.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Процессы формирования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нанодисперсных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частиц. Золь-гель технология. Технологии перемешивания и гомогенизации систем с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нанодисперсными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частицами. Синтез и разделение наночастиц в газообразных и жидких средах. Поведение наночастиц в растворах, эмульсиях, коллоидных системах и суспензиях.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Временная устойчивость, деградация и обеспечение долговременной стабильности наноструктур, наноматериалов и изделий из них при их хранении и эксплуатации.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анализа и оборудование для определения физических, механических и химических свойств наноструктур и наноматериалов. Контроль параметров нанотехнологических процессов, наноструктур и наноматериалов. Разработка методик и оборудования.</w:t>
      </w:r>
    </w:p>
    <w:p w:rsidR="0094781B" w:rsidRPr="0094781B" w:rsidRDefault="0094781B" w:rsidP="0094781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технологические процессы с участием наноструктурированных сред и наноматериалов. Производство, обработка и переработка наноматериалов. Использование нанотехнологий и наноматериалов для создания новых материалов и изделий.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III.2. Область исследований</w:t>
      </w: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(физико-математические науки)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Процессы, закономерности и методы формирования наноструктур и наноструктурированных материалов.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наноструктур и наноструктурированных материалов.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контроля процессов формирования наноструктур и наноструктурированных материалов.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анализа структуры и свойств наноструктур и наноструктурированных материалов.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внешних воздействий на свойства наноструктур и наноструктурированных материалов.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 и эффекты взаимодействия наноструктур и наноматериалов с излучениями различной природы.</w:t>
      </w:r>
    </w:p>
    <w:p w:rsidR="0094781B" w:rsidRPr="0094781B" w:rsidRDefault="0094781B" w:rsidP="0094781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 функционирования и применение наноструктур и наноструктурированных материалов.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Смежные специальности.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01.04.07 – физика конденсированного состояния;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01.04.15 – физика и технология наноструктур, атомная и молекулярная физика;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05.16.06 – порошковая металлургия и композиционные материалы;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05.16.09 – материаловедение (по отраслям);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05.27.01 – твердотельная электроника, радиоэлектронные компоненты, микро- и наноэлектроника, приборы на квантовых эффектах;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05.27.06 – технология и оборудование для производства полупроводников, материалов и приборов электронной техники.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Разграничения со смежными специальностями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01.04.07 – физика конденсированного состояния, в рамках которой проводятся исследования состава, структуры и свойств конденсированных материалов как макросистем, разработка методов получения и модификации таких материалов, вопросы, связанные с исследованием физических, физико-химических процессов, лежащих в основе нанотехнологий, направленные на создание и освоение промышленных нанотехнологий, их научное и техническое обеспечение, решаются в рамках специальности 05.16.08.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отличие от специальности 01.04.15 – физика и технология наноструктур, атомная и молекулярная физика, в рамках которой проводятся экспериментальные и теоретические исследования только физических свойств объектов с характерными размерами порядка 100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нм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меньше, а также рассматриваются вопросы их атомно-молекулярного конструирования, в рамках специальности 05.16.08 исследуются закономерности физических и химических процессов, обеспечивающих создание структур с типичными размерами от единиц до сотен нанометров.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специальностей 05.16.09 – материаловедение (по отраслям) и 05.16.06 – порошковая металлургия и композиционные материалы, в рамках которых исследуются состав, строение и свойства материалов как макро- и микросистем (металлов, сплавов, керамики, полимеров, композиционных материалов), в рамках специальности 05.16.08 исследуются строение и свойства материалов и структур с типичными размерами от единиц до сотен нанометров.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отличие от специальности 05.27.01 – твердотельная электроника, радиоэлектронные компоненты, микро- и наноэлектроника, приборы на квантовых эффектах, в рамках которой рассматриваются вопросы создания, функционирования и модификации изделий </w:t>
      </w: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наноэлектроники, в рамках специальности 05.16.08 рассматриваются общие материаловедческие аспекты как самих наноматериалов, так и технологические особенности их получения, и не затрагиваются вопросы, связанные с конструкцией и принципами работы твердотельных приборов, изготавливаемых с их применением.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специальности 05.27.06 – технология и оборудование для производства полупроводников, материалов и приборов электронной техники, в рамках которой разрабатываются технологии синтеза и выращивания полупроводников, диэлектриков, сверхпроводников, сегнетоэлектриков и других материалов, а также технологическое оборудование для производства полупроводников и материалов электронной техники, в рамках специальности 05.16.08 исследуются закономерности создания нанотехнологий, особенностей оборудования для них и наноматериалов и не проводятся исследования, связанные с разработкой оборудования для производства изделий электронной техники.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Разграничения по областям исследований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Фундаментальные исследования строения и свойств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низкоразмерных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систем, физических и химических явлений и процессов, лежащих в основе нанотехнологий и обеспечивающих уникальные свойства наноматериалов, рассматриваются в рамках физико-математических наук по всем направлениям развития науки и техники.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Закономерности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фазо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структурообразования наноматериалов, влияние особенностей кристаллического строения, состояния границ зерен, фазовых превращений и поверхностных явлений на свойства наноматериалов и функциональных систем на их основе; вопросы получения и модифицирования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нанодисперсных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наноструктурированных металлов, сплавов, керамики, полимеров и композиционных (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нанокомпозиционных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) материалов рассматриваются в рамках области исследований металлургии и материаловедения.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создания и использования наноматериалов и нанотехнологий в инструментах, узлах и механизмах машин и технологического оборудования относятся к области исследований машиностроения.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Материаловедческие аспекты и технологические особенности создания и использования наноматериалов и нанотехнологий в изделиях и приборах электронной техники относятся к области исследований материалов электроники и </w:t>
      </w:r>
      <w:proofErr w:type="spellStart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фотоники</w:t>
      </w:r>
      <w:proofErr w:type="spellEnd"/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A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Разграничения по отраслям наук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и экспериментальные исследования, направленные на развитие нанотехнологий, создание наноматериалов и инновационных технических решений для получения изделий из них, относятся к технической отрасли науки (области исследований III.1).</w:t>
      </w:r>
    </w:p>
    <w:p w:rsidR="0094781B" w:rsidRPr="0094781B" w:rsidRDefault="0094781B" w:rsidP="0094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81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Исследования, характеризующиеся концептуальной универсальностью и направленные на получение новых знаний об основных закономерностях в рамках специальности, проводятся в рамках специальности по физико-математической отрасли науки (области исследований III.2).</w:t>
      </w:r>
    </w:p>
    <w:p w:rsidR="00A96C94" w:rsidRPr="00D04A7C" w:rsidRDefault="00A96C94" w:rsidP="0094781B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A96C94" w:rsidRPr="00D04A7C" w:rsidSect="00F76A5B">
      <w:headerReference w:type="default" r:id="rId8"/>
      <w:pgSz w:w="11906" w:h="16838"/>
      <w:pgMar w:top="993" w:right="566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9A" w:rsidRDefault="00FB549A" w:rsidP="00F76A5B">
      <w:pPr>
        <w:spacing w:after="0" w:line="240" w:lineRule="auto"/>
      </w:pPr>
      <w:r>
        <w:separator/>
      </w:r>
    </w:p>
  </w:endnote>
  <w:endnote w:type="continuationSeparator" w:id="0">
    <w:p w:rsidR="00FB549A" w:rsidRDefault="00FB549A" w:rsidP="00F7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9A" w:rsidRDefault="00FB549A" w:rsidP="00F76A5B">
      <w:pPr>
        <w:spacing w:after="0" w:line="240" w:lineRule="auto"/>
      </w:pPr>
      <w:r>
        <w:separator/>
      </w:r>
    </w:p>
  </w:footnote>
  <w:footnote w:type="continuationSeparator" w:id="0">
    <w:p w:rsidR="00FB549A" w:rsidRDefault="00FB549A" w:rsidP="00F7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766004"/>
      <w:docPartObj>
        <w:docPartGallery w:val="Page Numbers (Top of Page)"/>
        <w:docPartUnique/>
      </w:docPartObj>
    </w:sdtPr>
    <w:sdtContent>
      <w:p w:rsidR="00F76A5B" w:rsidRDefault="00F76A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7C">
          <w:rPr>
            <w:noProof/>
          </w:rPr>
          <w:t>3</w:t>
        </w:r>
        <w:r>
          <w:fldChar w:fldCharType="end"/>
        </w:r>
      </w:p>
    </w:sdtContent>
  </w:sdt>
  <w:p w:rsidR="00F76A5B" w:rsidRDefault="00F76A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3A0C"/>
    <w:multiLevelType w:val="multilevel"/>
    <w:tmpl w:val="2436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9562C"/>
    <w:multiLevelType w:val="multilevel"/>
    <w:tmpl w:val="2CC0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1B"/>
    <w:rsid w:val="0046312D"/>
    <w:rsid w:val="0094781B"/>
    <w:rsid w:val="00A2632C"/>
    <w:rsid w:val="00A96C94"/>
    <w:rsid w:val="00D04A7C"/>
    <w:rsid w:val="00E44A20"/>
    <w:rsid w:val="00EA4692"/>
    <w:rsid w:val="00F76A5B"/>
    <w:rsid w:val="00F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6EE68-6B2E-4923-AD60-2C986DC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94781B"/>
  </w:style>
  <w:style w:type="character" w:styleId="a3">
    <w:name w:val="Hyperlink"/>
    <w:basedOn w:val="a0"/>
    <w:uiPriority w:val="99"/>
    <w:semiHidden/>
    <w:unhideWhenUsed/>
    <w:rsid w:val="009478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781B"/>
    <w:rPr>
      <w:i/>
      <w:iCs/>
    </w:rPr>
  </w:style>
  <w:style w:type="character" w:styleId="a6">
    <w:name w:val="Strong"/>
    <w:basedOn w:val="a0"/>
    <w:uiPriority w:val="22"/>
    <w:qFormat/>
    <w:rsid w:val="0094781B"/>
    <w:rPr>
      <w:b/>
      <w:bCs/>
    </w:rPr>
  </w:style>
  <w:style w:type="paragraph" w:styleId="a7">
    <w:name w:val="header"/>
    <w:basedOn w:val="a"/>
    <w:link w:val="a8"/>
    <w:uiPriority w:val="99"/>
    <w:unhideWhenUsed/>
    <w:rsid w:val="00F7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A5B"/>
  </w:style>
  <w:style w:type="paragraph" w:styleId="a9">
    <w:name w:val="footer"/>
    <w:basedOn w:val="a"/>
    <w:link w:val="aa"/>
    <w:uiPriority w:val="99"/>
    <w:unhideWhenUsed/>
    <w:rsid w:val="00F7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k.gov.by/node/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1233</Words>
  <Characters>7031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dcterms:created xsi:type="dcterms:W3CDTF">2019-10-02T12:21:00Z</dcterms:created>
  <dcterms:modified xsi:type="dcterms:W3CDTF">2019-10-02T12:24:00Z</dcterms:modified>
</cp:coreProperties>
</file>