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bookmarkStart w:id="0" w:name="_GoBack"/>
      <w:bookmarkEnd w:id="0"/>
      <w:r w:rsidRPr="00643DA6">
        <w:rPr>
          <w:bCs/>
          <w:sz w:val="24"/>
          <w:szCs w:val="24"/>
        </w:rPr>
        <w:t>Учреждение образования</w:t>
      </w:r>
    </w:p>
    <w:p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:rsidR="00E053FD" w:rsidRPr="00643DA6" w:rsidRDefault="00E053FD" w:rsidP="00E053FD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:rsidR="00E053FD" w:rsidRPr="00643DA6" w:rsidRDefault="00E053FD" w:rsidP="00E053FD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:rsidTr="00F54489">
        <w:tc>
          <w:tcPr>
            <w:tcW w:w="3190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:rsidR="00E053FD" w:rsidRPr="00643DA6" w:rsidRDefault="00E053FD" w:rsidP="009873C6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9873C6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9873C6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9873C6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:rsidTr="00F54489">
        <w:tc>
          <w:tcPr>
            <w:tcW w:w="3190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E053FD" w:rsidRPr="00C60930" w:rsidRDefault="00E053FD" w:rsidP="009A55BD">
            <w:pPr>
              <w:spacing w:line="300" w:lineRule="exact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 w:rsidR="00784510" w:rsidRPr="00643DA6">
              <w:rPr>
                <w:iCs/>
                <w:sz w:val="24"/>
                <w:szCs w:val="24"/>
              </w:rPr>
              <w:t>20</w:t>
            </w:r>
            <w:r w:rsidR="00C60930">
              <w:rPr>
                <w:iCs/>
                <w:sz w:val="24"/>
                <w:szCs w:val="24"/>
                <w:lang w:val="en-US"/>
              </w:rPr>
              <w:t>2</w:t>
            </w:r>
            <w:r w:rsidR="009A55BD">
              <w:rPr>
                <w:iCs/>
                <w:sz w:val="24"/>
                <w:szCs w:val="24"/>
                <w:lang w:val="en-US"/>
              </w:rPr>
              <w:t>2</w:t>
            </w:r>
          </w:p>
        </w:tc>
      </w:tr>
    </w:tbl>
    <w:p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:rsidR="00E053FD" w:rsidRPr="00643DA6" w:rsidRDefault="00320BEA" w:rsidP="00E053FD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курсовой работе</w:t>
      </w:r>
    </w:p>
    <w:p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1550074599" w:edGrp="everyone"/>
      <w:r w:rsidR="009A55BD">
        <w:rPr>
          <w:bCs/>
          <w:i/>
          <w:iCs/>
          <w:sz w:val="24"/>
          <w:szCs w:val="24"/>
          <w:u w:val="single"/>
          <w:lang w:val="en-US"/>
        </w:rPr>
        <w:t>9</w:t>
      </w:r>
      <w:r w:rsidR="009873C6">
        <w:rPr>
          <w:bCs/>
          <w:i/>
          <w:iCs/>
          <w:sz w:val="24"/>
          <w:szCs w:val="24"/>
          <w:u w:val="single"/>
          <w:lang w:val="en-US"/>
        </w:rPr>
        <w:t>12</w:t>
      </w:r>
      <w:r w:rsidR="00605172">
        <w:rPr>
          <w:bCs/>
          <w:i/>
          <w:iCs/>
          <w:sz w:val="24"/>
          <w:szCs w:val="24"/>
          <w:u w:val="single"/>
        </w:rPr>
        <w:t>6</w:t>
      </w:r>
      <w:r w:rsidR="009873C6">
        <w:rPr>
          <w:bCs/>
          <w:i/>
          <w:iCs/>
          <w:sz w:val="24"/>
          <w:szCs w:val="24"/>
          <w:u w:val="single"/>
          <w:lang w:val="en-US"/>
        </w:rPr>
        <w:t>0</w:t>
      </w:r>
      <w:r w:rsidR="002B2461">
        <w:rPr>
          <w:bCs/>
          <w:i/>
          <w:iCs/>
          <w:sz w:val="24"/>
          <w:szCs w:val="24"/>
          <w:u w:val="single"/>
          <w:lang w:val="en-US"/>
        </w:rPr>
        <w:t>1</w:t>
      </w:r>
      <w:permEnd w:id="1550074599"/>
    </w:p>
    <w:p w:rsidR="00E053FD" w:rsidRPr="00643DA6" w:rsidRDefault="00E053FD" w:rsidP="00A45154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 w:rsidR="0075447F">
        <w:rPr>
          <w:sz w:val="24"/>
          <w:szCs w:val="24"/>
        </w:rPr>
        <w:t xml:space="preserve">у </w:t>
      </w:r>
      <w:permStart w:id="1088563924" w:edGrp="everyone"/>
      <w:r w:rsidR="00605172">
        <w:rPr>
          <w:i/>
          <w:sz w:val="28"/>
          <w:szCs w:val="24"/>
          <w:u w:val="single"/>
        </w:rPr>
        <w:t>Иванову Ивану Ивановичу</w:t>
      </w:r>
      <w:permEnd w:id="1088563924"/>
    </w:p>
    <w:p w:rsidR="00CA2B9F" w:rsidRPr="00CA2B9F" w:rsidRDefault="00CA2B9F" w:rsidP="00CA2B9F">
      <w:pPr>
        <w:jc w:val="both"/>
        <w:rPr>
          <w:b/>
          <w:bCs/>
          <w:iCs/>
          <w:sz w:val="20"/>
          <w:szCs w:val="24"/>
        </w:rPr>
      </w:pPr>
    </w:p>
    <w:p w:rsidR="00317789" w:rsidRPr="00643DA6" w:rsidRDefault="00E053FD" w:rsidP="00CA2B9F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 xml:space="preserve">1.Тема </w:t>
      </w:r>
      <w:r w:rsidR="00320BEA">
        <w:rPr>
          <w:b/>
          <w:bCs/>
          <w:iCs/>
          <w:sz w:val="24"/>
          <w:szCs w:val="24"/>
        </w:rPr>
        <w:t>курсовой работы</w:t>
      </w:r>
      <w:r w:rsidRPr="00643DA6">
        <w:rPr>
          <w:sz w:val="24"/>
          <w:szCs w:val="24"/>
        </w:rPr>
        <w:t xml:space="preserve">: </w:t>
      </w:r>
      <w:r w:rsidR="00317789" w:rsidRPr="00643DA6">
        <w:rPr>
          <w:sz w:val="24"/>
          <w:szCs w:val="24"/>
        </w:rPr>
        <w:t xml:space="preserve">Проектирование конструкции </w:t>
      </w:r>
      <w:r w:rsidR="0027086D" w:rsidRPr="00643DA6">
        <w:rPr>
          <w:sz w:val="24"/>
          <w:szCs w:val="24"/>
        </w:rPr>
        <w:t>электронного</w:t>
      </w:r>
      <w:r w:rsidR="00317789" w:rsidRPr="00643DA6">
        <w:rPr>
          <w:sz w:val="24"/>
          <w:szCs w:val="24"/>
        </w:rPr>
        <w:t xml:space="preserve"> средства</w:t>
      </w:r>
      <w:r w:rsidR="009434CB">
        <w:rPr>
          <w:sz w:val="24"/>
          <w:szCs w:val="24"/>
        </w:rPr>
        <w:t xml:space="preserve"> </w:t>
      </w:r>
      <w:permStart w:id="754996957" w:edGrp="everyone"/>
      <w:r w:rsidR="00605172">
        <w:rPr>
          <w:i/>
          <w:sz w:val="24"/>
          <w:szCs w:val="24"/>
          <w:u w:val="single"/>
        </w:rPr>
        <w:t>Сенсорный регулятор освещения</w:t>
      </w:r>
      <w:permEnd w:id="754996957"/>
    </w:p>
    <w:p w:rsidR="00E053FD" w:rsidRPr="00575986" w:rsidRDefault="00E053FD" w:rsidP="00D04306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</w:t>
      </w:r>
      <w:r w:rsidR="007A50CF">
        <w:rPr>
          <w:b/>
          <w:bCs/>
          <w:iCs/>
          <w:sz w:val="24"/>
          <w:szCs w:val="24"/>
        </w:rPr>
        <w:t xml:space="preserve">роки сдачи студентом законченной </w:t>
      </w:r>
      <w:r w:rsidR="007A50CF" w:rsidRPr="00476C99">
        <w:rPr>
          <w:b/>
          <w:bCs/>
          <w:iCs/>
          <w:sz w:val="24"/>
          <w:szCs w:val="24"/>
        </w:rPr>
        <w:t>курсовой работы</w:t>
      </w:r>
      <w:r w:rsidRPr="00476C99">
        <w:rPr>
          <w:b/>
          <w:bCs/>
          <w:i/>
          <w:iCs/>
          <w:sz w:val="28"/>
          <w:szCs w:val="28"/>
        </w:rPr>
        <w:t>:</w:t>
      </w:r>
      <w:r w:rsidR="00575986" w:rsidRPr="00476C99">
        <w:rPr>
          <w:sz w:val="24"/>
          <w:szCs w:val="24"/>
        </w:rPr>
        <w:t xml:space="preserve"> </w:t>
      </w:r>
      <w:r w:rsidR="001B37C9" w:rsidRPr="00476C99">
        <w:rPr>
          <w:sz w:val="24"/>
          <w:szCs w:val="24"/>
        </w:rPr>
        <w:t>0</w:t>
      </w:r>
      <w:r w:rsidR="009A55BD" w:rsidRPr="00476C99">
        <w:rPr>
          <w:sz w:val="24"/>
          <w:szCs w:val="24"/>
        </w:rPr>
        <w:t>5</w:t>
      </w:r>
      <w:r w:rsidR="00605172" w:rsidRPr="00476C99">
        <w:rPr>
          <w:sz w:val="24"/>
          <w:szCs w:val="24"/>
        </w:rPr>
        <w:t>.12.20</w:t>
      </w:r>
      <w:r w:rsidR="00C60930" w:rsidRPr="00476C99">
        <w:rPr>
          <w:sz w:val="24"/>
          <w:szCs w:val="24"/>
        </w:rPr>
        <w:t>2</w:t>
      </w:r>
      <w:r w:rsidR="009A55BD" w:rsidRPr="00476C99">
        <w:rPr>
          <w:sz w:val="24"/>
          <w:szCs w:val="24"/>
        </w:rPr>
        <w:t>2</w:t>
      </w:r>
      <w:r w:rsidR="00575986" w:rsidRPr="00476C99">
        <w:rPr>
          <w:sz w:val="24"/>
          <w:szCs w:val="24"/>
        </w:rPr>
        <w:t xml:space="preserve"> г.</w:t>
      </w:r>
    </w:p>
    <w:p w:rsidR="00C843D9" w:rsidRPr="00643DA6" w:rsidRDefault="0075447F" w:rsidP="00D04306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="00C843D9" w:rsidRPr="00643DA6">
        <w:rPr>
          <w:b/>
          <w:bCs/>
          <w:iCs/>
          <w:sz w:val="24"/>
          <w:szCs w:val="24"/>
        </w:rPr>
        <w:t xml:space="preserve">Исходные данные к </w:t>
      </w:r>
      <w:r w:rsidR="00320BEA">
        <w:rPr>
          <w:b/>
          <w:bCs/>
          <w:iCs/>
          <w:sz w:val="24"/>
          <w:szCs w:val="24"/>
        </w:rPr>
        <w:t>курсовой работе</w:t>
      </w:r>
      <w:r w:rsidR="00C843D9" w:rsidRPr="00643DA6">
        <w:rPr>
          <w:b/>
          <w:bCs/>
          <w:iCs/>
          <w:sz w:val="24"/>
          <w:szCs w:val="24"/>
        </w:rPr>
        <w:t>:</w:t>
      </w:r>
    </w:p>
    <w:p w:rsidR="00D04306" w:rsidRPr="00643DA6" w:rsidRDefault="00C843D9" w:rsidP="00CA2B9F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3.1.Назначение изделия:</w:t>
      </w:r>
      <w:r w:rsidR="00D04306" w:rsidRPr="00643DA6">
        <w:rPr>
          <w:sz w:val="24"/>
          <w:szCs w:val="24"/>
        </w:rPr>
        <w:t xml:space="preserve"> предназначено дл</w:t>
      </w:r>
      <w:r w:rsidR="00C24D25">
        <w:rPr>
          <w:sz w:val="24"/>
          <w:szCs w:val="24"/>
        </w:rPr>
        <w:t>я</w:t>
      </w:r>
      <w:r w:rsidR="00C24D25" w:rsidRPr="00C24D25">
        <w:rPr>
          <w:sz w:val="24"/>
          <w:szCs w:val="24"/>
        </w:rPr>
        <w:t xml:space="preserve"> </w:t>
      </w:r>
      <w:permStart w:id="1688667011" w:edGrp="everyone"/>
      <w:r w:rsidR="00605172" w:rsidRPr="00D64056">
        <w:rPr>
          <w:i/>
          <w:sz w:val="24"/>
          <w:szCs w:val="24"/>
          <w:u w:val="single"/>
        </w:rPr>
        <w:t>включения и выключения света, регулировки яркости освещения.</w:t>
      </w:r>
      <w:permEnd w:id="1688667011"/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3.2.Схема электрическая принципиальная </w:t>
      </w:r>
      <w:permStart w:id="484648195" w:edGrp="everyone"/>
      <w:r w:rsidR="00605172" w:rsidRPr="004456F0">
        <w:rPr>
          <w:i/>
          <w:sz w:val="24"/>
          <w:szCs w:val="24"/>
          <w:u w:val="single"/>
        </w:rPr>
        <w:t>Сенсорный регулятор освещения с дистанционным упра</w:t>
      </w:r>
      <w:r w:rsidR="00605172">
        <w:rPr>
          <w:i/>
          <w:sz w:val="24"/>
          <w:szCs w:val="24"/>
          <w:u w:val="single"/>
        </w:rPr>
        <w:t>лением [Электронный ресурс]: ра</w:t>
      </w:r>
      <w:r w:rsidR="00605172" w:rsidRPr="004456F0">
        <w:rPr>
          <w:i/>
          <w:sz w:val="24"/>
          <w:szCs w:val="24"/>
          <w:u w:val="single"/>
        </w:rPr>
        <w:t>диолюбительский сайт. — Режим доступа: http://cxem.net/.</w:t>
      </w:r>
      <w:permEnd w:id="484648195"/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3.3.Электрические параметры:</w:t>
      </w:r>
      <w:r w:rsidR="00320BEA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 xml:space="preserve"> </w:t>
      </w:r>
      <w:permStart w:id="1124292104" w:edGrp="everyone"/>
      <w:r w:rsidR="0019272A">
        <w:rPr>
          <w:i/>
          <w:sz w:val="24"/>
          <w:szCs w:val="24"/>
          <w:u w:val="single"/>
        </w:rPr>
        <w:t xml:space="preserve"> </w:t>
      </w:r>
      <w:r w:rsidR="00AC26F2">
        <w:rPr>
          <w:i/>
          <w:sz w:val="24"/>
          <w:szCs w:val="24"/>
          <w:u w:val="single"/>
          <w:lang w:val="en-US"/>
        </w:rPr>
        <w:t>U</w:t>
      </w:r>
      <w:r w:rsidR="00AC26F2" w:rsidRPr="00AC26F2">
        <w:rPr>
          <w:i/>
          <w:sz w:val="24"/>
          <w:szCs w:val="24"/>
          <w:u w:val="single"/>
        </w:rPr>
        <w:t>=</w:t>
      </w:r>
      <w:r w:rsidR="00AC26F2">
        <w:rPr>
          <w:i/>
          <w:sz w:val="24"/>
          <w:szCs w:val="24"/>
          <w:u w:val="single"/>
        </w:rPr>
        <w:t xml:space="preserve">230 В, </w:t>
      </w:r>
      <w:r w:rsidR="0019272A">
        <w:rPr>
          <w:i/>
          <w:sz w:val="24"/>
          <w:szCs w:val="24"/>
          <w:u w:val="single"/>
        </w:rPr>
        <w:t>f=50 Гц.</w:t>
      </w:r>
      <w:permEnd w:id="1124292104"/>
    </w:p>
    <w:p w:rsidR="00F053D6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3.4.Общие технические условия </w:t>
      </w:r>
      <w:r w:rsidR="00317789" w:rsidRPr="00643DA6">
        <w:rPr>
          <w:sz w:val="24"/>
          <w:szCs w:val="24"/>
        </w:rPr>
        <w:t xml:space="preserve">(требования) </w:t>
      </w:r>
      <w:r w:rsidRPr="00643DA6">
        <w:rPr>
          <w:sz w:val="24"/>
          <w:szCs w:val="24"/>
        </w:rPr>
        <w:t xml:space="preserve">по </w:t>
      </w:r>
      <w:permStart w:id="1054609546" w:edGrp="everyone"/>
      <w:r w:rsidR="008E4E38">
        <w:rPr>
          <w:i/>
          <w:sz w:val="24"/>
          <w:szCs w:val="24"/>
          <w:u w:val="single"/>
        </w:rPr>
        <w:t xml:space="preserve">ГОСТ </w:t>
      </w:r>
      <w:r w:rsidR="00605172">
        <w:rPr>
          <w:bCs/>
          <w:i/>
          <w:iCs/>
          <w:sz w:val="24"/>
          <w:szCs w:val="24"/>
          <w:u w:val="single"/>
        </w:rPr>
        <w:t>14087-88</w:t>
      </w:r>
      <w:permEnd w:id="1054609546"/>
      <w:r w:rsidRPr="00643DA6">
        <w:rPr>
          <w:sz w:val="24"/>
          <w:szCs w:val="24"/>
        </w:rPr>
        <w:t>, класс</w:t>
      </w:r>
      <w:r w:rsidR="00317789" w:rsidRPr="00643DA6">
        <w:rPr>
          <w:sz w:val="24"/>
          <w:szCs w:val="24"/>
        </w:rPr>
        <w:t xml:space="preserve"> (группа) </w:t>
      </w:r>
      <w:permStart w:id="968771669" w:edGrp="everyone"/>
      <w:r w:rsidR="002D2FED" w:rsidRPr="002D2FED">
        <w:rPr>
          <w:sz w:val="24"/>
          <w:szCs w:val="24"/>
        </w:rPr>
        <w:t>–</w:t>
      </w:r>
      <w:permEnd w:id="968771669"/>
      <w:r w:rsidR="008A0D76" w:rsidRPr="00643DA6">
        <w:rPr>
          <w:sz w:val="24"/>
          <w:szCs w:val="24"/>
        </w:rPr>
        <w:t>.</w:t>
      </w:r>
      <w:r w:rsidRPr="00643DA6">
        <w:rPr>
          <w:sz w:val="24"/>
          <w:szCs w:val="24"/>
        </w:rPr>
        <w:t xml:space="preserve"> Устойчивость к климатическим воздействиям по ГОСТ 15150-6</w:t>
      </w:r>
      <w:r w:rsidR="0075447F">
        <w:rPr>
          <w:sz w:val="24"/>
          <w:szCs w:val="24"/>
        </w:rPr>
        <w:t xml:space="preserve">9 </w:t>
      </w:r>
      <w:permStart w:id="951348312" w:edGrp="everyone"/>
      <w:r w:rsidR="00EF4888">
        <w:rPr>
          <w:bCs/>
          <w:i/>
          <w:iCs/>
          <w:sz w:val="24"/>
          <w:szCs w:val="24"/>
          <w:u w:val="single"/>
        </w:rPr>
        <w:t>УХЛ</w:t>
      </w:r>
      <w:r w:rsidR="00605172">
        <w:rPr>
          <w:bCs/>
          <w:i/>
          <w:iCs/>
          <w:sz w:val="24"/>
          <w:szCs w:val="24"/>
          <w:u w:val="single"/>
        </w:rPr>
        <w:t xml:space="preserve"> </w:t>
      </w:r>
      <w:r w:rsidR="002B2461">
        <w:rPr>
          <w:bCs/>
          <w:i/>
          <w:iCs/>
          <w:sz w:val="24"/>
          <w:szCs w:val="24"/>
          <w:u w:val="single"/>
        </w:rPr>
        <w:t>2</w:t>
      </w:r>
      <w:r w:rsidR="009F2F16">
        <w:rPr>
          <w:bCs/>
          <w:i/>
          <w:iCs/>
          <w:sz w:val="24"/>
          <w:szCs w:val="24"/>
          <w:u w:val="single"/>
        </w:rPr>
        <w:t>.1</w:t>
      </w:r>
      <w:permEnd w:id="951348312"/>
      <w:r w:rsidR="00317789" w:rsidRPr="00643DA6">
        <w:rPr>
          <w:sz w:val="24"/>
          <w:szCs w:val="24"/>
        </w:rPr>
        <w:t>.</w:t>
      </w:r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3.5.Конструкторские требования:</w:t>
      </w:r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3.5.1.Габаритные размеры, не более </w:t>
      </w:r>
      <w:permStart w:id="1443435122" w:edGrp="everyone"/>
      <w:r w:rsidR="00605172">
        <w:rPr>
          <w:i/>
          <w:sz w:val="24"/>
          <w:szCs w:val="24"/>
          <w:u w:val="single"/>
        </w:rPr>
        <w:t>2</w:t>
      </w:r>
      <w:r w:rsidR="002B2461">
        <w:rPr>
          <w:i/>
          <w:sz w:val="24"/>
          <w:szCs w:val="24"/>
          <w:u w:val="single"/>
        </w:rPr>
        <w:t>00</w:t>
      </w:r>
      <w:permEnd w:id="1443435122"/>
      <w:r w:rsidR="00372481">
        <w:rPr>
          <w:sz w:val="24"/>
          <w:szCs w:val="24"/>
        </w:rPr>
        <w:t>×</w:t>
      </w:r>
      <w:permStart w:id="1341352078" w:edGrp="everyone"/>
      <w:r w:rsidR="00605172">
        <w:rPr>
          <w:i/>
          <w:sz w:val="24"/>
          <w:szCs w:val="24"/>
          <w:u w:val="single"/>
        </w:rPr>
        <w:t>2</w:t>
      </w:r>
      <w:r w:rsidR="002B2461">
        <w:rPr>
          <w:i/>
          <w:sz w:val="24"/>
          <w:szCs w:val="24"/>
          <w:u w:val="single"/>
        </w:rPr>
        <w:t>00</w:t>
      </w:r>
      <w:permEnd w:id="1341352078"/>
      <w:r w:rsidR="00372481">
        <w:rPr>
          <w:sz w:val="24"/>
          <w:szCs w:val="24"/>
        </w:rPr>
        <w:t>×</w:t>
      </w:r>
      <w:permStart w:id="819881711" w:edGrp="everyone"/>
      <w:r w:rsidR="00605172">
        <w:rPr>
          <w:i/>
          <w:sz w:val="24"/>
          <w:szCs w:val="24"/>
          <w:u w:val="single"/>
        </w:rPr>
        <w:t>10</w:t>
      </w:r>
      <w:r w:rsidR="009F2F16">
        <w:rPr>
          <w:i/>
          <w:sz w:val="24"/>
          <w:szCs w:val="24"/>
          <w:u w:val="single"/>
        </w:rPr>
        <w:t>0</w:t>
      </w:r>
      <w:permEnd w:id="819881711"/>
      <w:r w:rsidR="0075447F">
        <w:rPr>
          <w:sz w:val="24"/>
          <w:szCs w:val="24"/>
        </w:rPr>
        <w:t xml:space="preserve"> м</w:t>
      </w:r>
      <w:r w:rsidRPr="00643DA6">
        <w:rPr>
          <w:sz w:val="24"/>
          <w:szCs w:val="24"/>
        </w:rPr>
        <w:t>м.</w:t>
      </w:r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3.5.2.Коэффициент заполнения по объему, не менее </w:t>
      </w:r>
      <w:r w:rsidRPr="00643DA6">
        <w:rPr>
          <w:i/>
          <w:sz w:val="24"/>
          <w:szCs w:val="24"/>
        </w:rPr>
        <w:t>К</w:t>
      </w:r>
      <w:r w:rsidRPr="00643DA6">
        <w:rPr>
          <w:sz w:val="24"/>
          <w:szCs w:val="24"/>
          <w:vertAlign w:val="subscript"/>
        </w:rPr>
        <w:t>з</w:t>
      </w:r>
      <w:r w:rsidRPr="00643DA6">
        <w:rPr>
          <w:sz w:val="24"/>
          <w:szCs w:val="24"/>
        </w:rPr>
        <w:t>= 0,5.</w:t>
      </w:r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3.5.3.Масса изделия, не более </w:t>
      </w:r>
      <w:permStart w:id="1981708168" w:edGrp="everyone"/>
      <w:r w:rsidR="00722CD8" w:rsidRPr="00722CD8">
        <w:rPr>
          <w:i/>
          <w:sz w:val="24"/>
          <w:szCs w:val="24"/>
          <w:u w:val="single"/>
        </w:rPr>
        <w:t>0</w:t>
      </w:r>
      <w:r w:rsidR="0075447F">
        <w:rPr>
          <w:i/>
          <w:sz w:val="24"/>
          <w:szCs w:val="24"/>
          <w:u w:val="single"/>
        </w:rPr>
        <w:t>,</w:t>
      </w:r>
      <w:r w:rsidR="00605172">
        <w:rPr>
          <w:i/>
          <w:sz w:val="24"/>
          <w:szCs w:val="24"/>
          <w:u w:val="single"/>
        </w:rPr>
        <w:t>5</w:t>
      </w:r>
      <w:permEnd w:id="1981708168"/>
      <w:r w:rsidRPr="00643DA6">
        <w:rPr>
          <w:sz w:val="24"/>
          <w:szCs w:val="24"/>
        </w:rPr>
        <w:t xml:space="preserve"> кг.</w:t>
      </w:r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3.6.Требования к надежности по ГОСТ 27.003-90.</w:t>
      </w:r>
    </w:p>
    <w:p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3.7.Годовая программа выпуска, не менее 1000 шт.</w:t>
      </w:r>
    </w:p>
    <w:p w:rsidR="00E053FD" w:rsidRDefault="00E053FD" w:rsidP="00F467CF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3.8.Специальные технические требования</w:t>
      </w:r>
      <w:r w:rsidR="00A80943" w:rsidRPr="00643DA6">
        <w:rPr>
          <w:sz w:val="24"/>
          <w:szCs w:val="24"/>
        </w:rPr>
        <w:t xml:space="preserve"> − п</w:t>
      </w:r>
      <w:r w:rsidR="00A80943" w:rsidRPr="00643DA6">
        <w:rPr>
          <w:sz w:val="22"/>
          <w:szCs w:val="22"/>
        </w:rPr>
        <w:t>роектирование осуществить с учетом</w:t>
      </w:r>
      <w:r w:rsidR="0075447F">
        <w:rPr>
          <w:sz w:val="22"/>
          <w:szCs w:val="22"/>
        </w:rPr>
        <w:t>:</w:t>
      </w:r>
      <w:permStart w:id="1754147471" w:edGrp="everyone"/>
      <w:r w:rsidR="00605172" w:rsidRPr="004A2941">
        <w:rPr>
          <w:bCs/>
          <w:i/>
          <w:color w:val="000000"/>
          <w:sz w:val="24"/>
          <w:szCs w:val="24"/>
          <w:u w:val="single"/>
        </w:rPr>
        <w:t>ГОСТ 12997-84 «Изделия ГСП. Общие технические ус</w:t>
      </w:r>
      <w:r w:rsidR="00605172">
        <w:rPr>
          <w:bCs/>
          <w:i/>
          <w:color w:val="000000"/>
          <w:sz w:val="24"/>
          <w:szCs w:val="24"/>
          <w:u w:val="single"/>
        </w:rPr>
        <w:t>ловия»; ГОСТ 29254-91 «Совмести</w:t>
      </w:r>
      <w:r w:rsidR="00605172" w:rsidRPr="004A2941">
        <w:rPr>
          <w:bCs/>
          <w:i/>
          <w:color w:val="000000"/>
          <w:sz w:val="24"/>
          <w:szCs w:val="24"/>
          <w:u w:val="single"/>
        </w:rPr>
        <w:t>мость технических средств электромагнитная. Аппарат</w:t>
      </w:r>
      <w:r w:rsidR="00605172">
        <w:rPr>
          <w:bCs/>
          <w:i/>
          <w:color w:val="000000"/>
          <w:sz w:val="24"/>
          <w:szCs w:val="24"/>
          <w:u w:val="single"/>
        </w:rPr>
        <w:t>ура измерения, контроля и управ</w:t>
      </w:r>
      <w:r w:rsidR="00605172" w:rsidRPr="004A2941">
        <w:rPr>
          <w:bCs/>
          <w:i/>
          <w:color w:val="000000"/>
          <w:sz w:val="24"/>
          <w:szCs w:val="24"/>
          <w:u w:val="single"/>
        </w:rPr>
        <w:t>ления технологическими процессами. Технические требования и методы испытаний на по-мехоустойчивость».</w:t>
      </w:r>
      <w:permEnd w:id="1754147471"/>
    </w:p>
    <w:p w:rsidR="00E053FD" w:rsidRPr="00643DA6" w:rsidRDefault="00E053FD" w:rsidP="00020D6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:rsidR="00C843D9" w:rsidRPr="00643DA6" w:rsidRDefault="00C843D9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:rsidR="00C843D9" w:rsidRPr="00643DA6" w:rsidRDefault="00C843D9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Введение.</w:t>
      </w:r>
    </w:p>
    <w:p w:rsidR="000D6317" w:rsidRPr="000D6317" w:rsidRDefault="00E053FD" w:rsidP="000D6317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4.1.</w:t>
      </w:r>
      <w:r w:rsidR="00D04306" w:rsidRPr="00643DA6">
        <w:rPr>
          <w:sz w:val="24"/>
          <w:szCs w:val="24"/>
        </w:rPr>
        <w:t>Анализ литературно-патентных исследований</w:t>
      </w:r>
      <w:r w:rsidRPr="00643DA6">
        <w:rPr>
          <w:sz w:val="24"/>
          <w:szCs w:val="24"/>
        </w:rPr>
        <w:t>.</w:t>
      </w:r>
      <w:r w:rsidR="000D6317" w:rsidRPr="000D6317">
        <w:rPr>
          <w:sz w:val="24"/>
          <w:szCs w:val="24"/>
        </w:rPr>
        <w:t xml:space="preserve"> 4.1.1. </w:t>
      </w:r>
      <w:r w:rsidR="000D6317">
        <w:rPr>
          <w:sz w:val="24"/>
          <w:szCs w:val="24"/>
        </w:rPr>
        <w:t xml:space="preserve">Обзор методов и средств </w:t>
      </w:r>
      <w:r w:rsidR="000D6317" w:rsidRPr="000D6317">
        <w:rPr>
          <w:sz w:val="24"/>
          <w:szCs w:val="24"/>
        </w:rPr>
        <w:t xml:space="preserve">  </w:t>
      </w:r>
      <w:permStart w:id="1405312011" w:edGrp="everyone"/>
      <w:r w:rsidR="000D6317">
        <w:rPr>
          <w:i/>
          <w:sz w:val="24"/>
          <w:szCs w:val="24"/>
          <w:u w:val="single"/>
        </w:rPr>
        <w:t>регулирования освещения.</w:t>
      </w:r>
      <w:r w:rsidR="000D6317" w:rsidRPr="000D6317">
        <w:rPr>
          <w:sz w:val="24"/>
          <w:szCs w:val="24"/>
        </w:rPr>
        <w:t xml:space="preserve"> </w:t>
      </w:r>
      <w:permEnd w:id="1405312011"/>
      <w:r w:rsidR="000D6317" w:rsidRPr="000D6317">
        <w:rPr>
          <w:sz w:val="24"/>
          <w:szCs w:val="24"/>
        </w:rPr>
        <w:t xml:space="preserve"> 4.1.2.</w:t>
      </w:r>
      <w:r w:rsidR="000D6317">
        <w:rPr>
          <w:sz w:val="24"/>
          <w:szCs w:val="24"/>
          <w:lang w:val="en-US"/>
        </w:rPr>
        <w:t xml:space="preserve"> </w:t>
      </w:r>
      <w:r w:rsidR="000D6317">
        <w:rPr>
          <w:sz w:val="24"/>
          <w:szCs w:val="24"/>
        </w:rPr>
        <w:t>Анализ патентных исследований.</w:t>
      </w:r>
    </w:p>
    <w:p w:rsidR="00D04306" w:rsidRPr="00643DA6" w:rsidRDefault="00D04306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4.2.Общетехническое обоснование разработки устройства:</w:t>
      </w:r>
      <w:r w:rsidR="00320BEA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4.2.1.Анализ исходных данных.4.2.2.Формирование основных технических требований к разрабатываемой конструкции.4.2.3.Схемотехнический анализ проектируемого средства.</w:t>
      </w:r>
    </w:p>
    <w:p w:rsidR="0082362A" w:rsidRPr="00643DA6" w:rsidRDefault="0082362A" w:rsidP="006026CC">
      <w:pPr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4.3.Разработка конструкции проектируемого изделия: 4.3.1.</w:t>
      </w:r>
      <w:r w:rsidR="00A80943" w:rsidRPr="00643DA6">
        <w:rPr>
          <w:sz w:val="24"/>
          <w:szCs w:val="24"/>
        </w:rPr>
        <w:t xml:space="preserve">Выбор конструкторских решений, обеспечивающих удобство ремонта и эксплуатации устройства. </w:t>
      </w:r>
      <w:r w:rsidRPr="00643DA6">
        <w:rPr>
          <w:sz w:val="24"/>
          <w:szCs w:val="24"/>
        </w:rPr>
        <w:t xml:space="preserve">4.3.2.Выбор типа электрического монтажа, элементов крепления и фиксации. 4.3.3.Выбор способов защиты </w:t>
      </w:r>
      <w:r w:rsidRPr="00643DA6">
        <w:rPr>
          <w:sz w:val="24"/>
          <w:szCs w:val="24"/>
        </w:rPr>
        <w:lastRenderedPageBreak/>
        <w:t>устройства от внешних воздействий. 4.3.4.Выбор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 4.3.</w:t>
      </w:r>
      <w:r w:rsidR="00A80943" w:rsidRPr="00643DA6">
        <w:rPr>
          <w:sz w:val="24"/>
          <w:szCs w:val="24"/>
        </w:rPr>
        <w:t>5</w:t>
      </w:r>
      <w:r w:rsidRPr="00643DA6">
        <w:rPr>
          <w:sz w:val="24"/>
          <w:szCs w:val="24"/>
        </w:rPr>
        <w:t>.Выбор и обоснование элементной базы, конструктивных элементов, установочных изделий, материалов конструкции и защитных покрытий, маркировки деталей и сборочных единиц.</w:t>
      </w:r>
    </w:p>
    <w:p w:rsidR="00546E7F" w:rsidRPr="00643DA6" w:rsidRDefault="0082362A" w:rsidP="00546E7F">
      <w:pPr>
        <w:spacing w:line="300" w:lineRule="exact"/>
        <w:ind w:firstLine="720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4.4.</w:t>
      </w:r>
      <w:r w:rsidR="00546E7F" w:rsidRPr="00643DA6">
        <w:rPr>
          <w:sz w:val="24"/>
          <w:szCs w:val="24"/>
        </w:rPr>
        <w:t xml:space="preserve">Расчет конструктивно-технологических параметров проектируемого изделия: </w:t>
      </w:r>
      <w:r w:rsidRPr="00643DA6">
        <w:rPr>
          <w:sz w:val="24"/>
          <w:szCs w:val="24"/>
        </w:rPr>
        <w:t xml:space="preserve">4.4.1.Расчет объемно-компоновочных характеристик устройства. </w:t>
      </w:r>
      <w:r w:rsidR="00546E7F" w:rsidRPr="00643DA6">
        <w:rPr>
          <w:sz w:val="24"/>
          <w:szCs w:val="24"/>
        </w:rPr>
        <w:t>4.4.2.Расчет теплового режима</w:t>
      </w:r>
      <w:r w:rsidR="00320BEA">
        <w:rPr>
          <w:sz w:val="24"/>
          <w:szCs w:val="24"/>
        </w:rPr>
        <w:t xml:space="preserve">. </w:t>
      </w:r>
      <w:r w:rsidR="00546E7F" w:rsidRPr="00643DA6">
        <w:rPr>
          <w:sz w:val="24"/>
          <w:szCs w:val="24"/>
        </w:rPr>
        <w:t xml:space="preserve">4.4.3.Проектирование печатного модуля (выбор типа конструкции печатной платы, класса точности и шага координатной сетки; выбор и обоснование метода изготовления электронного модуля; расчет конструктивно-технологических параметров электронного модуля: определение габаритных размеров, определение толщины печатной платы, расчет элементов проводящего рисунка, расчет электрических параметров). </w:t>
      </w:r>
      <w:r w:rsidR="00DC1821" w:rsidRPr="00643DA6">
        <w:rPr>
          <w:sz w:val="24"/>
          <w:szCs w:val="24"/>
        </w:rPr>
        <w:t>4.4.</w:t>
      </w:r>
      <w:r w:rsidR="00605172">
        <w:rPr>
          <w:sz w:val="24"/>
          <w:szCs w:val="24"/>
        </w:rPr>
        <w:t>4</w:t>
      </w:r>
      <w:r w:rsidR="00DC1821" w:rsidRPr="00643DA6">
        <w:rPr>
          <w:sz w:val="24"/>
          <w:szCs w:val="24"/>
        </w:rPr>
        <w:t>.Расчет механической прочности и системы виброударной защиты. 4.4.</w:t>
      </w:r>
      <w:r w:rsidR="00605172">
        <w:rPr>
          <w:sz w:val="24"/>
          <w:szCs w:val="24"/>
        </w:rPr>
        <w:t>5</w:t>
      </w:r>
      <w:r w:rsidR="00DC1821" w:rsidRPr="00643DA6">
        <w:rPr>
          <w:sz w:val="24"/>
          <w:szCs w:val="24"/>
        </w:rPr>
        <w:t xml:space="preserve">.Расчет параметров лицевой панели. Анализ и учет требований эргономики и технической эстетики. </w:t>
      </w:r>
      <w:r w:rsidR="00546E7F" w:rsidRPr="00643DA6">
        <w:rPr>
          <w:sz w:val="24"/>
          <w:szCs w:val="24"/>
        </w:rPr>
        <w:t>4.4.</w:t>
      </w:r>
      <w:r w:rsidR="00605172">
        <w:rPr>
          <w:sz w:val="24"/>
          <w:szCs w:val="24"/>
        </w:rPr>
        <w:t>6</w:t>
      </w:r>
      <w:r w:rsidR="00546E7F" w:rsidRPr="00643DA6">
        <w:rPr>
          <w:sz w:val="24"/>
          <w:szCs w:val="24"/>
        </w:rPr>
        <w:t xml:space="preserve">.Полный расчет надежности. </w:t>
      </w:r>
    </w:p>
    <w:p w:rsidR="0082362A" w:rsidRPr="00643DA6" w:rsidRDefault="0082362A" w:rsidP="00847FE0">
      <w:pPr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4.5.Применение средств автоматизированного проектирования при разработке уст</w:t>
      </w:r>
      <w:r w:rsidR="00DC1821" w:rsidRPr="00643DA6">
        <w:rPr>
          <w:sz w:val="24"/>
          <w:szCs w:val="24"/>
        </w:rPr>
        <w:t xml:space="preserve">ройства: </w:t>
      </w:r>
      <w:r w:rsidRPr="00643DA6">
        <w:rPr>
          <w:sz w:val="24"/>
          <w:szCs w:val="24"/>
        </w:rPr>
        <w:t>4.5.1.Обоснование выбора пакетов прикладного программного обеспечения для моделирования и проектирования устройства.4.5.2.Технология применения средств автоматизированного проектирования при разработке конструкторской документации.</w:t>
      </w:r>
    </w:p>
    <w:p w:rsidR="00E053FD" w:rsidRPr="00643DA6" w:rsidRDefault="00FA4A10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Заключение</w:t>
      </w:r>
      <w:r w:rsidR="00E053FD" w:rsidRPr="00643DA6">
        <w:rPr>
          <w:sz w:val="24"/>
          <w:szCs w:val="24"/>
        </w:rPr>
        <w:t>. Список использованных источников. Приложения (</w:t>
      </w:r>
      <w:r w:rsidRPr="00643DA6">
        <w:rPr>
          <w:sz w:val="24"/>
          <w:szCs w:val="24"/>
        </w:rPr>
        <w:t xml:space="preserve">техническое задание, </w:t>
      </w:r>
      <w:r w:rsidR="009A55BD" w:rsidRPr="009A55BD">
        <w:rPr>
          <w:sz w:val="24"/>
          <w:szCs w:val="24"/>
        </w:rPr>
        <w:t>справка о результатах патентных исследований</w:t>
      </w:r>
      <w:r w:rsidR="00320BEA">
        <w:rPr>
          <w:sz w:val="24"/>
          <w:szCs w:val="24"/>
        </w:rPr>
        <w:t xml:space="preserve">, </w:t>
      </w:r>
      <w:r w:rsidR="00E053FD" w:rsidRPr="00643DA6">
        <w:rPr>
          <w:sz w:val="24"/>
          <w:szCs w:val="24"/>
        </w:rPr>
        <w:t>перечень элементов, спецификаци</w:t>
      </w:r>
      <w:r w:rsidR="00320BEA">
        <w:rPr>
          <w:sz w:val="24"/>
          <w:szCs w:val="24"/>
        </w:rPr>
        <w:t xml:space="preserve">и, </w:t>
      </w:r>
      <w:r w:rsidR="009A55BD" w:rsidRPr="009A55BD">
        <w:rPr>
          <w:sz w:val="24"/>
          <w:szCs w:val="24"/>
        </w:rPr>
        <w:t>отчет о проверке на заимствования в системе «Антиплагиат»</w:t>
      </w:r>
      <w:r w:rsidR="009A55BD">
        <w:rPr>
          <w:sz w:val="24"/>
          <w:szCs w:val="24"/>
        </w:rPr>
        <w:t xml:space="preserve">, </w:t>
      </w:r>
      <w:r w:rsidR="00320BEA">
        <w:rPr>
          <w:sz w:val="24"/>
          <w:szCs w:val="24"/>
        </w:rPr>
        <w:t>ведомость курсовой работы</w:t>
      </w:r>
      <w:r w:rsidR="00E053FD" w:rsidRPr="00643DA6">
        <w:rPr>
          <w:sz w:val="24"/>
          <w:szCs w:val="24"/>
        </w:rPr>
        <w:t>).</w:t>
      </w:r>
    </w:p>
    <w:p w:rsidR="00E053FD" w:rsidRPr="00643DA6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:rsidR="00E053FD" w:rsidRPr="00643DA6" w:rsidRDefault="00E053FD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5.1.Схема электрическая принципиальная (1 лист формата </w:t>
      </w:r>
      <w:r w:rsidR="00C14B99">
        <w:rPr>
          <w:sz w:val="24"/>
          <w:szCs w:val="24"/>
        </w:rPr>
        <w:t>А2/</w:t>
      </w:r>
      <w:r w:rsidR="0075447F">
        <w:rPr>
          <w:sz w:val="24"/>
          <w:szCs w:val="24"/>
        </w:rPr>
        <w:t>А3</w:t>
      </w:r>
      <w:r w:rsidRPr="00643DA6">
        <w:rPr>
          <w:sz w:val="24"/>
          <w:szCs w:val="24"/>
        </w:rPr>
        <w:t>).</w:t>
      </w:r>
    </w:p>
    <w:p w:rsidR="00E053FD" w:rsidRPr="00643DA6" w:rsidRDefault="00E053FD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5.2.Схема электрическая структурная (1 лист формата А</w:t>
      </w:r>
      <w:r w:rsidR="00FA4A10" w:rsidRPr="00643DA6">
        <w:rPr>
          <w:sz w:val="24"/>
          <w:szCs w:val="24"/>
        </w:rPr>
        <w:t>3</w:t>
      </w:r>
      <w:r w:rsidRPr="00643DA6">
        <w:rPr>
          <w:sz w:val="24"/>
          <w:szCs w:val="24"/>
        </w:rPr>
        <w:t>).</w:t>
      </w:r>
    </w:p>
    <w:p w:rsidR="00FA4A10" w:rsidRPr="00643DA6" w:rsidRDefault="00FA4A10" w:rsidP="00FA4A10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5.3.Чертежи нестандартных деталей (2 листа формата А1).</w:t>
      </w:r>
    </w:p>
    <w:p w:rsidR="00FA4A10" w:rsidRDefault="00FA4A10" w:rsidP="00FA4A10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5.4.Чертежи сбо</w:t>
      </w:r>
      <w:r w:rsidR="003404FB">
        <w:rPr>
          <w:sz w:val="24"/>
          <w:szCs w:val="24"/>
        </w:rPr>
        <w:t xml:space="preserve">рочных единиц (1 лист формата </w:t>
      </w:r>
      <w:r w:rsidR="0027086D" w:rsidRPr="00643DA6">
        <w:rPr>
          <w:sz w:val="24"/>
          <w:szCs w:val="24"/>
        </w:rPr>
        <w:t>А2</w:t>
      </w:r>
      <w:r w:rsidRPr="00643DA6">
        <w:rPr>
          <w:sz w:val="24"/>
          <w:szCs w:val="24"/>
        </w:rPr>
        <w:t>).</w:t>
      </w:r>
    </w:p>
    <w:p w:rsidR="00A45154" w:rsidRPr="00C843D9" w:rsidRDefault="00A45154" w:rsidP="00A45154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5.5.Сборочный чертеж изделия</w:t>
      </w:r>
      <w:r w:rsidRPr="00C843D9">
        <w:rPr>
          <w:sz w:val="24"/>
          <w:szCs w:val="24"/>
        </w:rPr>
        <w:t xml:space="preserve"> (1 лист формата А1).</w:t>
      </w:r>
    </w:p>
    <w:p w:rsidR="00E053FD" w:rsidRPr="005776EB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6.Консультанты</w:t>
      </w:r>
      <w:r w:rsidRPr="00643DA6">
        <w:rPr>
          <w:sz w:val="24"/>
          <w:szCs w:val="24"/>
        </w:rPr>
        <w:t xml:space="preserve">: доцент </w:t>
      </w:r>
      <w:r w:rsidR="00045617" w:rsidRPr="00643DA6">
        <w:rPr>
          <w:caps/>
          <w:sz w:val="24"/>
          <w:szCs w:val="24"/>
        </w:rPr>
        <w:t xml:space="preserve">АЛЕКСЕЕВ </w:t>
      </w:r>
      <w:r w:rsidR="00045617" w:rsidRPr="00643DA6">
        <w:rPr>
          <w:sz w:val="24"/>
          <w:szCs w:val="24"/>
        </w:rPr>
        <w:t>Виктор Федорович</w:t>
      </w:r>
      <w:r w:rsidR="00FA4A10" w:rsidRPr="00643DA6">
        <w:rPr>
          <w:sz w:val="24"/>
          <w:szCs w:val="24"/>
        </w:rPr>
        <w:t xml:space="preserve"> (ауд. 41</w:t>
      </w:r>
      <w:r w:rsidR="00045617" w:rsidRPr="00643DA6">
        <w:rPr>
          <w:sz w:val="24"/>
          <w:szCs w:val="24"/>
        </w:rPr>
        <w:t>5</w:t>
      </w:r>
      <w:r w:rsidR="00784510" w:rsidRPr="00643DA6">
        <w:rPr>
          <w:sz w:val="24"/>
          <w:szCs w:val="24"/>
          <w:lang w:val="en-US"/>
        </w:rPr>
        <w:t>a</w:t>
      </w:r>
      <w:r w:rsidR="00FA4A10" w:rsidRPr="00643DA6">
        <w:rPr>
          <w:sz w:val="24"/>
          <w:szCs w:val="24"/>
        </w:rPr>
        <w:t>-1 корп.)</w:t>
      </w:r>
      <w:r w:rsidR="005776EB" w:rsidRPr="005776EB">
        <w:rPr>
          <w:sz w:val="24"/>
          <w:szCs w:val="24"/>
        </w:rPr>
        <w:t xml:space="preserve">, </w:t>
      </w:r>
      <w:r w:rsidR="00DD5774">
        <w:rPr>
          <w:sz w:val="24"/>
          <w:szCs w:val="24"/>
        </w:rPr>
        <w:t xml:space="preserve">старший преподаватель </w:t>
      </w:r>
      <w:r w:rsidR="002B2461">
        <w:rPr>
          <w:sz w:val="24"/>
          <w:szCs w:val="24"/>
        </w:rPr>
        <w:t xml:space="preserve">ГОРБАЧ Антон Петрович </w:t>
      </w:r>
      <w:r w:rsidR="002B2461" w:rsidRPr="00643DA6">
        <w:rPr>
          <w:sz w:val="24"/>
          <w:szCs w:val="24"/>
        </w:rPr>
        <w:t>(ауд. 415а-1</w:t>
      </w:r>
      <w:r w:rsidR="002B2461">
        <w:rPr>
          <w:sz w:val="24"/>
          <w:szCs w:val="24"/>
        </w:rPr>
        <w:t xml:space="preserve"> корп.)</w:t>
      </w:r>
      <w:r w:rsidR="009A55BD" w:rsidRPr="009A55BD">
        <w:rPr>
          <w:sz w:val="24"/>
          <w:szCs w:val="24"/>
        </w:rPr>
        <w:t xml:space="preserve">, </w:t>
      </w:r>
      <w:r w:rsidR="009A55BD">
        <w:rPr>
          <w:sz w:val="24"/>
          <w:szCs w:val="24"/>
        </w:rPr>
        <w:t xml:space="preserve">ассистент ЯЩУК Вероника Антоновна </w:t>
      </w:r>
      <w:r w:rsidR="009A55BD" w:rsidRPr="00643DA6">
        <w:rPr>
          <w:sz w:val="24"/>
          <w:szCs w:val="24"/>
        </w:rPr>
        <w:t>(ауд. 4</w:t>
      </w:r>
      <w:r w:rsidR="009A55BD">
        <w:rPr>
          <w:sz w:val="24"/>
          <w:szCs w:val="24"/>
        </w:rPr>
        <w:t>3</w:t>
      </w:r>
      <w:r w:rsidR="009A55BD" w:rsidRPr="00643DA6">
        <w:rPr>
          <w:sz w:val="24"/>
          <w:szCs w:val="24"/>
        </w:rPr>
        <w:t>5а-1</w:t>
      </w:r>
      <w:r w:rsidR="009A55BD">
        <w:rPr>
          <w:sz w:val="24"/>
          <w:szCs w:val="24"/>
        </w:rPr>
        <w:t xml:space="preserve"> корп.)</w:t>
      </w:r>
      <w:r w:rsidR="002B2461">
        <w:rPr>
          <w:sz w:val="24"/>
          <w:szCs w:val="24"/>
        </w:rPr>
        <w:t>.</w:t>
      </w:r>
    </w:p>
    <w:p w:rsidR="00E053FD" w:rsidRPr="00643DA6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7.Дата выдачи задания</w:t>
      </w:r>
      <w:r w:rsidRPr="00320BEA">
        <w:rPr>
          <w:iCs/>
          <w:sz w:val="24"/>
          <w:szCs w:val="24"/>
        </w:rPr>
        <w:t>:</w:t>
      </w:r>
      <w:r w:rsidR="00320BEA">
        <w:rPr>
          <w:i/>
          <w:iCs/>
          <w:sz w:val="24"/>
          <w:szCs w:val="24"/>
        </w:rPr>
        <w:t xml:space="preserve"> </w:t>
      </w:r>
      <w:r w:rsidR="009873C6" w:rsidRPr="009873C6">
        <w:rPr>
          <w:sz w:val="24"/>
          <w:szCs w:val="24"/>
          <w:lang w:val="en-US"/>
        </w:rPr>
        <w:t>0</w:t>
      </w:r>
      <w:r w:rsidR="009A55BD">
        <w:rPr>
          <w:sz w:val="24"/>
          <w:szCs w:val="24"/>
          <w:lang w:val="en-US"/>
        </w:rPr>
        <w:t>1</w:t>
      </w:r>
      <w:r w:rsidRPr="009873C6">
        <w:rPr>
          <w:sz w:val="24"/>
          <w:szCs w:val="24"/>
          <w:lang w:val="en-US"/>
        </w:rPr>
        <w:t>.0</w:t>
      </w:r>
      <w:r w:rsidR="009873C6">
        <w:rPr>
          <w:sz w:val="24"/>
          <w:szCs w:val="24"/>
        </w:rPr>
        <w:t>9</w:t>
      </w:r>
      <w:r w:rsidRPr="00643DA6">
        <w:rPr>
          <w:sz w:val="24"/>
          <w:szCs w:val="24"/>
        </w:rPr>
        <w:t>.</w:t>
      </w:r>
      <w:r w:rsidR="00784510" w:rsidRPr="00643DA6">
        <w:rPr>
          <w:sz w:val="24"/>
          <w:szCs w:val="24"/>
        </w:rPr>
        <w:t>20</w:t>
      </w:r>
      <w:r w:rsidR="00C60930">
        <w:rPr>
          <w:sz w:val="24"/>
          <w:szCs w:val="24"/>
          <w:lang w:val="en-US"/>
        </w:rPr>
        <w:t>2</w:t>
      </w:r>
      <w:r w:rsidR="009A55BD">
        <w:rPr>
          <w:sz w:val="24"/>
          <w:szCs w:val="24"/>
          <w:lang w:val="en-US"/>
        </w:rPr>
        <w:t>2</w:t>
      </w:r>
      <w:r w:rsidR="00847FE0">
        <w:rPr>
          <w:sz w:val="24"/>
          <w:szCs w:val="24"/>
        </w:rPr>
        <w:t xml:space="preserve"> г.</w:t>
      </w:r>
    </w:p>
    <w:p w:rsidR="00E053FD" w:rsidRPr="00643DA6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8.Календарный график работы над проектом на весь период</w:t>
      </w:r>
      <w:r w:rsidR="005776EB"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711"/>
        <w:gridCol w:w="2110"/>
        <w:gridCol w:w="2135"/>
      </w:tblGrid>
      <w:tr w:rsidR="002E1D30" w:rsidRPr="00476C99">
        <w:tc>
          <w:tcPr>
            <w:tcW w:w="348" w:type="pct"/>
            <w:vAlign w:val="center"/>
          </w:tcPr>
          <w:p w:rsidR="002E1D30" w:rsidRPr="00476C99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№ п/п</w:t>
            </w:r>
          </w:p>
        </w:tc>
        <w:tc>
          <w:tcPr>
            <w:tcW w:w="2447" w:type="pct"/>
            <w:vAlign w:val="center"/>
          </w:tcPr>
          <w:p w:rsidR="002E1D30" w:rsidRPr="00476C99" w:rsidRDefault="002E1D30" w:rsidP="00320BEA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Наименование этапов курсово</w:t>
            </w:r>
            <w:r w:rsidR="00320BEA" w:rsidRPr="00476C99">
              <w:rPr>
                <w:sz w:val="24"/>
                <w:szCs w:val="24"/>
              </w:rPr>
              <w:t>й работы</w:t>
            </w:r>
          </w:p>
        </w:tc>
        <w:tc>
          <w:tcPr>
            <w:tcW w:w="1096" w:type="pct"/>
            <w:vAlign w:val="center"/>
          </w:tcPr>
          <w:p w:rsidR="002E1D30" w:rsidRPr="00476C99" w:rsidRDefault="002E1D30" w:rsidP="00320BEA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Срок выполнения этапов </w:t>
            </w:r>
            <w:r w:rsidR="00320BEA" w:rsidRPr="00476C99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109" w:type="pct"/>
            <w:vAlign w:val="center"/>
          </w:tcPr>
          <w:p w:rsidR="002E1D30" w:rsidRPr="00476C99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Примечание </w:t>
            </w:r>
          </w:p>
        </w:tc>
      </w:tr>
      <w:tr w:rsidR="00605172" w:rsidRPr="00476C99">
        <w:trPr>
          <w:trHeight w:val="336"/>
        </w:trPr>
        <w:tc>
          <w:tcPr>
            <w:tcW w:w="348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1.</w:t>
            </w:r>
          </w:p>
        </w:tc>
        <w:tc>
          <w:tcPr>
            <w:tcW w:w="2447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1-я опроцентовка (</w:t>
            </w:r>
            <w:r w:rsidRPr="00476C99">
              <w:rPr>
                <w:color w:val="000000"/>
                <w:sz w:val="24"/>
                <w:szCs w:val="24"/>
              </w:rPr>
              <w:t>4.1, 4.2, 5.1, 5.2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:rsidR="00605172" w:rsidRPr="00476C99" w:rsidRDefault="00AC26F2" w:rsidP="00476C9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</w:t>
            </w:r>
            <w:r w:rsidR="009A55BD" w:rsidRPr="00476C99">
              <w:rPr>
                <w:sz w:val="24"/>
                <w:szCs w:val="24"/>
                <w:lang w:val="en-US"/>
              </w:rPr>
              <w:t>3</w:t>
            </w:r>
            <w:r w:rsidR="00605172" w:rsidRPr="00476C99">
              <w:rPr>
                <w:sz w:val="24"/>
                <w:szCs w:val="24"/>
              </w:rPr>
              <w:t>-</w:t>
            </w:r>
            <w:r w:rsidRPr="00476C99">
              <w:rPr>
                <w:sz w:val="24"/>
                <w:szCs w:val="24"/>
              </w:rPr>
              <w:t>0</w:t>
            </w:r>
            <w:r w:rsidR="002D2FED" w:rsidRPr="00476C99">
              <w:rPr>
                <w:sz w:val="24"/>
                <w:szCs w:val="24"/>
                <w:lang w:val="en-US"/>
              </w:rPr>
              <w:t>6</w:t>
            </w:r>
            <w:r w:rsidR="00605172" w:rsidRPr="00476C99">
              <w:rPr>
                <w:sz w:val="24"/>
                <w:szCs w:val="24"/>
              </w:rPr>
              <w:t>.10.20</w:t>
            </w:r>
            <w:r w:rsidR="00C60930" w:rsidRPr="00476C99">
              <w:rPr>
                <w:sz w:val="24"/>
                <w:szCs w:val="24"/>
                <w:lang w:val="en-US"/>
              </w:rPr>
              <w:t>2</w:t>
            </w:r>
            <w:r w:rsidR="00476C99" w:rsidRPr="00476C99">
              <w:rPr>
                <w:sz w:val="24"/>
                <w:szCs w:val="24"/>
              </w:rPr>
              <w:t>2</w:t>
            </w:r>
          </w:p>
        </w:tc>
        <w:tc>
          <w:tcPr>
            <w:tcW w:w="1109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30%</w:t>
            </w:r>
          </w:p>
        </w:tc>
      </w:tr>
      <w:tr w:rsidR="00605172" w:rsidRPr="00476C99">
        <w:trPr>
          <w:trHeight w:val="336"/>
        </w:trPr>
        <w:tc>
          <w:tcPr>
            <w:tcW w:w="348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2.</w:t>
            </w:r>
          </w:p>
        </w:tc>
        <w:tc>
          <w:tcPr>
            <w:tcW w:w="2447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2-я опроцентовка (</w:t>
            </w:r>
            <w:r w:rsidRPr="00476C99">
              <w:rPr>
                <w:color w:val="000000"/>
                <w:sz w:val="24"/>
                <w:szCs w:val="24"/>
              </w:rPr>
              <w:t>4.3, 4.4, 5.3, 5.4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:rsidR="00605172" w:rsidRPr="00476C99" w:rsidRDefault="00476C99" w:rsidP="00476C9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31.10</w:t>
            </w:r>
            <w:r w:rsidR="00605172" w:rsidRPr="00476C99">
              <w:rPr>
                <w:sz w:val="24"/>
                <w:szCs w:val="24"/>
              </w:rPr>
              <w:t>-</w:t>
            </w:r>
            <w:r w:rsidR="00883973" w:rsidRPr="00476C99">
              <w:rPr>
                <w:sz w:val="24"/>
                <w:szCs w:val="24"/>
              </w:rPr>
              <w:t>0</w:t>
            </w:r>
            <w:r w:rsidR="002D2FED" w:rsidRPr="00476C99">
              <w:rPr>
                <w:sz w:val="24"/>
                <w:szCs w:val="24"/>
              </w:rPr>
              <w:t>3</w:t>
            </w:r>
            <w:r w:rsidR="00605172" w:rsidRPr="00476C99">
              <w:rPr>
                <w:sz w:val="24"/>
                <w:szCs w:val="24"/>
              </w:rPr>
              <w:t>.11.20</w:t>
            </w:r>
            <w:r w:rsidR="00C60930" w:rsidRPr="00476C99">
              <w:rPr>
                <w:sz w:val="24"/>
                <w:szCs w:val="24"/>
              </w:rPr>
              <w:t>2</w:t>
            </w:r>
            <w:r w:rsidRPr="00476C99">
              <w:rPr>
                <w:sz w:val="24"/>
                <w:szCs w:val="24"/>
              </w:rPr>
              <w:t>2</w:t>
            </w:r>
          </w:p>
        </w:tc>
        <w:tc>
          <w:tcPr>
            <w:tcW w:w="1109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60%</w:t>
            </w:r>
          </w:p>
        </w:tc>
      </w:tr>
      <w:tr w:rsidR="00605172" w:rsidRPr="00476C99">
        <w:trPr>
          <w:trHeight w:val="336"/>
        </w:trPr>
        <w:tc>
          <w:tcPr>
            <w:tcW w:w="348" w:type="pct"/>
            <w:vAlign w:val="center"/>
          </w:tcPr>
          <w:p w:rsidR="00605172" w:rsidRPr="00476C9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3.</w:t>
            </w:r>
          </w:p>
        </w:tc>
        <w:tc>
          <w:tcPr>
            <w:tcW w:w="2447" w:type="pct"/>
            <w:vAlign w:val="center"/>
          </w:tcPr>
          <w:p w:rsidR="00605172" w:rsidRPr="00476C99" w:rsidRDefault="00605172" w:rsidP="00605172">
            <w:pPr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 xml:space="preserve">3-я опроцентовка (введение, </w:t>
            </w:r>
            <w:r w:rsidRPr="00476C99">
              <w:rPr>
                <w:color w:val="000000"/>
                <w:sz w:val="24"/>
                <w:szCs w:val="24"/>
              </w:rPr>
              <w:t>4.5, 5.5</w:t>
            </w:r>
            <w:r w:rsidRPr="00476C99">
              <w:rPr>
                <w:sz w:val="24"/>
                <w:szCs w:val="24"/>
              </w:rPr>
              <w:t>)</w:t>
            </w:r>
          </w:p>
        </w:tc>
        <w:tc>
          <w:tcPr>
            <w:tcW w:w="1096" w:type="pct"/>
            <w:vAlign w:val="center"/>
          </w:tcPr>
          <w:p w:rsidR="00605172" w:rsidRPr="00476C99" w:rsidRDefault="002D2FED" w:rsidP="00476C9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2</w:t>
            </w:r>
            <w:r w:rsidR="00476C99" w:rsidRPr="00476C99">
              <w:rPr>
                <w:sz w:val="24"/>
                <w:szCs w:val="24"/>
              </w:rPr>
              <w:t>8</w:t>
            </w:r>
            <w:r w:rsidRPr="00476C99">
              <w:rPr>
                <w:sz w:val="24"/>
                <w:szCs w:val="24"/>
              </w:rPr>
              <w:t>.11</w:t>
            </w:r>
            <w:r w:rsidR="00605172" w:rsidRPr="00476C99">
              <w:rPr>
                <w:sz w:val="24"/>
                <w:szCs w:val="24"/>
              </w:rPr>
              <w:t>-</w:t>
            </w:r>
            <w:r w:rsidR="00AC26F2" w:rsidRPr="00476C99">
              <w:rPr>
                <w:sz w:val="24"/>
                <w:szCs w:val="24"/>
              </w:rPr>
              <w:t>0</w:t>
            </w:r>
            <w:r w:rsidRPr="00476C99">
              <w:rPr>
                <w:sz w:val="24"/>
                <w:szCs w:val="24"/>
              </w:rPr>
              <w:t>1</w:t>
            </w:r>
            <w:r w:rsidR="00605172" w:rsidRPr="00476C99">
              <w:rPr>
                <w:sz w:val="24"/>
                <w:szCs w:val="24"/>
              </w:rPr>
              <w:t>.12.20</w:t>
            </w:r>
            <w:r w:rsidR="00C60930" w:rsidRPr="00476C99">
              <w:rPr>
                <w:sz w:val="24"/>
                <w:szCs w:val="24"/>
              </w:rPr>
              <w:t>2</w:t>
            </w:r>
            <w:r w:rsidR="00476C99" w:rsidRPr="00476C99">
              <w:rPr>
                <w:sz w:val="24"/>
                <w:szCs w:val="24"/>
              </w:rPr>
              <w:t>2</w:t>
            </w:r>
          </w:p>
        </w:tc>
        <w:tc>
          <w:tcPr>
            <w:tcW w:w="1109" w:type="pct"/>
            <w:vAlign w:val="center"/>
          </w:tcPr>
          <w:p w:rsidR="00605172" w:rsidRPr="00476C99" w:rsidRDefault="00605172" w:rsidP="00605172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80%</w:t>
            </w:r>
          </w:p>
        </w:tc>
      </w:tr>
      <w:tr w:rsidR="00605172" w:rsidRPr="00476C99">
        <w:trPr>
          <w:trHeight w:val="336"/>
        </w:trPr>
        <w:tc>
          <w:tcPr>
            <w:tcW w:w="348" w:type="pct"/>
          </w:tcPr>
          <w:p w:rsidR="00605172" w:rsidRPr="00476C9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4.</w:t>
            </w:r>
          </w:p>
        </w:tc>
        <w:tc>
          <w:tcPr>
            <w:tcW w:w="2447" w:type="pct"/>
          </w:tcPr>
          <w:p w:rsidR="00605172" w:rsidRPr="00476C99" w:rsidRDefault="00320BEA" w:rsidP="00320BEA">
            <w:pPr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Сдача курсовой работы</w:t>
            </w:r>
            <w:r w:rsidR="00605172" w:rsidRPr="00476C99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096" w:type="pct"/>
          </w:tcPr>
          <w:p w:rsidR="00605172" w:rsidRPr="00476C99" w:rsidRDefault="00AC26F2" w:rsidP="00476C9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</w:t>
            </w:r>
            <w:r w:rsidR="00476C99" w:rsidRPr="00476C99">
              <w:rPr>
                <w:sz w:val="24"/>
                <w:szCs w:val="24"/>
              </w:rPr>
              <w:t>5</w:t>
            </w:r>
            <w:r w:rsidR="00605172" w:rsidRPr="00476C99">
              <w:rPr>
                <w:sz w:val="24"/>
                <w:szCs w:val="24"/>
              </w:rPr>
              <w:t>.12.20</w:t>
            </w:r>
            <w:r w:rsidR="00C60930" w:rsidRPr="00476C99">
              <w:rPr>
                <w:sz w:val="24"/>
                <w:szCs w:val="24"/>
              </w:rPr>
              <w:t>2</w:t>
            </w:r>
            <w:r w:rsidR="00476C99" w:rsidRPr="00476C99">
              <w:rPr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:rsidR="00605172" w:rsidRPr="00476C99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100%</w:t>
            </w:r>
          </w:p>
        </w:tc>
      </w:tr>
      <w:tr w:rsidR="00605172" w:rsidRPr="00476C99">
        <w:trPr>
          <w:trHeight w:val="336"/>
        </w:trPr>
        <w:tc>
          <w:tcPr>
            <w:tcW w:w="348" w:type="pct"/>
          </w:tcPr>
          <w:p w:rsidR="00605172" w:rsidRPr="00476C99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5.</w:t>
            </w:r>
          </w:p>
        </w:tc>
        <w:tc>
          <w:tcPr>
            <w:tcW w:w="2447" w:type="pct"/>
          </w:tcPr>
          <w:p w:rsidR="00605172" w:rsidRPr="00476C99" w:rsidRDefault="00605172" w:rsidP="00320BE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Защита курсово</w:t>
            </w:r>
            <w:r w:rsidR="00320BEA" w:rsidRPr="00476C99">
              <w:rPr>
                <w:sz w:val="24"/>
                <w:szCs w:val="24"/>
              </w:rPr>
              <w:t>й работы</w:t>
            </w:r>
          </w:p>
        </w:tc>
        <w:tc>
          <w:tcPr>
            <w:tcW w:w="1096" w:type="pct"/>
            <w:vAlign w:val="center"/>
          </w:tcPr>
          <w:p w:rsidR="00605172" w:rsidRPr="00476C99" w:rsidRDefault="00AC26F2" w:rsidP="00476C9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</w:t>
            </w:r>
            <w:r w:rsidR="00476C99" w:rsidRPr="00476C99">
              <w:rPr>
                <w:sz w:val="24"/>
                <w:szCs w:val="24"/>
              </w:rPr>
              <w:t>2</w:t>
            </w:r>
            <w:r w:rsidR="00605172" w:rsidRPr="00476C99">
              <w:rPr>
                <w:sz w:val="24"/>
                <w:szCs w:val="24"/>
              </w:rPr>
              <w:t>-</w:t>
            </w:r>
            <w:r w:rsidR="00C60930" w:rsidRPr="00476C99">
              <w:rPr>
                <w:sz w:val="24"/>
                <w:szCs w:val="24"/>
              </w:rPr>
              <w:t>1</w:t>
            </w:r>
            <w:r w:rsidR="00476C99" w:rsidRPr="00476C99">
              <w:rPr>
                <w:sz w:val="24"/>
                <w:szCs w:val="24"/>
              </w:rPr>
              <w:t>6</w:t>
            </w:r>
            <w:r w:rsidR="00605172" w:rsidRPr="00476C99">
              <w:rPr>
                <w:sz w:val="24"/>
                <w:szCs w:val="24"/>
              </w:rPr>
              <w:t>.12.20</w:t>
            </w:r>
            <w:r w:rsidR="00C60930" w:rsidRPr="00476C99">
              <w:rPr>
                <w:sz w:val="24"/>
                <w:szCs w:val="24"/>
              </w:rPr>
              <w:t>2</w:t>
            </w:r>
            <w:r w:rsidR="00476C99" w:rsidRPr="00476C99">
              <w:rPr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:rsidR="00605172" w:rsidRPr="00476C99" w:rsidRDefault="00605172" w:rsidP="0060517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Согласно графику</w:t>
            </w:r>
          </w:p>
        </w:tc>
      </w:tr>
    </w:tbl>
    <w:p w:rsidR="00B83252" w:rsidRPr="00476C99" w:rsidRDefault="00B83252" w:rsidP="002E1D30">
      <w:pPr>
        <w:ind w:firstLine="708"/>
        <w:rPr>
          <w:sz w:val="16"/>
          <w:szCs w:val="16"/>
        </w:rPr>
      </w:pPr>
    </w:p>
    <w:p w:rsidR="006026CC" w:rsidRPr="00476C99" w:rsidRDefault="006026CC" w:rsidP="00AD4443">
      <w:pPr>
        <w:tabs>
          <w:tab w:val="right" w:pos="9781"/>
        </w:tabs>
        <w:spacing w:after="120"/>
        <w:ind w:firstLine="709"/>
        <w:rPr>
          <w:sz w:val="24"/>
          <w:szCs w:val="24"/>
        </w:rPr>
      </w:pPr>
      <w:r w:rsidRPr="00476C99">
        <w:rPr>
          <w:sz w:val="24"/>
          <w:szCs w:val="24"/>
        </w:rPr>
        <w:t xml:space="preserve">Руководитель </w:t>
      </w:r>
      <w:r w:rsidR="00AD4443" w:rsidRPr="00476C99">
        <w:rPr>
          <w:sz w:val="24"/>
          <w:szCs w:val="24"/>
        </w:rPr>
        <w:tab/>
      </w:r>
      <w:r w:rsidRPr="00476C99">
        <w:rPr>
          <w:sz w:val="24"/>
          <w:szCs w:val="24"/>
        </w:rPr>
        <w:t>____________________</w:t>
      </w:r>
      <w:r w:rsidR="00AD4443" w:rsidRPr="00476C99">
        <w:rPr>
          <w:sz w:val="24"/>
          <w:szCs w:val="24"/>
        </w:rPr>
        <w:t xml:space="preserve">_______ </w:t>
      </w:r>
      <w:r w:rsidR="005F5A3A">
        <w:rPr>
          <w:sz w:val="24"/>
          <w:szCs w:val="24"/>
          <w:lang w:val="en-US"/>
        </w:rPr>
        <w:t xml:space="preserve"> </w:t>
      </w:r>
      <w:r w:rsidR="005F5A3A">
        <w:rPr>
          <w:sz w:val="24"/>
          <w:szCs w:val="24"/>
        </w:rPr>
        <w:t>В</w:t>
      </w:r>
      <w:r w:rsidRPr="00476C99">
        <w:rPr>
          <w:sz w:val="24"/>
          <w:szCs w:val="24"/>
        </w:rPr>
        <w:t>.</w:t>
      </w:r>
      <w:r w:rsidR="005F5A3A">
        <w:rPr>
          <w:sz w:val="24"/>
          <w:szCs w:val="24"/>
        </w:rPr>
        <w:t>А</w:t>
      </w:r>
      <w:r w:rsidRPr="00476C99">
        <w:rPr>
          <w:sz w:val="24"/>
          <w:szCs w:val="24"/>
        </w:rPr>
        <w:t xml:space="preserve">. </w:t>
      </w:r>
      <w:r w:rsidR="005F5A3A">
        <w:rPr>
          <w:sz w:val="24"/>
          <w:szCs w:val="24"/>
        </w:rPr>
        <w:t>Ящук</w:t>
      </w:r>
    </w:p>
    <w:p w:rsidR="00AD4443" w:rsidRPr="00476C99" w:rsidRDefault="00AD4443" w:rsidP="00AD4443">
      <w:pPr>
        <w:tabs>
          <w:tab w:val="right" w:pos="9781"/>
        </w:tabs>
        <w:ind w:firstLine="708"/>
        <w:rPr>
          <w:sz w:val="24"/>
          <w:szCs w:val="24"/>
        </w:rPr>
      </w:pPr>
      <w:r w:rsidRPr="00476C99">
        <w:rPr>
          <w:sz w:val="24"/>
          <w:szCs w:val="24"/>
        </w:rPr>
        <w:t xml:space="preserve">Задание принял к исполнению </w:t>
      </w:r>
      <w:r w:rsidR="009873C6" w:rsidRPr="00476C99">
        <w:rPr>
          <w:sz w:val="24"/>
          <w:szCs w:val="24"/>
        </w:rPr>
        <w:t>0</w:t>
      </w:r>
      <w:r w:rsidR="009A55BD" w:rsidRPr="00476C99">
        <w:rPr>
          <w:sz w:val="24"/>
          <w:szCs w:val="24"/>
        </w:rPr>
        <w:t>1</w:t>
      </w:r>
      <w:r w:rsidR="00605172" w:rsidRPr="00476C99">
        <w:rPr>
          <w:sz w:val="24"/>
          <w:szCs w:val="24"/>
        </w:rPr>
        <w:t>.0</w:t>
      </w:r>
      <w:r w:rsidR="009873C6" w:rsidRPr="00476C99">
        <w:rPr>
          <w:sz w:val="24"/>
          <w:szCs w:val="24"/>
        </w:rPr>
        <w:t>9</w:t>
      </w:r>
      <w:r w:rsidR="00605172" w:rsidRPr="00476C99">
        <w:rPr>
          <w:sz w:val="24"/>
          <w:szCs w:val="24"/>
        </w:rPr>
        <w:t>.20</w:t>
      </w:r>
      <w:r w:rsidR="00C60930" w:rsidRPr="00476C99">
        <w:rPr>
          <w:sz w:val="24"/>
          <w:szCs w:val="24"/>
        </w:rPr>
        <w:t>2</w:t>
      </w:r>
      <w:r w:rsidR="009A55BD" w:rsidRPr="00476C99">
        <w:rPr>
          <w:sz w:val="24"/>
          <w:szCs w:val="24"/>
        </w:rPr>
        <w:t>2</w:t>
      </w:r>
      <w:r w:rsidRPr="00476C99">
        <w:rPr>
          <w:sz w:val="24"/>
          <w:szCs w:val="24"/>
        </w:rPr>
        <w:t xml:space="preserve"> </w:t>
      </w:r>
      <w:r w:rsidRPr="00476C99">
        <w:rPr>
          <w:sz w:val="24"/>
          <w:szCs w:val="24"/>
        </w:rPr>
        <w:tab/>
        <w:t>_______________ (</w:t>
      </w:r>
      <w:r w:rsidR="00A45154" w:rsidRPr="00476C99">
        <w:rPr>
          <w:sz w:val="24"/>
          <w:szCs w:val="24"/>
        </w:rPr>
        <w:t>_____</w:t>
      </w:r>
      <w:r w:rsidRPr="00476C99">
        <w:rPr>
          <w:sz w:val="24"/>
          <w:szCs w:val="24"/>
        </w:rPr>
        <w:t>__________________)</w:t>
      </w:r>
    </w:p>
    <w:p w:rsidR="00E053FD" w:rsidRPr="00AD4443" w:rsidRDefault="006026CC" w:rsidP="00A45154">
      <w:pPr>
        <w:tabs>
          <w:tab w:val="center" w:pos="5954"/>
          <w:tab w:val="center" w:pos="8364"/>
        </w:tabs>
        <w:rPr>
          <w:sz w:val="28"/>
          <w:szCs w:val="28"/>
        </w:rPr>
      </w:pPr>
      <w:r w:rsidRPr="00476C99">
        <w:rPr>
          <w:sz w:val="20"/>
        </w:rPr>
        <w:tab/>
      </w:r>
      <w:r w:rsidR="002E1D30" w:rsidRPr="00476C99">
        <w:rPr>
          <w:sz w:val="20"/>
        </w:rPr>
        <w:t>(</w:t>
      </w:r>
      <w:r w:rsidR="002E1D30" w:rsidRPr="00476C99">
        <w:rPr>
          <w:i/>
          <w:sz w:val="20"/>
        </w:rPr>
        <w:t>подпись студента</w:t>
      </w:r>
      <w:r w:rsidR="002E1D30" w:rsidRPr="00476C99">
        <w:rPr>
          <w:sz w:val="20"/>
        </w:rPr>
        <w:t>)</w:t>
      </w:r>
      <w:r w:rsidR="00AD4443" w:rsidRPr="009A55BD">
        <w:rPr>
          <w:sz w:val="20"/>
        </w:rPr>
        <w:tab/>
      </w:r>
      <w:r w:rsidR="00AD4443" w:rsidRPr="00AD4443">
        <w:rPr>
          <w:i/>
          <w:sz w:val="20"/>
        </w:rPr>
        <w:t>(расшифровка подписи)</w:t>
      </w:r>
    </w:p>
    <w:sectPr w:rsidR="00E053FD" w:rsidRPr="00AD4443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73" w:rsidRDefault="000C5A73">
      <w:r>
        <w:separator/>
      </w:r>
    </w:p>
  </w:endnote>
  <w:endnote w:type="continuationSeparator" w:id="0">
    <w:p w:rsidR="000C5A73" w:rsidRDefault="000C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73" w:rsidRDefault="000C5A73">
      <w:r>
        <w:separator/>
      </w:r>
    </w:p>
  </w:footnote>
  <w:footnote w:type="continuationSeparator" w:id="0">
    <w:p w:rsidR="000C5A73" w:rsidRDefault="000C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5mR3zQiljqIWx3v1tcX6ieBnGW4K8oqZkHaQxnBTcQnjVKWBRl1Sueo8A8h1OIWxzklgm2DUndAhB2V5mCNHg==" w:salt="WKD+M8umDiXbn0Vs0vgdMg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20D62"/>
    <w:rsid w:val="00045617"/>
    <w:rsid w:val="00076922"/>
    <w:rsid w:val="000817A3"/>
    <w:rsid w:val="000C4B16"/>
    <w:rsid w:val="000C52B9"/>
    <w:rsid w:val="000C5A73"/>
    <w:rsid w:val="000D6317"/>
    <w:rsid w:val="001009FC"/>
    <w:rsid w:val="00100FA8"/>
    <w:rsid w:val="001726A9"/>
    <w:rsid w:val="00174650"/>
    <w:rsid w:val="00187CFC"/>
    <w:rsid w:val="0019272A"/>
    <w:rsid w:val="00196B97"/>
    <w:rsid w:val="001B0168"/>
    <w:rsid w:val="001B37C9"/>
    <w:rsid w:val="001B65A3"/>
    <w:rsid w:val="001D03D4"/>
    <w:rsid w:val="001E48EC"/>
    <w:rsid w:val="00201422"/>
    <w:rsid w:val="00206217"/>
    <w:rsid w:val="00207D41"/>
    <w:rsid w:val="0021039E"/>
    <w:rsid w:val="0021465E"/>
    <w:rsid w:val="00221DC5"/>
    <w:rsid w:val="0027086D"/>
    <w:rsid w:val="002B2461"/>
    <w:rsid w:val="002B3B4A"/>
    <w:rsid w:val="002C29F8"/>
    <w:rsid w:val="002D2FED"/>
    <w:rsid w:val="002E1D30"/>
    <w:rsid w:val="00303AD9"/>
    <w:rsid w:val="00317789"/>
    <w:rsid w:val="00320BEA"/>
    <w:rsid w:val="00337E9D"/>
    <w:rsid w:val="003404FB"/>
    <w:rsid w:val="00372481"/>
    <w:rsid w:val="00391C4B"/>
    <w:rsid w:val="0041197A"/>
    <w:rsid w:val="00422C4C"/>
    <w:rsid w:val="00426C1F"/>
    <w:rsid w:val="004322F5"/>
    <w:rsid w:val="00432A3E"/>
    <w:rsid w:val="00441613"/>
    <w:rsid w:val="00476C99"/>
    <w:rsid w:val="00483CB2"/>
    <w:rsid w:val="004916AC"/>
    <w:rsid w:val="004B48F8"/>
    <w:rsid w:val="004E5664"/>
    <w:rsid w:val="004F4C5B"/>
    <w:rsid w:val="005266F8"/>
    <w:rsid w:val="00534C11"/>
    <w:rsid w:val="00543A76"/>
    <w:rsid w:val="00544390"/>
    <w:rsid w:val="00546E7F"/>
    <w:rsid w:val="00575986"/>
    <w:rsid w:val="005776EB"/>
    <w:rsid w:val="00593A7F"/>
    <w:rsid w:val="005A5CAC"/>
    <w:rsid w:val="005B3722"/>
    <w:rsid w:val="005C387F"/>
    <w:rsid w:val="005E1A6E"/>
    <w:rsid w:val="005F5A3A"/>
    <w:rsid w:val="006019E5"/>
    <w:rsid w:val="006026CC"/>
    <w:rsid w:val="00605172"/>
    <w:rsid w:val="00643DA6"/>
    <w:rsid w:val="006533F4"/>
    <w:rsid w:val="006807DD"/>
    <w:rsid w:val="0069414A"/>
    <w:rsid w:val="0071254C"/>
    <w:rsid w:val="00722CD8"/>
    <w:rsid w:val="00726FF8"/>
    <w:rsid w:val="00733E97"/>
    <w:rsid w:val="0075447F"/>
    <w:rsid w:val="00767AE3"/>
    <w:rsid w:val="00775947"/>
    <w:rsid w:val="00784510"/>
    <w:rsid w:val="007A50CF"/>
    <w:rsid w:val="007C5AFD"/>
    <w:rsid w:val="007F7CE5"/>
    <w:rsid w:val="00801DC8"/>
    <w:rsid w:val="008138B0"/>
    <w:rsid w:val="00813F2E"/>
    <w:rsid w:val="0082362A"/>
    <w:rsid w:val="00825BAA"/>
    <w:rsid w:val="00847FE0"/>
    <w:rsid w:val="00864D7C"/>
    <w:rsid w:val="00876EC9"/>
    <w:rsid w:val="00883973"/>
    <w:rsid w:val="008A0D76"/>
    <w:rsid w:val="008A3DF0"/>
    <w:rsid w:val="008D2D9A"/>
    <w:rsid w:val="008E4E38"/>
    <w:rsid w:val="00902FCD"/>
    <w:rsid w:val="0093629E"/>
    <w:rsid w:val="009434CB"/>
    <w:rsid w:val="00967996"/>
    <w:rsid w:val="00982B22"/>
    <w:rsid w:val="009873C6"/>
    <w:rsid w:val="009A55BD"/>
    <w:rsid w:val="009B1261"/>
    <w:rsid w:val="009B193C"/>
    <w:rsid w:val="009B1F73"/>
    <w:rsid w:val="009B5BE8"/>
    <w:rsid w:val="009E1603"/>
    <w:rsid w:val="009F2F16"/>
    <w:rsid w:val="00A254D3"/>
    <w:rsid w:val="00A27D60"/>
    <w:rsid w:val="00A45154"/>
    <w:rsid w:val="00A57C50"/>
    <w:rsid w:val="00A75D82"/>
    <w:rsid w:val="00A80943"/>
    <w:rsid w:val="00AC26F2"/>
    <w:rsid w:val="00AC2B11"/>
    <w:rsid w:val="00AD4443"/>
    <w:rsid w:val="00AE6C5E"/>
    <w:rsid w:val="00AF044A"/>
    <w:rsid w:val="00B0263B"/>
    <w:rsid w:val="00B557E3"/>
    <w:rsid w:val="00B63577"/>
    <w:rsid w:val="00B83252"/>
    <w:rsid w:val="00B90D89"/>
    <w:rsid w:val="00B9564D"/>
    <w:rsid w:val="00BF5335"/>
    <w:rsid w:val="00C04854"/>
    <w:rsid w:val="00C14B99"/>
    <w:rsid w:val="00C24D25"/>
    <w:rsid w:val="00C40EF3"/>
    <w:rsid w:val="00C60930"/>
    <w:rsid w:val="00C843D9"/>
    <w:rsid w:val="00CA2B9F"/>
    <w:rsid w:val="00D04306"/>
    <w:rsid w:val="00D26DF7"/>
    <w:rsid w:val="00D3505A"/>
    <w:rsid w:val="00D72441"/>
    <w:rsid w:val="00D912E9"/>
    <w:rsid w:val="00DC1821"/>
    <w:rsid w:val="00DC25A9"/>
    <w:rsid w:val="00DD5774"/>
    <w:rsid w:val="00E01DF8"/>
    <w:rsid w:val="00E030B9"/>
    <w:rsid w:val="00E053FD"/>
    <w:rsid w:val="00E17265"/>
    <w:rsid w:val="00E83ED1"/>
    <w:rsid w:val="00EE744D"/>
    <w:rsid w:val="00EF4888"/>
    <w:rsid w:val="00F02FE5"/>
    <w:rsid w:val="00F053D6"/>
    <w:rsid w:val="00F13B7F"/>
    <w:rsid w:val="00F20945"/>
    <w:rsid w:val="00F359BE"/>
    <w:rsid w:val="00F467CF"/>
    <w:rsid w:val="00F54489"/>
    <w:rsid w:val="00F6060D"/>
    <w:rsid w:val="00F6608F"/>
    <w:rsid w:val="00FA4A10"/>
    <w:rsid w:val="00FB7C41"/>
    <w:rsid w:val="00FC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E3C5DD9-929E-479B-BE6D-92AB49C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839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3973"/>
    <w:rPr>
      <w:sz w:val="26"/>
    </w:rPr>
  </w:style>
  <w:style w:type="paragraph" w:styleId="ab">
    <w:name w:val="footer"/>
    <w:basedOn w:val="a"/>
    <w:link w:val="ac"/>
    <w:uiPriority w:val="99"/>
    <w:unhideWhenUsed/>
    <w:rsid w:val="008839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397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FBD8-A9FC-4AA2-9CAF-044C7617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4930</Characters>
  <Application>Microsoft Office Word</Application>
  <DocSecurity>8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АЛЕКСЕЕВ Виктор Федорович</cp:lastModifiedBy>
  <cp:revision>2</cp:revision>
  <cp:lastPrinted>2014-09-01T13:10:00Z</cp:lastPrinted>
  <dcterms:created xsi:type="dcterms:W3CDTF">2022-09-13T04:08:00Z</dcterms:created>
  <dcterms:modified xsi:type="dcterms:W3CDTF">2022-09-13T04:08:00Z</dcterms:modified>
</cp:coreProperties>
</file>