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660386" w:rsidRDefault="0040133F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___.____</w:t>
            </w:r>
            <w:r w:rsidRPr="00F33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дипломному проекту 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дипломного проекта в точном соответствии с формулировкой, указанной в приказе на назначение тем</w:t>
      </w:r>
      <w:r>
        <w:rPr>
          <w:sz w:val="22"/>
          <w:szCs w:val="22"/>
        </w:rPr>
        <w:t>», утверждена приказом по университету от 20.10.2021 № 210-и.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19.01.2021.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Android», или «игровой веб-сервис с Android-клиентом»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>здесь нужно указать конкретное назначение разработанного объекта, например, «программное сопровождение фитнес-тренировок», или «безопасное хранение и управление криптовалютными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>реализация для web-браузеров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(SQuaRE).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 отчёт по анализу заимствования материала пояснительной записки; 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>др</w:t>
      </w:r>
      <w:r w:rsidR="00CC1C18">
        <w:rPr>
          <w:sz w:val="22"/>
          <w:szCs w:val="22"/>
        </w:rPr>
        <w:t xml:space="preserve">угие документы </w:t>
      </w:r>
      <w:r w:rsidR="00CC1C18">
        <w:rPr>
          <w:sz w:val="22"/>
          <w:szCs w:val="22"/>
        </w:rPr>
        <w:t>при необходимости</w:t>
      </w:r>
      <w:r w:rsidR="00CC1C18">
        <w:rPr>
          <w:sz w:val="22"/>
          <w:szCs w:val="22"/>
        </w:rPr>
        <w:t xml:space="preserve">,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bookmarkStart w:id="1" w:name="_GoBack"/>
      <w:bookmarkEnd w:id="1"/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>
        <w:rPr>
          <w:sz w:val="22"/>
        </w:rPr>
        <w:t>Т.Л. Слюсарь</w:t>
      </w:r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152F05" w:rsidRDefault="00152F05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152F05">
        <w:tc>
          <w:tcPr>
            <w:tcW w:w="709" w:type="dxa"/>
            <w:vAlign w:val="center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 xml:space="preserve">Примечание </w:t>
            </w:r>
          </w:p>
        </w:tc>
      </w:tr>
      <w:tr w:rsidR="00152F05">
        <w:trPr>
          <w:trHeight w:val="336"/>
        </w:trPr>
        <w:tc>
          <w:tcPr>
            <w:tcW w:w="709" w:type="dxa"/>
            <w:vAlign w:val="center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1-я опроцентовка (пункты 4.1…4.3, 5.1, 5.2, 5.3)</w:t>
            </w:r>
          </w:p>
        </w:tc>
        <w:tc>
          <w:tcPr>
            <w:tcW w:w="1984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 w:rsidRPr="004F37F3">
              <w:rPr>
                <w:rFonts w:eastAsia="Gungsuh"/>
                <w:sz w:val="24"/>
                <w:szCs w:val="24"/>
              </w:rPr>
              <w:t>23−25.11.2021</w:t>
            </w:r>
          </w:p>
        </w:tc>
        <w:tc>
          <w:tcPr>
            <w:tcW w:w="2126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40%</w:t>
            </w:r>
          </w:p>
        </w:tc>
      </w:tr>
      <w:tr w:rsidR="00152F05">
        <w:trPr>
          <w:trHeight w:val="336"/>
        </w:trPr>
        <w:tc>
          <w:tcPr>
            <w:tcW w:w="709" w:type="dxa"/>
            <w:vAlign w:val="center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2-я опроцентовка (пункты 4.4, 4.5, 5.4, 5.5)</w:t>
            </w:r>
          </w:p>
        </w:tc>
        <w:tc>
          <w:tcPr>
            <w:tcW w:w="1984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12−14.12.2021</w:t>
            </w:r>
          </w:p>
        </w:tc>
        <w:tc>
          <w:tcPr>
            <w:tcW w:w="2126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60%</w:t>
            </w:r>
          </w:p>
        </w:tc>
      </w:tr>
      <w:tr w:rsidR="00152F05">
        <w:trPr>
          <w:trHeight w:val="336"/>
        </w:trPr>
        <w:tc>
          <w:tcPr>
            <w:tcW w:w="709" w:type="dxa"/>
            <w:vAlign w:val="center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3-я опроцентовка (пункты введение, 5.6)</w:t>
            </w:r>
          </w:p>
        </w:tc>
        <w:tc>
          <w:tcPr>
            <w:tcW w:w="1984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29–30.12.2021</w:t>
            </w:r>
          </w:p>
        </w:tc>
        <w:tc>
          <w:tcPr>
            <w:tcW w:w="2126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80%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11.01.2022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100%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30.10.2021 – 15.01.2022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Руководитель (консультант)</w:t>
            </w:r>
          </w:p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Еженедельно</w:t>
            </w:r>
          </w:p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30.10.2021 – 05.01.2022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индивидуальных консультаций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08.01.2022 − 11.01.2022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12.01.2022 − 13.01.2022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14.01.2022 − 15.01.2022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</w:t>
            </w:r>
          </w:p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распоряжению</w:t>
            </w:r>
          </w:p>
        </w:tc>
      </w:tr>
      <w:tr w:rsidR="00152F05">
        <w:trPr>
          <w:trHeight w:val="336"/>
        </w:trPr>
        <w:tc>
          <w:tcPr>
            <w:tcW w:w="709" w:type="dxa"/>
          </w:tcPr>
          <w:p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19−23.01.2022</w:t>
            </w:r>
          </w:p>
        </w:tc>
        <w:tc>
          <w:tcPr>
            <w:tcW w:w="2126" w:type="dxa"/>
          </w:tcPr>
          <w:p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29.10.2021      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29.10.2021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>29.10.2021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152F05"/>
    <w:rsid w:val="001C1669"/>
    <w:rsid w:val="0040133F"/>
    <w:rsid w:val="004F37F3"/>
    <w:rsid w:val="007D7C0A"/>
    <w:rsid w:val="008B6882"/>
    <w:rsid w:val="00CB1CAB"/>
    <w:rsid w:val="00CB34C1"/>
    <w:rsid w:val="00C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AAA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B8DF-AF37-4B9B-87F0-3592E7A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АЛЕКСЕЕВ Виктор Федорович</cp:lastModifiedBy>
  <cp:revision>9</cp:revision>
  <dcterms:created xsi:type="dcterms:W3CDTF">2021-11-05T07:29:00Z</dcterms:created>
  <dcterms:modified xsi:type="dcterms:W3CDTF">2021-11-05T20:13:00Z</dcterms:modified>
</cp:coreProperties>
</file>