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DF" w:rsidRPr="00CD13DF" w:rsidRDefault="00CD13DF" w:rsidP="00CD1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3DF">
        <w:rPr>
          <w:rFonts w:ascii="Times New Roman" w:hAnsi="Times New Roman" w:cs="Times New Roman"/>
          <w:sz w:val="28"/>
          <w:szCs w:val="28"/>
        </w:rPr>
        <w:t>ЗАКОН РЕСПУБЛИКИ БЕЛАРУСЬ</w:t>
      </w:r>
    </w:p>
    <w:p w:rsidR="00CD13DF" w:rsidRPr="00CD13DF" w:rsidRDefault="00CD13DF" w:rsidP="00CD1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3DF" w:rsidRPr="00CD13DF" w:rsidRDefault="00CD13DF" w:rsidP="00CD1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>13 июля 2012 г. № 408-З</w:t>
      </w:r>
    </w:p>
    <w:p w:rsidR="00CD13DF" w:rsidRPr="00CD13DF" w:rsidRDefault="00CD13DF" w:rsidP="00CD1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3DF" w:rsidRPr="00CD13DF" w:rsidRDefault="00CD13DF" w:rsidP="00CD1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 xml:space="preserve">О наркотических средствах, психотропных веществах, их </w:t>
      </w: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 xml:space="preserve"> и аналогах</w:t>
      </w:r>
    </w:p>
    <w:p w:rsidR="00CD13DF" w:rsidRPr="00CD13DF" w:rsidRDefault="00CD13DF" w:rsidP="00CD1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3DF" w:rsidRPr="00CD13DF" w:rsidRDefault="00CD13DF" w:rsidP="00CD1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>Принят Палатой представителей 27 июня 2012 года</w:t>
      </w:r>
    </w:p>
    <w:p w:rsidR="00CD13DF" w:rsidRPr="00CD13DF" w:rsidRDefault="00CD13DF" w:rsidP="00CD1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>Одобрен Советом Республики 29 июня 2012 года</w:t>
      </w:r>
    </w:p>
    <w:p w:rsidR="00CD13DF" w:rsidRPr="00CD13DF" w:rsidRDefault="00CD13DF" w:rsidP="00CD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3DF" w:rsidRPr="00CD13DF" w:rsidRDefault="00CD13DF" w:rsidP="00CD1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4F6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 xml:space="preserve">Настоящий Закон определяет правовые и организационные основы государственной политики в сфере оборота и противодействия незаконному обороту наркотических средств, психотропных веществ, их </w:t>
      </w: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 xml:space="preserve"> и аналогов, а также направлен на профилактику потребления наркотических средств, психотропных веществ, их аналогов в целях обеспечения национальной безопасности, охраны жизни и здоровья граждан.</w:t>
      </w:r>
    </w:p>
    <w:p w:rsidR="005B5648" w:rsidRDefault="005B5648" w:rsidP="005B5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>ГЛАВА 1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>Статья 1. Основные термины, применяемые в настоящем Законе, и их определения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>Для целей настоящего Закона применяются следующие осн</w:t>
      </w:r>
      <w:r>
        <w:rPr>
          <w:rFonts w:ascii="Times New Roman" w:hAnsi="Times New Roman" w:cs="Times New Roman"/>
          <w:sz w:val="28"/>
          <w:szCs w:val="28"/>
        </w:rPr>
        <w:t>овные термины и их определения: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>аналоги наркотических средств, психотропных веществ (далее, если не определено иное, – аналоги)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</w:t>
      </w:r>
      <w:r>
        <w:rPr>
          <w:rFonts w:ascii="Times New Roman" w:hAnsi="Times New Roman" w:cs="Times New Roman"/>
          <w:sz w:val="28"/>
          <w:szCs w:val="28"/>
        </w:rPr>
        <w:t xml:space="preserve"> экспертиз Республики Беларусь;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 xml:space="preserve">базовая структура – указанная в Республиканском перечне наркотических средств, психотропных веществ и их </w:t>
      </w: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>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средств, психотропных веществ;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 xml:space="preserve">ввоз, вывоз – перемещение наркотических средств, психотропных веществ, их </w:t>
      </w: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>, аналогов через Государственн</w:t>
      </w:r>
      <w:r>
        <w:rPr>
          <w:rFonts w:ascii="Times New Roman" w:hAnsi="Times New Roman" w:cs="Times New Roman"/>
          <w:sz w:val="28"/>
          <w:szCs w:val="28"/>
        </w:rPr>
        <w:t>ую границу Республики Беларусь;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lastRenderedPageBreak/>
        <w:t>заместители атомов водорода – одновалентные или двухвалентные атомы или группы атомов,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</w:t>
      </w:r>
      <w:r>
        <w:rPr>
          <w:rFonts w:ascii="Times New Roman" w:hAnsi="Times New Roman" w:cs="Times New Roman"/>
          <w:sz w:val="28"/>
          <w:szCs w:val="28"/>
        </w:rPr>
        <w:t xml:space="preserve"> экспертиз Республики Беларусь;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 xml:space="preserve">изготовление наркотических средств, психотропных веществ, их </w:t>
      </w: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 xml:space="preserve">, аналогов – действия, в результате которых получены наркотические средства, психотропные вещества, их </w:t>
      </w: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 xml:space="preserve">, аналоги либо одни наркотические средства, психотропные вещества, аналоги преобразованы в другие наркотические средства, </w:t>
      </w:r>
      <w:r>
        <w:rPr>
          <w:rFonts w:ascii="Times New Roman" w:hAnsi="Times New Roman" w:cs="Times New Roman"/>
          <w:sz w:val="28"/>
          <w:szCs w:val="28"/>
        </w:rPr>
        <w:t>психотропные вещества, аналоги;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 xml:space="preserve">использование наркотических средств, психотропных веществ, их </w:t>
      </w: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 xml:space="preserve">, аналогов – использование наркотических средств, психотропных веществ, их </w:t>
      </w: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>, аналогов юридическими или физическими лицами с соблюдением требований настоящего Закона</w:t>
      </w:r>
      <w:r>
        <w:rPr>
          <w:rFonts w:ascii="Times New Roman" w:hAnsi="Times New Roman" w:cs="Times New Roman"/>
          <w:sz w:val="28"/>
          <w:szCs w:val="28"/>
        </w:rPr>
        <w:t xml:space="preserve"> и иных актов законодательства;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>лицо, больное наркоманией, – физическое лицо, которому медицинским работником, имеющим высшее медицинское образование с квалификацией «Врач-психиатр», «Врач-нарколог», «Врач-психиатр-нарколог», «Врач-психотерапевт» либо прошедшим переподготовку на уровне высшего образования или клиническую ординатуру по специальности «Психиатрия», «Наркология», «Психиатрия-наркология», «Психотерапия», установлен диаг</w:t>
      </w:r>
      <w:r>
        <w:rPr>
          <w:rFonts w:ascii="Times New Roman" w:hAnsi="Times New Roman" w:cs="Times New Roman"/>
          <w:sz w:val="28"/>
          <w:szCs w:val="28"/>
        </w:rPr>
        <w:t>ноз «наркомания»;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>наркомания – заболевание, обусловленное психической и (или) физической зависимостью от наркотических средств, психотропных веществ, аналогов;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>наркотические средства, психотропные вещества – вещества природного или синтетического происхождения, включен</w:t>
      </w:r>
      <w:r>
        <w:rPr>
          <w:rFonts w:ascii="Times New Roman" w:hAnsi="Times New Roman" w:cs="Times New Roman"/>
          <w:sz w:val="28"/>
          <w:szCs w:val="28"/>
        </w:rPr>
        <w:t>ные в Республиканский перечень;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 xml:space="preserve">незаконный оборот наркотических средств, психотропных веществ, их </w:t>
      </w: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 xml:space="preserve">, аналогов – оборот наркотических средств, психотропных веществ, их </w:t>
      </w: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>, аналогов, осуществляемый в нарушение требований настоящего Закона</w:t>
      </w:r>
      <w:r>
        <w:rPr>
          <w:rFonts w:ascii="Times New Roman" w:hAnsi="Times New Roman" w:cs="Times New Roman"/>
          <w:sz w:val="28"/>
          <w:szCs w:val="28"/>
        </w:rPr>
        <w:t xml:space="preserve"> и иных актов законодательства;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>оборот аналогов – изготовление, производство, переработка, приобретение, хранение, перевозка, пересылка, реализация, использование, ввоз, вывоз,</w:t>
      </w:r>
      <w:r>
        <w:rPr>
          <w:rFonts w:ascii="Times New Roman" w:hAnsi="Times New Roman" w:cs="Times New Roman"/>
          <w:sz w:val="28"/>
          <w:szCs w:val="28"/>
        </w:rPr>
        <w:t xml:space="preserve"> транзит, уничтожение аналогов;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>оборот наркотических средств, психотропных веществ – культивирование (посев или выращивание) растений и грибов, содержащих наркотические средства, психотропные вещества, изготовление, производство, переработка, приобретение, хранение, перевозка, пересылка, реализация, использование, отпуск (распределение) в организации здравоохранения, их структурные подразделения, ввоз, вывоз, транзит, уничтожение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средств, психотропных веществ;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 xml:space="preserve">оборот </w:t>
      </w: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 xml:space="preserve"> – изготовление, производство, переработка, приобретение, хранение, перевозка, пересылка, реализация, использование, ввоз, вывоз, тр</w:t>
      </w:r>
      <w:r>
        <w:rPr>
          <w:rFonts w:ascii="Times New Roman" w:hAnsi="Times New Roman" w:cs="Times New Roman"/>
          <w:sz w:val="28"/>
          <w:szCs w:val="28"/>
        </w:rPr>
        <w:t xml:space="preserve">анзит, уничтожение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 xml:space="preserve">перевозка наркотических средств, психотропных веществ, их </w:t>
      </w: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 xml:space="preserve">, аналогов – перемещение наркотических средств, психотропных </w:t>
      </w:r>
      <w:r w:rsidRPr="00CD13DF">
        <w:rPr>
          <w:rFonts w:ascii="Times New Roman" w:hAnsi="Times New Roman" w:cs="Times New Roman"/>
          <w:sz w:val="28"/>
          <w:szCs w:val="28"/>
        </w:rPr>
        <w:lastRenderedPageBreak/>
        <w:t xml:space="preserve">веществ, их </w:t>
      </w: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 xml:space="preserve">, аналогов, осуществляемое на </w:t>
      </w:r>
      <w:r>
        <w:rPr>
          <w:rFonts w:ascii="Times New Roman" w:hAnsi="Times New Roman" w:cs="Times New Roman"/>
          <w:sz w:val="28"/>
          <w:szCs w:val="28"/>
        </w:rPr>
        <w:t>территории Республики Беларусь;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 xml:space="preserve">переработка наркотических средств, психотропных веществ, аналогов – действия, в результате которых происходят очистка от примесей (рафинирование), повышение концентрации наркотических средств, </w:t>
      </w:r>
      <w:r>
        <w:rPr>
          <w:rFonts w:ascii="Times New Roman" w:hAnsi="Times New Roman" w:cs="Times New Roman"/>
          <w:sz w:val="28"/>
          <w:szCs w:val="28"/>
        </w:rPr>
        <w:t>психотропных веществ, аналогов;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>потребление наркотических средств, психотропных веществ, аналогов – потребление наркотических средств, психотропных веществ, аналогов физическими лицами в нарушение требований настоящего Закона</w:t>
      </w:r>
      <w:r>
        <w:rPr>
          <w:rFonts w:ascii="Times New Roman" w:hAnsi="Times New Roman" w:cs="Times New Roman"/>
          <w:sz w:val="28"/>
          <w:szCs w:val="28"/>
        </w:rPr>
        <w:t xml:space="preserve"> и иных актов законодательства;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(далее – </w:t>
      </w: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>) – химические вещества, включенные в Республиканский перечень, используемые при изготовлении, производстве и переработке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средств, психотропных веществ;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>производство аналогов – действия, направленные на получение аналогов с применением промышленного оборудования, спо</w:t>
      </w:r>
      <w:r>
        <w:rPr>
          <w:rFonts w:ascii="Times New Roman" w:hAnsi="Times New Roman" w:cs="Times New Roman"/>
          <w:sz w:val="28"/>
          <w:szCs w:val="28"/>
        </w:rPr>
        <w:t>собов и технологий;</w:t>
      </w:r>
    </w:p>
    <w:p w:rsidR="00CD13DF" w:rsidRPr="00CD13DF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 xml:space="preserve">производство наркотических средств, психотропных веществ – действия, в результате которых получены наркотические средства, психотропные вещества с применением промышленного оборудования, способов и технологий, с использованием растений, грибов, </w:t>
      </w: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 xml:space="preserve"> и иных вещес</w:t>
      </w:r>
      <w:r>
        <w:rPr>
          <w:rFonts w:ascii="Times New Roman" w:hAnsi="Times New Roman" w:cs="Times New Roman"/>
          <w:sz w:val="28"/>
          <w:szCs w:val="28"/>
        </w:rPr>
        <w:t xml:space="preserve">тв, не являющихся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5648" w:rsidRPr="005B5648" w:rsidRDefault="00CD13DF" w:rsidP="00CD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DF">
        <w:rPr>
          <w:rFonts w:ascii="Times New Roman" w:hAnsi="Times New Roman" w:cs="Times New Roman"/>
          <w:sz w:val="28"/>
          <w:szCs w:val="28"/>
        </w:rPr>
        <w:t xml:space="preserve">транзит – перемещение наркотических средств, психотропных веществ, их </w:t>
      </w:r>
      <w:proofErr w:type="spellStart"/>
      <w:r w:rsidRPr="00CD13D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D13DF">
        <w:rPr>
          <w:rFonts w:ascii="Times New Roman" w:hAnsi="Times New Roman" w:cs="Times New Roman"/>
          <w:sz w:val="28"/>
          <w:szCs w:val="28"/>
        </w:rPr>
        <w:t>, аналогов через территорию Республики Беларусь.</w:t>
      </w:r>
    </w:p>
    <w:sectPr w:rsidR="005B5648" w:rsidRPr="005B5648" w:rsidSect="005B56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48"/>
    <w:rsid w:val="0037061F"/>
    <w:rsid w:val="003824F6"/>
    <w:rsid w:val="005B5648"/>
    <w:rsid w:val="00CD13DF"/>
    <w:rsid w:val="00D13C78"/>
    <w:rsid w:val="00D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Капустина Н.А.</cp:lastModifiedBy>
  <cp:revision>2</cp:revision>
  <dcterms:created xsi:type="dcterms:W3CDTF">2021-10-20T13:32:00Z</dcterms:created>
  <dcterms:modified xsi:type="dcterms:W3CDTF">2021-10-20T13:32:00Z</dcterms:modified>
</cp:coreProperties>
</file>