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E5" w:rsidRPr="0052499D" w:rsidRDefault="005F60E5" w:rsidP="000A4D01">
      <w:pPr>
        <w:pStyle w:val="a3"/>
        <w:tabs>
          <w:tab w:val="left" w:pos="1134"/>
        </w:tabs>
        <w:contextualSpacing/>
        <w:jc w:val="center"/>
        <w:rPr>
          <w:sz w:val="22"/>
          <w:szCs w:val="22"/>
        </w:rPr>
      </w:pPr>
      <w:r w:rsidRPr="0052499D">
        <w:rPr>
          <w:sz w:val="22"/>
          <w:szCs w:val="22"/>
        </w:rPr>
        <w:t>Министерство образования Республики Беларусь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F60E5" w:rsidRPr="00533EA0">
        <w:tc>
          <w:tcPr>
            <w:tcW w:w="9639" w:type="dxa"/>
          </w:tcPr>
          <w:p w:rsidR="005F60E5" w:rsidRPr="00533EA0" w:rsidRDefault="005F60E5" w:rsidP="000A4D01">
            <w:pPr>
              <w:spacing w:before="120"/>
              <w:contextualSpacing/>
              <w:jc w:val="center"/>
            </w:pPr>
            <w:r w:rsidRPr="00533EA0">
              <w:rPr>
                <w:sz w:val="22"/>
                <w:szCs w:val="22"/>
              </w:rPr>
              <w:t>Учреждение образования</w:t>
            </w:r>
            <w:r w:rsidRPr="00533EA0">
              <w:br/>
              <w:t>БЕЛОРУССКИЙ ГОСУДАРСТВЕННЫЙ УНИВЕРСИТЕТ ИНФОРМАТИКИ И РАДИОЭЛЕКТРОНИКИ</w:t>
            </w:r>
          </w:p>
        </w:tc>
      </w:tr>
    </w:tbl>
    <w:p w:rsidR="005F60E5" w:rsidRPr="00533EA0" w:rsidRDefault="005F60E5" w:rsidP="000A4D01">
      <w:pPr>
        <w:contextualSpacing/>
      </w:pPr>
    </w:p>
    <w:p w:rsidR="005F60E5" w:rsidRPr="00533EA0" w:rsidRDefault="005F60E5" w:rsidP="000A4D01">
      <w:pPr>
        <w:contextualSpacing/>
      </w:pP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 xml:space="preserve">Институт информационных технологий  </w:t>
      </w: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>Факультет компьютерных технологий   Кафедра инженерной психологии и эргономики</w:t>
      </w:r>
    </w:p>
    <w:p w:rsidR="005F60E5" w:rsidRPr="00533EA0" w:rsidRDefault="005F60E5" w:rsidP="000A4D01">
      <w:pPr>
        <w:contextualSpacing/>
        <w:rPr>
          <w:sz w:val="24"/>
          <w:szCs w:val="24"/>
        </w:rPr>
      </w:pPr>
    </w:p>
    <w:p w:rsidR="005F60E5" w:rsidRPr="00533EA0" w:rsidRDefault="005F60E5" w:rsidP="00BD1B4E">
      <w:pPr>
        <w:contextualSpacing/>
        <w:jc w:val="both"/>
        <w:rPr>
          <w:sz w:val="22"/>
          <w:szCs w:val="22"/>
        </w:rPr>
      </w:pPr>
      <w:r w:rsidRPr="00533EA0">
        <w:rPr>
          <w:sz w:val="22"/>
          <w:szCs w:val="22"/>
        </w:rPr>
        <w:t>Специальность 1-</w:t>
      </w:r>
      <w:r w:rsidR="00BD1B4E">
        <w:rPr>
          <w:sz w:val="22"/>
          <w:szCs w:val="22"/>
        </w:rPr>
        <w:t>40 05 01-09</w:t>
      </w:r>
      <w:r w:rsidRPr="00533EA0">
        <w:rPr>
          <w:sz w:val="22"/>
          <w:szCs w:val="22"/>
        </w:rPr>
        <w:t xml:space="preserve"> </w:t>
      </w:r>
      <w:r w:rsidR="00BD1B4E">
        <w:rPr>
          <w:sz w:val="22"/>
          <w:szCs w:val="22"/>
        </w:rPr>
        <w:t>И</w:t>
      </w:r>
      <w:r w:rsidRPr="00533EA0">
        <w:rPr>
          <w:sz w:val="22"/>
          <w:szCs w:val="22"/>
        </w:rPr>
        <w:t>нформационны</w:t>
      </w:r>
      <w:r w:rsidR="00BD1B4E">
        <w:rPr>
          <w:sz w:val="22"/>
          <w:szCs w:val="22"/>
        </w:rPr>
        <w:t>е системы и технологии (в обеспечении промышленной безопасности)</w:t>
      </w:r>
    </w:p>
    <w:p w:rsidR="005F60E5" w:rsidRPr="00533EA0" w:rsidRDefault="005F60E5" w:rsidP="000A4D01">
      <w:pPr>
        <w:contextualSpacing/>
        <w:rPr>
          <w:sz w:val="22"/>
          <w:szCs w:val="22"/>
        </w:rPr>
      </w:pP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УТВЕРЖДАЮ</w:t>
      </w: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Заведующий кафедрой ИПиЭ</w:t>
      </w:r>
    </w:p>
    <w:p w:rsidR="005F60E5" w:rsidRPr="00533EA0" w:rsidRDefault="002A37E5" w:rsidP="000A4D0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Т.В</w:t>
      </w:r>
      <w:r w:rsidR="00136E84" w:rsidRPr="00533EA0">
        <w:rPr>
          <w:sz w:val="24"/>
          <w:szCs w:val="24"/>
        </w:rPr>
        <w:t>.</w:t>
      </w:r>
      <w:r w:rsidR="00136E84">
        <w:rPr>
          <w:sz w:val="24"/>
          <w:szCs w:val="24"/>
        </w:rPr>
        <w:t xml:space="preserve"> </w:t>
      </w:r>
      <w:r>
        <w:rPr>
          <w:sz w:val="24"/>
          <w:szCs w:val="24"/>
        </w:rPr>
        <w:t>Казак</w:t>
      </w:r>
      <w:r w:rsidR="003A5756" w:rsidRPr="00533EA0">
        <w:rPr>
          <w:sz w:val="24"/>
          <w:szCs w:val="24"/>
        </w:rPr>
        <w:t xml:space="preserve"> </w:t>
      </w:r>
    </w:p>
    <w:p w:rsidR="005F60E5" w:rsidRPr="00533EA0" w:rsidRDefault="009B3ED4" w:rsidP="000A4D01">
      <w:pPr>
        <w:contextualSpacing/>
        <w:jc w:val="right"/>
        <w:rPr>
          <w:sz w:val="24"/>
          <w:szCs w:val="24"/>
        </w:rPr>
      </w:pPr>
      <w:r w:rsidRPr="009B3ED4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Pr="009B3ED4">
        <w:rPr>
          <w:sz w:val="24"/>
          <w:szCs w:val="24"/>
        </w:rPr>
        <w:t xml:space="preserve"> октября </w:t>
      </w:r>
      <w:r w:rsidR="00950E8A" w:rsidRPr="009B3ED4">
        <w:rPr>
          <w:sz w:val="24"/>
          <w:szCs w:val="24"/>
        </w:rPr>
        <w:t>20</w:t>
      </w:r>
      <w:r w:rsidR="00146F89">
        <w:rPr>
          <w:sz w:val="24"/>
          <w:szCs w:val="24"/>
        </w:rPr>
        <w:t>21</w:t>
      </w:r>
      <w:r w:rsidR="005F60E5" w:rsidRPr="009B3ED4">
        <w:rPr>
          <w:sz w:val="24"/>
          <w:szCs w:val="24"/>
        </w:rPr>
        <w:t xml:space="preserve"> г.</w:t>
      </w:r>
    </w:p>
    <w:p w:rsidR="00324D46" w:rsidRPr="00533EA0" w:rsidRDefault="00324D46" w:rsidP="006B094A">
      <w:pPr>
        <w:contextualSpacing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r w:rsidRPr="00533EA0">
        <w:rPr>
          <w:b/>
          <w:bCs/>
          <w:sz w:val="24"/>
          <w:szCs w:val="24"/>
        </w:rPr>
        <w:t>ЗАДАНИЕ</w:t>
      </w: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bookmarkStart w:id="0" w:name="_Toc246409746"/>
      <w:r w:rsidRPr="00533EA0">
        <w:rPr>
          <w:b/>
          <w:bCs/>
          <w:sz w:val="24"/>
          <w:szCs w:val="24"/>
        </w:rPr>
        <w:t>по дипломному проекту студент</w:t>
      </w:r>
      <w:bookmarkEnd w:id="0"/>
      <w:r w:rsidR="00597BC0" w:rsidRPr="00533EA0">
        <w:rPr>
          <w:b/>
          <w:bCs/>
          <w:sz w:val="24"/>
          <w:szCs w:val="24"/>
        </w:rPr>
        <w:t>а</w:t>
      </w:r>
    </w:p>
    <w:p w:rsidR="005F60E5" w:rsidRPr="00533EA0" w:rsidRDefault="005F60E5" w:rsidP="006B094A">
      <w:pPr>
        <w:contextualSpacing/>
        <w:jc w:val="center"/>
        <w:rPr>
          <w:b/>
          <w:bCs/>
          <w:sz w:val="16"/>
          <w:szCs w:val="16"/>
        </w:rPr>
      </w:pPr>
    </w:p>
    <w:p w:rsidR="00324D46" w:rsidRPr="00533EA0" w:rsidRDefault="00146F89" w:rsidP="006B094A">
      <w:pPr>
        <w:contextualSpacing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Юрчака</w:t>
      </w:r>
      <w:proofErr w:type="spellEnd"/>
      <w:r>
        <w:rPr>
          <w:sz w:val="24"/>
          <w:szCs w:val="28"/>
        </w:rPr>
        <w:t xml:space="preserve"> Александра Викторовича</w:t>
      </w:r>
    </w:p>
    <w:p w:rsidR="00324D46" w:rsidRPr="00533EA0" w:rsidRDefault="00324D46" w:rsidP="006B094A">
      <w:pPr>
        <w:contextualSpacing/>
        <w:jc w:val="center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1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 xml:space="preserve">Тема проекта </w:t>
      </w:r>
      <w:r w:rsidR="00525786" w:rsidRPr="00533EA0">
        <w:rPr>
          <w:sz w:val="24"/>
          <w:szCs w:val="24"/>
        </w:rPr>
        <w:t>«</w:t>
      </w:r>
      <w:proofErr w:type="gramStart"/>
      <w:r w:rsidR="00146F89">
        <w:rPr>
          <w:sz w:val="24"/>
        </w:rPr>
        <w:t>…….</w:t>
      </w:r>
      <w:proofErr w:type="gramEnd"/>
      <w:r w:rsidR="00146F89">
        <w:rPr>
          <w:sz w:val="24"/>
        </w:rPr>
        <w:t>.</w:t>
      </w:r>
      <w:r w:rsidR="00DA534B" w:rsidRPr="00533EA0">
        <w:rPr>
          <w:sz w:val="24"/>
          <w:szCs w:val="24"/>
        </w:rPr>
        <w:t>»</w:t>
      </w:r>
      <w:r w:rsidR="00BE513D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утверждена приказом по университету</w:t>
      </w:r>
      <w:r w:rsidR="000A2128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от</w:t>
      </w:r>
      <w:r w:rsidR="000A2128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…..</w:t>
      </w:r>
      <w:r w:rsidR="000A2128">
        <w:rPr>
          <w:sz w:val="24"/>
          <w:szCs w:val="24"/>
        </w:rPr>
        <w:t xml:space="preserve"> г. </w:t>
      </w:r>
      <w:r w:rsidR="004E536A" w:rsidRPr="009B3ED4">
        <w:rPr>
          <w:sz w:val="24"/>
          <w:szCs w:val="24"/>
        </w:rPr>
        <w:t>№</w:t>
      </w:r>
      <w:r w:rsidR="00425B53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425B53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>Срок сдачи студентом з</w:t>
      </w:r>
      <w:r w:rsidR="00950E8A" w:rsidRPr="00533EA0">
        <w:rPr>
          <w:sz w:val="24"/>
          <w:szCs w:val="24"/>
        </w:rPr>
        <w:t xml:space="preserve">аконченного проекта </w:t>
      </w:r>
      <w:r w:rsidR="009B3ED4" w:rsidRPr="00794BE7">
        <w:rPr>
          <w:sz w:val="24"/>
          <w:szCs w:val="24"/>
        </w:rPr>
        <w:t>23</w:t>
      </w:r>
      <w:r w:rsidR="009B3ED4" w:rsidRPr="00220C7B">
        <w:rPr>
          <w:sz w:val="24"/>
          <w:szCs w:val="24"/>
        </w:rPr>
        <w:t xml:space="preserve"> декабря</w:t>
      </w:r>
      <w:r w:rsidR="00443D24" w:rsidRPr="00220C7B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Pr="00220C7B">
        <w:rPr>
          <w:sz w:val="24"/>
          <w:szCs w:val="24"/>
        </w:rPr>
        <w:t xml:space="preserve"> г.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1A34DE" w:rsidRPr="00533EA0" w:rsidRDefault="001A34DE" w:rsidP="001A34DE">
      <w:pPr>
        <w:tabs>
          <w:tab w:val="left" w:pos="567"/>
        </w:tabs>
        <w:ind w:firstLine="284"/>
        <w:jc w:val="both"/>
        <w:rPr>
          <w:sz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Исходные данные к проекту: </w:t>
      </w:r>
      <w:r w:rsidR="00802EA1">
        <w:rPr>
          <w:sz w:val="24"/>
        </w:rPr>
        <w:t xml:space="preserve">операционная система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802EA1">
        <w:rPr>
          <w:sz w:val="24"/>
        </w:rPr>
        <w:t xml:space="preserve"> язык программирования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802EA1" w:rsidRPr="007B0331">
        <w:rPr>
          <w:sz w:val="24"/>
        </w:rPr>
        <w:t>программная платформа</w:t>
      </w:r>
      <w:proofErr w:type="gramStart"/>
      <w:r w:rsidR="00802EA1" w:rsidRPr="007B0331">
        <w:rPr>
          <w:sz w:val="24"/>
        </w:rPr>
        <w:t xml:space="preserve"> </w:t>
      </w:r>
      <w:r w:rsidR="00146F89">
        <w:rPr>
          <w:sz w:val="24"/>
        </w:rPr>
        <w:t>….</w:t>
      </w:r>
      <w:proofErr w:type="gramEnd"/>
      <w:r>
        <w:rPr>
          <w:sz w:val="24"/>
        </w:rPr>
        <w:t>,</w:t>
      </w:r>
      <w:r w:rsidR="00802EA1">
        <w:rPr>
          <w:sz w:val="24"/>
        </w:rPr>
        <w:t xml:space="preserve"> среда разработки </w:t>
      </w:r>
      <w:r w:rsidR="00146F89">
        <w:rPr>
          <w:sz w:val="24"/>
        </w:rPr>
        <w:t>….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614911" w:rsidRPr="007B0331">
        <w:rPr>
          <w:sz w:val="24"/>
        </w:rPr>
        <w:t xml:space="preserve">хранение данных </w:t>
      </w:r>
      <w:r w:rsidR="00146F89">
        <w:rPr>
          <w:sz w:val="24"/>
        </w:rPr>
        <w:t>….</w:t>
      </w:r>
      <w:r w:rsidR="00614911">
        <w:rPr>
          <w:sz w:val="24"/>
        </w:rPr>
        <w:t>.</w:t>
      </w:r>
    </w:p>
    <w:p w:rsidR="00AB5DD5" w:rsidRPr="00533EA0" w:rsidRDefault="00AB5DD5" w:rsidP="006B094A">
      <w:pPr>
        <w:tabs>
          <w:tab w:val="left" w:pos="567"/>
        </w:tabs>
        <w:ind w:firstLine="426"/>
        <w:contextualSpacing/>
        <w:jc w:val="both"/>
        <w:rPr>
          <w:sz w:val="10"/>
          <w:szCs w:val="24"/>
        </w:rPr>
      </w:pPr>
    </w:p>
    <w:p w:rsidR="003A5756" w:rsidRPr="00533EA0" w:rsidRDefault="003A5756" w:rsidP="00425B53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6557D7">
        <w:rPr>
          <w:sz w:val="24"/>
          <w:szCs w:val="24"/>
        </w:rPr>
        <w:t>Назначение разработки:</w:t>
      </w:r>
      <w:r w:rsidR="00A01CD0">
        <w:rPr>
          <w:sz w:val="24"/>
          <w:szCs w:val="24"/>
        </w:rPr>
        <w:t xml:space="preserve"> </w:t>
      </w:r>
      <w:proofErr w:type="gramStart"/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ind w:firstLine="708"/>
        <w:contextualSpacing/>
        <w:jc w:val="both"/>
        <w:rPr>
          <w:sz w:val="16"/>
          <w:szCs w:val="16"/>
        </w:rPr>
      </w:pPr>
    </w:p>
    <w:p w:rsidR="00DA7ECC" w:rsidRPr="00A706F7" w:rsidRDefault="00DA7ECC" w:rsidP="00DA7ECC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706F7">
        <w:rPr>
          <w:sz w:val="24"/>
          <w:szCs w:val="24"/>
        </w:rPr>
        <w:t>4</w:t>
      </w:r>
      <w:r w:rsidRPr="00A706F7">
        <w:rPr>
          <w:sz w:val="24"/>
          <w:szCs w:val="24"/>
        </w:rPr>
        <w:tab/>
        <w:t>Содержание расчетно-пояснительной записки</w:t>
      </w:r>
    </w:p>
    <w:p w:rsidR="00DA7ECC" w:rsidRPr="00A706F7" w:rsidRDefault="00DA7ECC" w:rsidP="00DA7ECC">
      <w:pPr>
        <w:ind w:firstLine="284"/>
        <w:jc w:val="both"/>
        <w:rPr>
          <w:sz w:val="24"/>
          <w:szCs w:val="24"/>
        </w:rPr>
      </w:pPr>
      <w:r w:rsidRPr="00A706F7">
        <w:rPr>
          <w:sz w:val="24"/>
          <w:szCs w:val="24"/>
        </w:rPr>
        <w:t>Введение</w:t>
      </w:r>
    </w:p>
    <w:p w:rsidR="00DA7ECC" w:rsidRPr="00A706F7" w:rsidRDefault="00DA7ECC" w:rsidP="00DA7ECC">
      <w:pPr>
        <w:tabs>
          <w:tab w:val="left" w:pos="426"/>
          <w:tab w:val="left" w:pos="567"/>
          <w:tab w:val="left" w:pos="851"/>
        </w:tabs>
        <w:ind w:firstLine="284"/>
        <w:jc w:val="both"/>
        <w:rPr>
          <w:sz w:val="24"/>
        </w:rPr>
      </w:pPr>
      <w:r w:rsidRPr="00A706F7">
        <w:rPr>
          <w:sz w:val="24"/>
          <w:szCs w:val="24"/>
        </w:rPr>
        <w:t>1</w:t>
      </w:r>
      <w:r w:rsidRPr="00A706F7">
        <w:rPr>
          <w:sz w:val="24"/>
          <w:szCs w:val="24"/>
        </w:rPr>
        <w:tab/>
      </w:r>
      <w:r w:rsidRPr="00A706F7">
        <w:rPr>
          <w:sz w:val="24"/>
          <w:szCs w:val="24"/>
        </w:rPr>
        <w:tab/>
      </w:r>
      <w:r w:rsidR="000B2C64" w:rsidRPr="000B2C64">
        <w:rPr>
          <w:sz w:val="24"/>
        </w:rPr>
        <w:t xml:space="preserve">Информационные системы </w:t>
      </w:r>
      <w:r w:rsidR="00AA7C66" w:rsidRPr="00A706F7">
        <w:rPr>
          <w:sz w:val="24"/>
        </w:rPr>
        <w:t>……….</w:t>
      </w:r>
    </w:p>
    <w:p w:rsidR="00BD1B4E" w:rsidRPr="00BD1B4E" w:rsidRDefault="00BD1B4E" w:rsidP="00BD1B4E">
      <w:pPr>
        <w:ind w:firstLine="567"/>
        <w:jc w:val="both"/>
        <w:rPr>
          <w:bCs/>
          <w:sz w:val="24"/>
          <w:szCs w:val="24"/>
        </w:rPr>
      </w:pPr>
      <w:r w:rsidRPr="00BD1B4E">
        <w:rPr>
          <w:sz w:val="24"/>
          <w:szCs w:val="24"/>
        </w:rPr>
        <w:t>1.1</w:t>
      </w:r>
      <w:r w:rsidRPr="00BD1B4E">
        <w:rPr>
          <w:bCs/>
          <w:sz w:val="24"/>
          <w:szCs w:val="24"/>
        </w:rPr>
        <w:t xml:space="preserve"> </w:t>
      </w:r>
      <w:r w:rsidRPr="00BD1B4E">
        <w:rPr>
          <w:sz w:val="24"/>
        </w:rPr>
        <w:t xml:space="preserve">Существующие аналоги системы </w:t>
      </w:r>
      <w:r>
        <w:rPr>
          <w:sz w:val="24"/>
        </w:rPr>
        <w:t>…….</w:t>
      </w:r>
    </w:p>
    <w:p w:rsidR="00BD1B4E" w:rsidRPr="00BD1B4E" w:rsidRDefault="00BD1B4E" w:rsidP="00BD1B4E">
      <w:pPr>
        <w:ind w:firstLine="567"/>
        <w:jc w:val="both"/>
        <w:rPr>
          <w:bCs/>
          <w:sz w:val="24"/>
          <w:szCs w:val="24"/>
        </w:rPr>
      </w:pPr>
      <w:r w:rsidRPr="00BD1B4E">
        <w:rPr>
          <w:bCs/>
          <w:sz w:val="24"/>
          <w:szCs w:val="24"/>
        </w:rPr>
        <w:t xml:space="preserve">1.2 </w:t>
      </w:r>
      <w:r w:rsidR="000B2C64" w:rsidRPr="000B2C64">
        <w:rPr>
          <w:bCs/>
          <w:sz w:val="24"/>
          <w:szCs w:val="24"/>
        </w:rPr>
        <w:t>Обоснование выбора современных технологий</w:t>
      </w:r>
      <w:r w:rsidRPr="000B2C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</w:t>
      </w:r>
      <w:r w:rsidR="000B2C64" w:rsidRPr="000B2C64">
        <w:t xml:space="preserve"> </w:t>
      </w:r>
      <w:r>
        <w:rPr>
          <w:bCs/>
          <w:sz w:val="24"/>
          <w:szCs w:val="24"/>
        </w:rPr>
        <w:t>…</w:t>
      </w:r>
    </w:p>
    <w:p w:rsidR="00DA7ECC" w:rsidRPr="00BD1B4E" w:rsidRDefault="00DA7ECC" w:rsidP="00DA7ECC">
      <w:pPr>
        <w:pStyle w:val="1"/>
        <w:keepNext/>
        <w:keepLines/>
        <w:ind w:firstLine="567"/>
        <w:jc w:val="both"/>
        <w:rPr>
          <w:rFonts w:ascii="Times New Roman" w:hAnsi="Times New Roman" w:cs="Times New Roman"/>
          <w:bCs/>
        </w:rPr>
      </w:pPr>
      <w:r w:rsidRPr="00BD1B4E">
        <w:rPr>
          <w:rFonts w:ascii="Times New Roman" w:hAnsi="Times New Roman" w:cs="Times New Roman"/>
          <w:bCs/>
        </w:rPr>
        <w:t xml:space="preserve">1.3 Выводы и постановка задач на дипломное проектирование </w:t>
      </w:r>
    </w:p>
    <w:p w:rsidR="00BD1B4E" w:rsidRPr="00BD1B4E" w:rsidRDefault="00BD1B4E" w:rsidP="00BD1B4E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2</w:t>
      </w:r>
      <w:r w:rsidRPr="00BD1B4E">
        <w:rPr>
          <w:sz w:val="24"/>
          <w:szCs w:val="24"/>
        </w:rPr>
        <w:tab/>
        <w:t xml:space="preserve">Разработка программного обеспечения информационной системы </w:t>
      </w:r>
      <w:r>
        <w:rPr>
          <w:sz w:val="24"/>
          <w:szCs w:val="24"/>
        </w:rPr>
        <w:t>….</w:t>
      </w:r>
      <w:r w:rsidRPr="00BD1B4E">
        <w:rPr>
          <w:sz w:val="24"/>
          <w:szCs w:val="24"/>
        </w:rPr>
        <w:t xml:space="preserve"> </w:t>
      </w:r>
    </w:p>
    <w:p w:rsidR="00BD1B4E" w:rsidRP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2.1 Разработка структуры</w:t>
      </w:r>
      <w:r w:rsidRPr="00BD1B4E">
        <w:rPr>
          <w:sz w:val="24"/>
        </w:rPr>
        <w:t xml:space="preserve"> базы данных </w:t>
      </w:r>
      <w:r w:rsidRPr="00BD1B4E">
        <w:rPr>
          <w:sz w:val="24"/>
          <w:szCs w:val="24"/>
        </w:rPr>
        <w:t>информационной системы</w:t>
      </w:r>
    </w:p>
    <w:p w:rsidR="00BD1B4E" w:rsidRP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 xml:space="preserve">2.2 Разработка структуры информационной системы </w:t>
      </w:r>
    </w:p>
    <w:p w:rsidR="00BD1B4E" w:rsidRP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2.3 Разработка пользовательского интерфейса</w:t>
      </w:r>
    </w:p>
    <w:p w:rsidR="00BD1B4E" w:rsidRPr="00533EA0" w:rsidRDefault="00BD1B4E" w:rsidP="00BD1B4E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</w:r>
      <w:r w:rsidRPr="00675C93">
        <w:rPr>
          <w:sz w:val="24"/>
          <w:szCs w:val="24"/>
        </w:rPr>
        <w:t xml:space="preserve">Расчет надежности программного средства и производственных рисков   </w:t>
      </w:r>
    </w:p>
    <w:p w:rsid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3.1</w:t>
      </w:r>
      <w:r>
        <w:rPr>
          <w:sz w:val="24"/>
          <w:szCs w:val="24"/>
        </w:rPr>
        <w:t xml:space="preserve"> Расчет надежности программного средства</w:t>
      </w:r>
    </w:p>
    <w:p w:rsid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 Расчет пожарных рисков</w:t>
      </w:r>
    </w:p>
    <w:p w:rsidR="00BD1B4E" w:rsidRPr="00BD1B4E" w:rsidRDefault="00DA7ECC" w:rsidP="00BD1B4E">
      <w:pPr>
        <w:tabs>
          <w:tab w:val="left" w:pos="567"/>
        </w:tabs>
        <w:ind w:firstLine="284"/>
        <w:contextualSpacing/>
        <w:rPr>
          <w:sz w:val="24"/>
          <w:szCs w:val="24"/>
        </w:rPr>
      </w:pPr>
      <w:r w:rsidRPr="00A706F7">
        <w:rPr>
          <w:sz w:val="24"/>
          <w:szCs w:val="24"/>
        </w:rPr>
        <w:t>4</w:t>
      </w:r>
      <w:r w:rsidRPr="00E61B6D">
        <w:rPr>
          <w:color w:val="FF0000"/>
          <w:sz w:val="24"/>
          <w:szCs w:val="24"/>
        </w:rPr>
        <w:tab/>
      </w:r>
      <w:r w:rsidR="00BD1B4E" w:rsidRPr="00BD1B4E">
        <w:rPr>
          <w:sz w:val="24"/>
          <w:szCs w:val="24"/>
        </w:rPr>
        <w:t xml:space="preserve">Технико-экономическое обоснование эффективности разработки и реализации информационной системы </w:t>
      </w:r>
      <w:r w:rsidR="00BD1B4E">
        <w:rPr>
          <w:sz w:val="24"/>
          <w:szCs w:val="24"/>
        </w:rPr>
        <w:t>……</w:t>
      </w:r>
    </w:p>
    <w:p w:rsidR="00BD1B4E" w:rsidRP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4.1 Характеристика программного продукта</w:t>
      </w:r>
    </w:p>
    <w:p w:rsidR="00BD1B4E" w:rsidRPr="00BD1B4E" w:rsidRDefault="00BD1B4E" w:rsidP="00BD1B4E">
      <w:pPr>
        <w:ind w:firstLine="567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4.2 Расчет сметы затрат и отпускной цены программного продукта</w:t>
      </w:r>
    </w:p>
    <w:p w:rsidR="00A60065" w:rsidRDefault="00BD1B4E" w:rsidP="00A60065">
      <w:pPr>
        <w:ind w:firstLine="567"/>
        <w:rPr>
          <w:sz w:val="24"/>
        </w:rPr>
      </w:pPr>
      <w:r w:rsidRPr="00BD1B4E">
        <w:rPr>
          <w:sz w:val="24"/>
        </w:rPr>
        <w:t>4.3 Расчет экономического эффекта от реализации программного продукта</w:t>
      </w:r>
    </w:p>
    <w:p w:rsidR="00BD1B4E" w:rsidRPr="00A60065" w:rsidRDefault="00BD1B4E" w:rsidP="00A60065">
      <w:pPr>
        <w:ind w:firstLine="567"/>
        <w:rPr>
          <w:sz w:val="24"/>
        </w:rPr>
      </w:pPr>
      <w:r w:rsidRPr="00BD1B4E">
        <w:rPr>
          <w:sz w:val="24"/>
          <w:lang w:eastAsia="en-US"/>
        </w:rPr>
        <w:t>4.4 Расчет эффективности показателей программного продукта</w:t>
      </w:r>
      <w:r w:rsidRPr="002023C7">
        <w:rPr>
          <w:sz w:val="24"/>
          <w:szCs w:val="24"/>
        </w:rPr>
        <w:t xml:space="preserve"> </w:t>
      </w:r>
    </w:p>
    <w:p w:rsidR="00DA7ECC" w:rsidRPr="002023C7" w:rsidRDefault="00DA7ECC" w:rsidP="00BD1B4E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023C7">
        <w:rPr>
          <w:sz w:val="24"/>
          <w:szCs w:val="24"/>
        </w:rPr>
        <w:t>5</w:t>
      </w:r>
      <w:r w:rsidRPr="002023C7">
        <w:rPr>
          <w:sz w:val="24"/>
          <w:szCs w:val="24"/>
        </w:rPr>
        <w:tab/>
      </w:r>
      <w:r w:rsidR="00D16DEF" w:rsidRPr="002023C7">
        <w:rPr>
          <w:sz w:val="24"/>
          <w:szCs w:val="24"/>
        </w:rPr>
        <w:t xml:space="preserve">Охрана труда. </w:t>
      </w:r>
      <w:r w:rsidR="00146F89">
        <w:rPr>
          <w:sz w:val="24"/>
          <w:szCs w:val="24"/>
        </w:rPr>
        <w:t>………</w:t>
      </w:r>
    </w:p>
    <w:p w:rsidR="00BC4910" w:rsidRPr="00BC775B" w:rsidRDefault="009D717B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 xml:space="preserve">Заключение </w:t>
      </w:r>
    </w:p>
    <w:p w:rsidR="00324D46" w:rsidRPr="002023C7" w:rsidRDefault="00087637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Список использованных источников</w:t>
      </w:r>
    </w:p>
    <w:p w:rsidR="00597BC0" w:rsidRDefault="00597BC0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Приложение А (обязательное)</w:t>
      </w:r>
      <w:r w:rsidR="00C84832" w:rsidRPr="00BC775B">
        <w:rPr>
          <w:sz w:val="24"/>
          <w:szCs w:val="24"/>
        </w:rPr>
        <w:t>.</w:t>
      </w:r>
      <w:r w:rsidRPr="00BC775B">
        <w:rPr>
          <w:sz w:val="24"/>
          <w:szCs w:val="24"/>
        </w:rPr>
        <w:t xml:space="preserve"> Листинг программы</w:t>
      </w:r>
    </w:p>
    <w:p w:rsidR="00CC5486" w:rsidRDefault="00CC5486" w:rsidP="006B094A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Ведомость дипломного проекта</w:t>
      </w:r>
    </w:p>
    <w:p w:rsidR="00DB3B1F" w:rsidRPr="00BC775B" w:rsidRDefault="00DB3B1F" w:rsidP="006B094A">
      <w:pPr>
        <w:ind w:firstLine="284"/>
        <w:contextualSpacing/>
        <w:jc w:val="both"/>
        <w:rPr>
          <w:sz w:val="24"/>
          <w:szCs w:val="24"/>
        </w:rPr>
      </w:pPr>
    </w:p>
    <w:p w:rsidR="005F60E5" w:rsidRPr="00BC775B" w:rsidRDefault="00794BE7" w:rsidP="006B094A">
      <w:pPr>
        <w:tabs>
          <w:tab w:val="left" w:pos="56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ab/>
      </w:r>
      <w:r w:rsidR="001A34DE" w:rsidRPr="00BC775B">
        <w:rPr>
          <w:sz w:val="24"/>
          <w:szCs w:val="24"/>
        </w:rPr>
        <w:t>Перечень графического материала</w:t>
      </w:r>
    </w:p>
    <w:p w:rsidR="00BD1B4E" w:rsidRPr="00BD1B4E" w:rsidRDefault="00BD1B4E" w:rsidP="00BD1B4E">
      <w:pPr>
        <w:ind w:left="207" w:firstLine="284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Структурная схема (ПД) – формат А1, лист 1</w:t>
      </w:r>
    </w:p>
    <w:p w:rsidR="00BD1B4E" w:rsidRPr="00BD1B4E" w:rsidRDefault="00BD1B4E" w:rsidP="00BD1B4E">
      <w:pPr>
        <w:ind w:left="207" w:firstLine="284"/>
        <w:contextualSpacing/>
        <w:jc w:val="both"/>
        <w:rPr>
          <w:sz w:val="24"/>
          <w:szCs w:val="24"/>
        </w:rPr>
      </w:pPr>
      <w:r w:rsidRPr="00BD1B4E">
        <w:rPr>
          <w:sz w:val="24"/>
          <w:szCs w:val="24"/>
        </w:rPr>
        <w:t>Структура базы данных (ПД) – формат А1, лист 1</w:t>
      </w:r>
    </w:p>
    <w:p w:rsidR="00BD1B4E" w:rsidRPr="00BD1B4E" w:rsidRDefault="00BD1B4E" w:rsidP="00BD1B4E">
      <w:pPr>
        <w:tabs>
          <w:tab w:val="left" w:pos="900"/>
        </w:tabs>
        <w:ind w:left="207" w:firstLine="284"/>
        <w:rPr>
          <w:sz w:val="24"/>
          <w:szCs w:val="24"/>
        </w:rPr>
      </w:pPr>
      <w:r w:rsidRPr="00BD1B4E">
        <w:rPr>
          <w:sz w:val="24"/>
          <w:szCs w:val="24"/>
        </w:rPr>
        <w:t>Блок-схема алгоритма авторизации</w:t>
      </w:r>
      <w:r w:rsidR="0043452D" w:rsidRPr="0043452D">
        <w:t xml:space="preserve"> </w:t>
      </w:r>
      <w:r w:rsidR="0043452D">
        <w:t>(</w:t>
      </w:r>
      <w:r w:rsidR="0043452D" w:rsidRPr="0043452D">
        <w:rPr>
          <w:sz w:val="24"/>
          <w:szCs w:val="24"/>
        </w:rPr>
        <w:t>редактирования профиля пользователя</w:t>
      </w:r>
      <w:r w:rsidR="0043452D">
        <w:rPr>
          <w:sz w:val="24"/>
          <w:szCs w:val="24"/>
        </w:rPr>
        <w:t>)</w:t>
      </w:r>
      <w:r w:rsidRPr="00BD1B4E">
        <w:rPr>
          <w:sz w:val="24"/>
          <w:szCs w:val="24"/>
        </w:rPr>
        <w:t xml:space="preserve"> (ПД) – формат А1, лист 1</w:t>
      </w:r>
    </w:p>
    <w:p w:rsidR="00BD1B4E" w:rsidRPr="00BD1B4E" w:rsidRDefault="0043452D" w:rsidP="0043452D">
      <w:pPr>
        <w:ind w:left="207" w:firstLine="284"/>
        <w:contextualSpacing/>
        <w:jc w:val="both"/>
        <w:rPr>
          <w:spacing w:val="-4"/>
          <w:sz w:val="24"/>
          <w:szCs w:val="24"/>
        </w:rPr>
      </w:pPr>
      <w:r w:rsidRPr="0043452D">
        <w:rPr>
          <w:spacing w:val="-4"/>
          <w:sz w:val="24"/>
          <w:szCs w:val="24"/>
        </w:rPr>
        <w:t>Диаграмма вариантов использования (ПД) –формат А1, лист 1</w:t>
      </w:r>
    </w:p>
    <w:p w:rsidR="00BD1B4E" w:rsidRPr="00BD1B4E" w:rsidRDefault="00BD1B4E" w:rsidP="00BD1B4E">
      <w:pPr>
        <w:tabs>
          <w:tab w:val="left" w:pos="851"/>
        </w:tabs>
        <w:ind w:left="207" w:firstLine="284"/>
        <w:rPr>
          <w:color w:val="FF0000"/>
          <w:sz w:val="24"/>
          <w:szCs w:val="24"/>
        </w:rPr>
      </w:pPr>
      <w:r w:rsidRPr="00BD1B4E">
        <w:rPr>
          <w:sz w:val="24"/>
          <w:szCs w:val="24"/>
        </w:rPr>
        <w:t xml:space="preserve">Эскизы рабочих окон программы (ПЛ) – формат А1, листов </w:t>
      </w:r>
      <w:r w:rsidR="0043452D">
        <w:rPr>
          <w:sz w:val="24"/>
          <w:szCs w:val="24"/>
        </w:rPr>
        <w:t>2</w:t>
      </w:r>
    </w:p>
    <w:p w:rsidR="00324D46" w:rsidRPr="00172C76" w:rsidRDefault="00324D46" w:rsidP="006B094A">
      <w:pPr>
        <w:contextualSpacing/>
        <w:jc w:val="both"/>
        <w:rPr>
          <w:sz w:val="24"/>
          <w:szCs w:val="24"/>
          <w:highlight w:val="yellow"/>
        </w:rPr>
      </w:pPr>
    </w:p>
    <w:p w:rsidR="002C3783" w:rsidRPr="008A5D52" w:rsidRDefault="00794BE7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94A" w:rsidRPr="008A5D52">
        <w:rPr>
          <w:sz w:val="24"/>
          <w:szCs w:val="24"/>
        </w:rPr>
        <w:tab/>
      </w:r>
      <w:r w:rsidR="002C3783" w:rsidRPr="008A5D52">
        <w:rPr>
          <w:sz w:val="24"/>
          <w:szCs w:val="24"/>
        </w:rPr>
        <w:t>Содержание задания по тех</w:t>
      </w:r>
      <w:r w:rsidR="001A34DE" w:rsidRPr="008A5D52">
        <w:rPr>
          <w:sz w:val="24"/>
          <w:szCs w:val="24"/>
        </w:rPr>
        <w:t>нико-экономическому обоснованию</w:t>
      </w:r>
    </w:p>
    <w:p w:rsidR="00B40942" w:rsidRPr="00533EA0" w:rsidRDefault="004C4C73" w:rsidP="006B094A">
      <w:pPr>
        <w:ind w:firstLine="490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 xml:space="preserve">Технико-экономическое обоснование </w:t>
      </w:r>
      <w:r>
        <w:rPr>
          <w:sz w:val="24"/>
          <w:szCs w:val="24"/>
        </w:rPr>
        <w:t>эффективности разработки и</w:t>
      </w:r>
      <w:r w:rsidRPr="00533EA0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Pr="00533EA0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</w:t>
      </w:r>
      <w:r w:rsidRPr="004C4C73">
        <w:t xml:space="preserve"> </w:t>
      </w:r>
      <w:r w:rsidRPr="004C4C73">
        <w:rPr>
          <w:sz w:val="22"/>
          <w:szCs w:val="22"/>
        </w:rPr>
        <w:t>(Прописать название темы раздела)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……</w:t>
      </w:r>
      <w:r w:rsidR="00146F89">
        <w:rPr>
          <w:sz w:val="24"/>
          <w:szCs w:val="24"/>
        </w:rPr>
        <w:t>….</w:t>
      </w:r>
    </w:p>
    <w:p w:rsidR="002C3783" w:rsidRDefault="002C3783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 xml:space="preserve">Задание выдал                    </w:t>
      </w:r>
      <w:r w:rsidR="008D6DAA">
        <w:rPr>
          <w:sz w:val="24"/>
          <w:szCs w:val="24"/>
        </w:rPr>
        <w:t>Т.Л</w:t>
      </w:r>
      <w:r w:rsidR="00F242D7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</w:t>
      </w:r>
      <w:r w:rsidR="008D6DAA">
        <w:rPr>
          <w:sz w:val="24"/>
          <w:szCs w:val="24"/>
        </w:rPr>
        <w:t>Слюсарь</w:t>
      </w:r>
    </w:p>
    <w:p w:rsidR="00BD1AB4" w:rsidRDefault="00BD1AB4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8A68A5" w:rsidRPr="00146F89" w:rsidRDefault="00794BE7" w:rsidP="008A68A5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094A" w:rsidRPr="003940A0">
        <w:rPr>
          <w:sz w:val="24"/>
          <w:szCs w:val="24"/>
        </w:rPr>
        <w:tab/>
      </w:r>
      <w:r w:rsidR="008A68A5" w:rsidRPr="00533EA0">
        <w:rPr>
          <w:sz w:val="24"/>
          <w:szCs w:val="24"/>
        </w:rPr>
        <w:t xml:space="preserve">Содержание задания </w:t>
      </w:r>
      <w:r w:rsidR="002023C7">
        <w:rPr>
          <w:sz w:val="24"/>
          <w:szCs w:val="24"/>
        </w:rPr>
        <w:t>по охране труда</w:t>
      </w:r>
      <w:r w:rsidR="00146F89">
        <w:rPr>
          <w:sz w:val="24"/>
          <w:szCs w:val="24"/>
        </w:rPr>
        <w:t xml:space="preserve"> </w:t>
      </w:r>
      <w:r w:rsidR="00146F89" w:rsidRPr="00146F89">
        <w:rPr>
          <w:sz w:val="24"/>
          <w:szCs w:val="24"/>
        </w:rPr>
        <w:t>/</w:t>
      </w:r>
      <w:r w:rsidR="00146F89" w:rsidRPr="00146F89">
        <w:t xml:space="preserve"> </w:t>
      </w:r>
      <w:proofErr w:type="spellStart"/>
      <w:r w:rsidR="00146F89" w:rsidRPr="00146F89">
        <w:rPr>
          <w:sz w:val="24"/>
          <w:szCs w:val="24"/>
        </w:rPr>
        <w:t>ресурсо</w:t>
      </w:r>
      <w:proofErr w:type="spellEnd"/>
      <w:r w:rsidR="00146F89" w:rsidRPr="00146F89">
        <w:rPr>
          <w:sz w:val="24"/>
          <w:szCs w:val="24"/>
        </w:rPr>
        <w:t>- и энергосбережению</w:t>
      </w:r>
    </w:p>
    <w:p w:rsidR="002C3783" w:rsidRDefault="004C4C73" w:rsidP="006B09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Охрана труда. …</w:t>
      </w:r>
      <w:r w:rsidRPr="004C4C73">
        <w:t xml:space="preserve"> </w:t>
      </w:r>
      <w:r>
        <w:t>(</w:t>
      </w:r>
      <w:r w:rsidRPr="004C4C73">
        <w:rPr>
          <w:sz w:val="22"/>
          <w:szCs w:val="22"/>
        </w:rPr>
        <w:t>Прописать название темы раздела)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…</w:t>
      </w:r>
      <w:r w:rsidR="00146F89" w:rsidRPr="00146F89">
        <w:rPr>
          <w:sz w:val="24"/>
          <w:szCs w:val="24"/>
        </w:rPr>
        <w:t>……….</w:t>
      </w:r>
    </w:p>
    <w:p w:rsidR="00146F89" w:rsidRPr="00DB367E" w:rsidRDefault="00DB367E" w:rsidP="006B094A">
      <w:pPr>
        <w:contextualSpacing/>
        <w:jc w:val="both"/>
        <w:rPr>
          <w:i/>
          <w:sz w:val="24"/>
          <w:szCs w:val="24"/>
        </w:rPr>
      </w:pPr>
      <w:r w:rsidRPr="00DB367E">
        <w:rPr>
          <w:i/>
          <w:sz w:val="24"/>
          <w:szCs w:val="24"/>
        </w:rPr>
        <w:t>или</w:t>
      </w:r>
    </w:p>
    <w:p w:rsidR="00DB367E" w:rsidRDefault="00DB367E" w:rsidP="00DB367E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</w:t>
      </w:r>
      <w:proofErr w:type="spellEnd"/>
      <w:r>
        <w:rPr>
          <w:sz w:val="24"/>
          <w:szCs w:val="24"/>
        </w:rPr>
        <w:t xml:space="preserve"> </w:t>
      </w:r>
      <w:r w:rsidRPr="00DB367E">
        <w:rPr>
          <w:sz w:val="24"/>
          <w:szCs w:val="24"/>
        </w:rPr>
        <w:t>/</w:t>
      </w:r>
      <w:r>
        <w:rPr>
          <w:sz w:val="24"/>
          <w:szCs w:val="24"/>
        </w:rPr>
        <w:t>и энергосбережение</w:t>
      </w:r>
      <w:r>
        <w:rPr>
          <w:sz w:val="24"/>
          <w:szCs w:val="24"/>
        </w:rPr>
        <w:t>…</w:t>
      </w:r>
      <w:r w:rsidRPr="004C4C73">
        <w:t xml:space="preserve"> </w:t>
      </w:r>
      <w:bookmarkStart w:id="1" w:name="_GoBack"/>
      <w:r w:rsidRPr="00DB367E">
        <w:rPr>
          <w:sz w:val="22"/>
          <w:szCs w:val="22"/>
        </w:rPr>
        <w:t>(Прописать название темы раздела)</w:t>
      </w:r>
      <w:r>
        <w:rPr>
          <w:sz w:val="22"/>
          <w:szCs w:val="22"/>
        </w:rPr>
        <w:t xml:space="preserve"> </w:t>
      </w:r>
      <w:bookmarkEnd w:id="1"/>
      <w:r>
        <w:rPr>
          <w:sz w:val="24"/>
          <w:szCs w:val="24"/>
        </w:rPr>
        <w:t>…</w:t>
      </w:r>
      <w:r w:rsidRPr="00146F89">
        <w:rPr>
          <w:sz w:val="24"/>
          <w:szCs w:val="24"/>
        </w:rPr>
        <w:t>……….</w:t>
      </w:r>
    </w:p>
    <w:p w:rsidR="00146F89" w:rsidRDefault="00146F89" w:rsidP="006B094A">
      <w:pPr>
        <w:contextualSpacing/>
        <w:jc w:val="both"/>
        <w:rPr>
          <w:sz w:val="24"/>
          <w:szCs w:val="24"/>
        </w:rPr>
      </w:pPr>
    </w:p>
    <w:p w:rsidR="00DB367E" w:rsidRPr="00533EA0" w:rsidRDefault="00DB367E" w:rsidP="006B094A">
      <w:pPr>
        <w:contextualSpacing/>
        <w:jc w:val="both"/>
        <w:rPr>
          <w:sz w:val="24"/>
          <w:szCs w:val="24"/>
        </w:rPr>
      </w:pPr>
    </w:p>
    <w:p w:rsidR="005F60E5" w:rsidRPr="000A78BB" w:rsidRDefault="005F60E5" w:rsidP="000A78BB">
      <w:pPr>
        <w:pStyle w:val="a9"/>
        <w:spacing w:line="276" w:lineRule="auto"/>
        <w:jc w:val="both"/>
        <w:rPr>
          <w:sz w:val="28"/>
          <w:szCs w:val="28"/>
          <w:lang w:eastAsia="en-US"/>
        </w:rPr>
      </w:pPr>
      <w:r w:rsidRPr="00533EA0">
        <w:rPr>
          <w:sz w:val="24"/>
          <w:szCs w:val="24"/>
        </w:rPr>
        <w:t xml:space="preserve">Задание выдал                    </w:t>
      </w:r>
      <w:r w:rsidR="000A78BB" w:rsidRPr="000A78BB">
        <w:rPr>
          <w:sz w:val="24"/>
          <w:szCs w:val="28"/>
          <w:lang w:eastAsia="en-US"/>
        </w:rPr>
        <w:t>М.А. Бобровничая</w:t>
      </w:r>
    </w:p>
    <w:p w:rsidR="001A34DE" w:rsidRDefault="001A34DE" w:rsidP="006B094A">
      <w:pPr>
        <w:contextualSpacing/>
        <w:jc w:val="both"/>
        <w:rPr>
          <w:sz w:val="24"/>
          <w:szCs w:val="24"/>
        </w:rPr>
      </w:pPr>
    </w:p>
    <w:p w:rsidR="00146F89" w:rsidRDefault="00146F89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  <w:bookmarkStart w:id="2" w:name="_Toc246409747"/>
      <w:r w:rsidRPr="00533EA0">
        <w:rPr>
          <w:caps/>
          <w:sz w:val="24"/>
          <w:szCs w:val="24"/>
        </w:rPr>
        <w:t>КАЛЕНДАРНЫЙ ПЛАН</w:t>
      </w:r>
      <w:bookmarkEnd w:id="2"/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163"/>
        <w:gridCol w:w="2098"/>
        <w:gridCol w:w="1559"/>
      </w:tblGrid>
      <w:tr w:rsidR="009F263F" w:rsidRPr="00533EA0" w:rsidTr="00F636BC">
        <w:tc>
          <w:tcPr>
            <w:tcW w:w="4536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163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Объём этапа, %</w:t>
            </w:r>
          </w:p>
        </w:tc>
        <w:tc>
          <w:tcPr>
            <w:tcW w:w="2098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559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Примечание</w:t>
            </w:r>
          </w:p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Получение задания на дипломный проект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2</w:t>
            </w:r>
            <w:r w:rsidR="00146F89">
              <w:rPr>
                <w:caps/>
                <w:sz w:val="24"/>
                <w:szCs w:val="24"/>
              </w:rPr>
              <w:t>7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10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Обзор научно-технической литературы по теме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04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эргономического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экономического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18.11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раздел</w:t>
            </w:r>
            <w:r w:rsidR="00CE4D3B">
              <w:rPr>
                <w:sz w:val="24"/>
                <w:szCs w:val="24"/>
              </w:rPr>
              <w:t>а по охране труда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25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программного модуля системы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jc w:val="center"/>
            </w:pPr>
            <w:r w:rsidRPr="00533EA0">
              <w:rPr>
                <w:caps/>
                <w:sz w:val="24"/>
              </w:rPr>
              <w:t>30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02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09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графических материалов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1A34DE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1</w:t>
            </w:r>
            <w:r w:rsidR="00220C7B" w:rsidRPr="00220C7B">
              <w:rPr>
                <w:caps/>
                <w:sz w:val="24"/>
                <w:szCs w:val="24"/>
              </w:rPr>
              <w:t>6.12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rPr>
          <w:trHeight w:val="62"/>
        </w:trPr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Сдача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23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</w:rPr>
              <w:t>.20</w:t>
            </w:r>
            <w:r w:rsidR="00146F89">
              <w:rPr>
                <w:caps/>
                <w:sz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5F60E5" w:rsidRDefault="005F60E5" w:rsidP="006B094A">
      <w:pPr>
        <w:contextualSpacing/>
        <w:jc w:val="center"/>
        <w:rPr>
          <w:caps/>
          <w:sz w:val="24"/>
          <w:szCs w:val="24"/>
        </w:rPr>
      </w:pPr>
    </w:p>
    <w:p w:rsidR="001A34DE" w:rsidRPr="00533EA0" w:rsidRDefault="001A34DE" w:rsidP="006B094A">
      <w:pPr>
        <w:contextualSpacing/>
        <w:jc w:val="center"/>
        <w:rPr>
          <w:caps/>
          <w:sz w:val="24"/>
          <w:szCs w:val="24"/>
        </w:rPr>
      </w:pPr>
    </w:p>
    <w:p w:rsidR="005F60E5" w:rsidRPr="00533EA0" w:rsidRDefault="005F60E5" w:rsidP="006B094A">
      <w:pPr>
        <w:contextualSpacing/>
        <w:rPr>
          <w:sz w:val="24"/>
          <w:szCs w:val="24"/>
        </w:rPr>
      </w:pPr>
      <w:r w:rsidRPr="00533EA0">
        <w:rPr>
          <w:sz w:val="24"/>
          <w:szCs w:val="24"/>
        </w:rPr>
        <w:t xml:space="preserve">Дата выдачи задания    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062D0C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F263F" w:rsidRPr="00533EA0">
        <w:rPr>
          <w:sz w:val="24"/>
          <w:szCs w:val="24"/>
        </w:rPr>
        <w:t xml:space="preserve"> г.     </w:t>
      </w:r>
      <w:proofErr w:type="gramStart"/>
      <w:r w:rsidRPr="00533EA0">
        <w:rPr>
          <w:sz w:val="24"/>
          <w:szCs w:val="24"/>
        </w:rPr>
        <w:t xml:space="preserve">Руководитель  </w:t>
      </w:r>
      <w:r w:rsidR="001D4ACF" w:rsidRPr="00533EA0">
        <w:rPr>
          <w:sz w:val="24"/>
          <w:szCs w:val="24"/>
        </w:rPr>
        <w:tab/>
      </w:r>
      <w:proofErr w:type="gramEnd"/>
      <w:r w:rsidR="001D4ACF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В.С</w:t>
      </w:r>
      <w:r w:rsidR="00136E84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Осипович</w:t>
      </w:r>
    </w:p>
    <w:p w:rsidR="005F60E5" w:rsidRPr="00533EA0" w:rsidRDefault="005F60E5" w:rsidP="006B094A">
      <w:pPr>
        <w:contextualSpacing/>
        <w:rPr>
          <w:sz w:val="24"/>
          <w:szCs w:val="24"/>
        </w:rPr>
      </w:pPr>
    </w:p>
    <w:p w:rsidR="005F60E5" w:rsidRDefault="005F60E5" w:rsidP="00DB3B1F">
      <w:pPr>
        <w:contextualSpacing/>
        <w:rPr>
          <w:caps/>
          <w:sz w:val="24"/>
          <w:szCs w:val="24"/>
        </w:rPr>
      </w:pPr>
      <w:r w:rsidRPr="00533EA0">
        <w:rPr>
          <w:sz w:val="24"/>
          <w:szCs w:val="24"/>
        </w:rPr>
        <w:t xml:space="preserve">Задание принял к исполнению  </w:t>
      </w:r>
      <w:r w:rsidR="00F636BC">
        <w:rPr>
          <w:sz w:val="24"/>
          <w:szCs w:val="24"/>
        </w:rPr>
        <w:t xml:space="preserve">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953DF0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53DF0" w:rsidRPr="00533EA0">
        <w:rPr>
          <w:sz w:val="24"/>
          <w:szCs w:val="24"/>
        </w:rPr>
        <w:t xml:space="preserve"> г</w:t>
      </w:r>
      <w:r w:rsidR="001D4ACF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А.</w:t>
      </w:r>
      <w:r w:rsidR="00136E84">
        <w:rPr>
          <w:sz w:val="24"/>
          <w:szCs w:val="24"/>
        </w:rPr>
        <w:t>В.</w:t>
      </w:r>
      <w:r w:rsidR="00146F89">
        <w:rPr>
          <w:sz w:val="24"/>
          <w:szCs w:val="24"/>
        </w:rPr>
        <w:t xml:space="preserve"> </w:t>
      </w:r>
      <w:proofErr w:type="spellStart"/>
      <w:r w:rsidR="00146F89">
        <w:rPr>
          <w:sz w:val="24"/>
          <w:szCs w:val="24"/>
        </w:rPr>
        <w:t>Юрчак</w:t>
      </w:r>
      <w:proofErr w:type="spellEnd"/>
      <w:r w:rsidR="00CE4D3B">
        <w:rPr>
          <w:sz w:val="24"/>
          <w:szCs w:val="24"/>
        </w:rPr>
        <w:t xml:space="preserve"> </w:t>
      </w:r>
    </w:p>
    <w:p w:rsidR="005F60E5" w:rsidRPr="00EB2D38" w:rsidRDefault="005F60E5" w:rsidP="006B094A">
      <w:pPr>
        <w:ind w:firstLine="142"/>
        <w:contextualSpacing/>
        <w:jc w:val="center"/>
        <w:rPr>
          <w:caps/>
          <w:sz w:val="24"/>
          <w:szCs w:val="24"/>
        </w:rPr>
      </w:pPr>
    </w:p>
    <w:sectPr w:rsidR="005F60E5" w:rsidRPr="00EB2D38" w:rsidSect="006F5D3A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FE" w:rsidRDefault="00CD52FE" w:rsidP="006F5D3A">
      <w:r>
        <w:separator/>
      </w:r>
    </w:p>
  </w:endnote>
  <w:endnote w:type="continuationSeparator" w:id="0">
    <w:p w:rsidR="00CD52FE" w:rsidRDefault="00CD52FE" w:rsidP="006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FE" w:rsidRDefault="00CD52FE" w:rsidP="006F5D3A">
      <w:r>
        <w:separator/>
      </w:r>
    </w:p>
  </w:footnote>
  <w:footnote w:type="continuationSeparator" w:id="0">
    <w:p w:rsidR="00CD52FE" w:rsidRDefault="00CD52FE" w:rsidP="006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3A" w:rsidRPr="00146F89" w:rsidRDefault="00146F89" w:rsidP="006F5D3A">
    <w:pPr>
      <w:pStyle w:val="af0"/>
      <w:jc w:val="center"/>
      <w:rPr>
        <w:b/>
        <w:sz w:val="48"/>
        <w:szCs w:val="48"/>
      </w:rPr>
    </w:pPr>
    <w:r w:rsidRPr="00146F89">
      <w:rPr>
        <w:b/>
        <w:sz w:val="48"/>
        <w:szCs w:val="48"/>
      </w:rPr>
      <w:t>880</w:t>
    </w:r>
    <w:r w:rsidR="00BD1B4E">
      <w:rPr>
        <w:b/>
        <w:sz w:val="48"/>
        <w:szCs w:val="48"/>
      </w:rPr>
      <w:t>16</w:t>
    </w:r>
    <w:r w:rsidRPr="00146F89">
      <w:rPr>
        <w:b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49"/>
    <w:multiLevelType w:val="hybridMultilevel"/>
    <w:tmpl w:val="DF8A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A"/>
    <w:rsid w:val="00006B04"/>
    <w:rsid w:val="00011A15"/>
    <w:rsid w:val="00015BB0"/>
    <w:rsid w:val="00033CEC"/>
    <w:rsid w:val="00043328"/>
    <w:rsid w:val="000453A3"/>
    <w:rsid w:val="00045F68"/>
    <w:rsid w:val="00062D0C"/>
    <w:rsid w:val="0007499F"/>
    <w:rsid w:val="0008374B"/>
    <w:rsid w:val="000875D0"/>
    <w:rsid w:val="00087637"/>
    <w:rsid w:val="000A2128"/>
    <w:rsid w:val="000A4D01"/>
    <w:rsid w:val="000A66CB"/>
    <w:rsid w:val="000A78BB"/>
    <w:rsid w:val="000B156F"/>
    <w:rsid w:val="000B250E"/>
    <w:rsid w:val="000B2C64"/>
    <w:rsid w:val="000B2FDA"/>
    <w:rsid w:val="000B50E5"/>
    <w:rsid w:val="000B72FF"/>
    <w:rsid w:val="000C2077"/>
    <w:rsid w:val="000C22BA"/>
    <w:rsid w:val="000C5A03"/>
    <w:rsid w:val="000F70C0"/>
    <w:rsid w:val="00104386"/>
    <w:rsid w:val="00126517"/>
    <w:rsid w:val="00135673"/>
    <w:rsid w:val="00136E84"/>
    <w:rsid w:val="00146F89"/>
    <w:rsid w:val="001634DD"/>
    <w:rsid w:val="00172C76"/>
    <w:rsid w:val="00191156"/>
    <w:rsid w:val="001A34DE"/>
    <w:rsid w:val="001B2A11"/>
    <w:rsid w:val="001B4395"/>
    <w:rsid w:val="001D4ACF"/>
    <w:rsid w:val="001F64F0"/>
    <w:rsid w:val="002023C7"/>
    <w:rsid w:val="002062B2"/>
    <w:rsid w:val="00220C7B"/>
    <w:rsid w:val="00221046"/>
    <w:rsid w:val="00225F4D"/>
    <w:rsid w:val="002475CD"/>
    <w:rsid w:val="002632AA"/>
    <w:rsid w:val="00263819"/>
    <w:rsid w:val="00281419"/>
    <w:rsid w:val="002A2C3F"/>
    <w:rsid w:val="002A37E5"/>
    <w:rsid w:val="002C3783"/>
    <w:rsid w:val="002C7D41"/>
    <w:rsid w:val="00302A8F"/>
    <w:rsid w:val="00322E3A"/>
    <w:rsid w:val="00324D46"/>
    <w:rsid w:val="00326637"/>
    <w:rsid w:val="00342A5D"/>
    <w:rsid w:val="00352E53"/>
    <w:rsid w:val="00353FB6"/>
    <w:rsid w:val="0038398A"/>
    <w:rsid w:val="003900DB"/>
    <w:rsid w:val="003940A0"/>
    <w:rsid w:val="003A456C"/>
    <w:rsid w:val="003A5756"/>
    <w:rsid w:val="003B508C"/>
    <w:rsid w:val="003D1BFF"/>
    <w:rsid w:val="003D20A2"/>
    <w:rsid w:val="003D3F5B"/>
    <w:rsid w:val="003E040D"/>
    <w:rsid w:val="003E33BA"/>
    <w:rsid w:val="003F5331"/>
    <w:rsid w:val="00402A76"/>
    <w:rsid w:val="00405180"/>
    <w:rsid w:val="00410EBB"/>
    <w:rsid w:val="004217A3"/>
    <w:rsid w:val="00423A1C"/>
    <w:rsid w:val="00425B53"/>
    <w:rsid w:val="0043452D"/>
    <w:rsid w:val="00436D27"/>
    <w:rsid w:val="004404B8"/>
    <w:rsid w:val="00443D24"/>
    <w:rsid w:val="00456E06"/>
    <w:rsid w:val="004736CA"/>
    <w:rsid w:val="00484183"/>
    <w:rsid w:val="004B072B"/>
    <w:rsid w:val="004B36A3"/>
    <w:rsid w:val="004C4C73"/>
    <w:rsid w:val="004C722A"/>
    <w:rsid w:val="004E4CE8"/>
    <w:rsid w:val="004E536A"/>
    <w:rsid w:val="004E666A"/>
    <w:rsid w:val="004E73D5"/>
    <w:rsid w:val="004E7D21"/>
    <w:rsid w:val="0050038C"/>
    <w:rsid w:val="00504B2C"/>
    <w:rsid w:val="0052132F"/>
    <w:rsid w:val="0052499D"/>
    <w:rsid w:val="00525786"/>
    <w:rsid w:val="00533EA0"/>
    <w:rsid w:val="0054063C"/>
    <w:rsid w:val="00541E7B"/>
    <w:rsid w:val="00564AF0"/>
    <w:rsid w:val="00567A1F"/>
    <w:rsid w:val="00571654"/>
    <w:rsid w:val="00574AAE"/>
    <w:rsid w:val="005772B7"/>
    <w:rsid w:val="00597BC0"/>
    <w:rsid w:val="005A6171"/>
    <w:rsid w:val="005B2FF7"/>
    <w:rsid w:val="005F60E5"/>
    <w:rsid w:val="00600934"/>
    <w:rsid w:val="00614911"/>
    <w:rsid w:val="006151C5"/>
    <w:rsid w:val="006163F7"/>
    <w:rsid w:val="00625D8A"/>
    <w:rsid w:val="00631EA0"/>
    <w:rsid w:val="00644DEC"/>
    <w:rsid w:val="00653467"/>
    <w:rsid w:val="006557D7"/>
    <w:rsid w:val="006672EA"/>
    <w:rsid w:val="006741A2"/>
    <w:rsid w:val="006829B8"/>
    <w:rsid w:val="006A711B"/>
    <w:rsid w:val="006B094A"/>
    <w:rsid w:val="006C3A20"/>
    <w:rsid w:val="006E7959"/>
    <w:rsid w:val="006F5D3A"/>
    <w:rsid w:val="006F6E93"/>
    <w:rsid w:val="00704F46"/>
    <w:rsid w:val="00712A4B"/>
    <w:rsid w:val="0073221A"/>
    <w:rsid w:val="00756C89"/>
    <w:rsid w:val="00777B87"/>
    <w:rsid w:val="00794BE7"/>
    <w:rsid w:val="007A7DC2"/>
    <w:rsid w:val="007B0331"/>
    <w:rsid w:val="007B5968"/>
    <w:rsid w:val="007B6DE2"/>
    <w:rsid w:val="007D1844"/>
    <w:rsid w:val="00802EA1"/>
    <w:rsid w:val="008108CA"/>
    <w:rsid w:val="00811152"/>
    <w:rsid w:val="00822A9C"/>
    <w:rsid w:val="008460F9"/>
    <w:rsid w:val="00863388"/>
    <w:rsid w:val="008805C0"/>
    <w:rsid w:val="00895015"/>
    <w:rsid w:val="008A5D52"/>
    <w:rsid w:val="008A68A5"/>
    <w:rsid w:val="008D6DAA"/>
    <w:rsid w:val="008E299B"/>
    <w:rsid w:val="008F5CC2"/>
    <w:rsid w:val="00902C3F"/>
    <w:rsid w:val="009053BC"/>
    <w:rsid w:val="00926642"/>
    <w:rsid w:val="00950E8A"/>
    <w:rsid w:val="00953DF0"/>
    <w:rsid w:val="00963DE7"/>
    <w:rsid w:val="009932FB"/>
    <w:rsid w:val="00996C18"/>
    <w:rsid w:val="009B3ED4"/>
    <w:rsid w:val="009C14D7"/>
    <w:rsid w:val="009C5BA2"/>
    <w:rsid w:val="009D02BB"/>
    <w:rsid w:val="009D161B"/>
    <w:rsid w:val="009D6221"/>
    <w:rsid w:val="009D717B"/>
    <w:rsid w:val="009E454D"/>
    <w:rsid w:val="009F263F"/>
    <w:rsid w:val="00A01CD0"/>
    <w:rsid w:val="00A46175"/>
    <w:rsid w:val="00A51A08"/>
    <w:rsid w:val="00A5602C"/>
    <w:rsid w:val="00A60065"/>
    <w:rsid w:val="00A61563"/>
    <w:rsid w:val="00A706F7"/>
    <w:rsid w:val="00A821C4"/>
    <w:rsid w:val="00AA7C66"/>
    <w:rsid w:val="00AB5DD5"/>
    <w:rsid w:val="00AD2665"/>
    <w:rsid w:val="00AF4336"/>
    <w:rsid w:val="00AF5120"/>
    <w:rsid w:val="00B0755E"/>
    <w:rsid w:val="00B21C9A"/>
    <w:rsid w:val="00B40942"/>
    <w:rsid w:val="00B45A7C"/>
    <w:rsid w:val="00B543CB"/>
    <w:rsid w:val="00B676F4"/>
    <w:rsid w:val="00B9524C"/>
    <w:rsid w:val="00BA5B38"/>
    <w:rsid w:val="00BB38BB"/>
    <w:rsid w:val="00BC4910"/>
    <w:rsid w:val="00BC775B"/>
    <w:rsid w:val="00BC7944"/>
    <w:rsid w:val="00BD1AB4"/>
    <w:rsid w:val="00BD1B4E"/>
    <w:rsid w:val="00BE3B81"/>
    <w:rsid w:val="00BE42A7"/>
    <w:rsid w:val="00BE513D"/>
    <w:rsid w:val="00BE6CFE"/>
    <w:rsid w:val="00BF094D"/>
    <w:rsid w:val="00BF1E2A"/>
    <w:rsid w:val="00C074CA"/>
    <w:rsid w:val="00C3080A"/>
    <w:rsid w:val="00C3584A"/>
    <w:rsid w:val="00C568A0"/>
    <w:rsid w:val="00C62E79"/>
    <w:rsid w:val="00C652C8"/>
    <w:rsid w:val="00C84832"/>
    <w:rsid w:val="00CB3E6B"/>
    <w:rsid w:val="00CC3B52"/>
    <w:rsid w:val="00CC5486"/>
    <w:rsid w:val="00CD52FE"/>
    <w:rsid w:val="00CE2927"/>
    <w:rsid w:val="00CE38C5"/>
    <w:rsid w:val="00CE4D3B"/>
    <w:rsid w:val="00D13C39"/>
    <w:rsid w:val="00D16DEF"/>
    <w:rsid w:val="00D35248"/>
    <w:rsid w:val="00DA534B"/>
    <w:rsid w:val="00DA7ECC"/>
    <w:rsid w:val="00DB367E"/>
    <w:rsid w:val="00DB3B1F"/>
    <w:rsid w:val="00DD1717"/>
    <w:rsid w:val="00DD2C4F"/>
    <w:rsid w:val="00DE272C"/>
    <w:rsid w:val="00DE47A2"/>
    <w:rsid w:val="00E12498"/>
    <w:rsid w:val="00E31A4F"/>
    <w:rsid w:val="00E37156"/>
    <w:rsid w:val="00E401D5"/>
    <w:rsid w:val="00E61B6D"/>
    <w:rsid w:val="00E8366A"/>
    <w:rsid w:val="00E92321"/>
    <w:rsid w:val="00E97B5E"/>
    <w:rsid w:val="00EB2D38"/>
    <w:rsid w:val="00EC17C6"/>
    <w:rsid w:val="00EC2335"/>
    <w:rsid w:val="00EE0E69"/>
    <w:rsid w:val="00EE5D18"/>
    <w:rsid w:val="00F242D7"/>
    <w:rsid w:val="00F264FD"/>
    <w:rsid w:val="00F357B5"/>
    <w:rsid w:val="00F636BC"/>
    <w:rsid w:val="00F745ED"/>
    <w:rsid w:val="00F75762"/>
    <w:rsid w:val="00F8099D"/>
    <w:rsid w:val="00F922E2"/>
    <w:rsid w:val="00FB0E56"/>
    <w:rsid w:val="00FC22D1"/>
    <w:rsid w:val="00FC3E30"/>
    <w:rsid w:val="00FF59A7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A5838"/>
  <w15:docId w15:val="{163C2D18-DC4A-428B-B5A2-1012E08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B36A3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124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6CA"/>
    <w:pPr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36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99D"/>
    <w:pPr>
      <w:ind w:left="720"/>
    </w:pPr>
  </w:style>
  <w:style w:type="table" w:styleId="a6">
    <w:name w:val="Table Grid"/>
    <w:basedOn w:val="a1"/>
    <w:uiPriority w:val="99"/>
    <w:rsid w:val="00F757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C14D7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4B36A3"/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a7">
    <w:name w:val="Balloon Text"/>
    <w:basedOn w:val="a"/>
    <w:link w:val="a8"/>
    <w:uiPriority w:val="99"/>
    <w:semiHidden/>
    <w:unhideWhenUsed/>
    <w:rsid w:val="001F64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0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124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2498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E124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styleId="ab">
    <w:name w:val="annotation reference"/>
    <w:basedOn w:val="a0"/>
    <w:uiPriority w:val="99"/>
    <w:semiHidden/>
    <w:unhideWhenUsed/>
    <w:rsid w:val="00322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E3A"/>
  </w:style>
  <w:style w:type="character" w:customStyle="1" w:styleId="ad">
    <w:name w:val="Текст примечания Знак"/>
    <w:basedOn w:val="a0"/>
    <w:link w:val="ac"/>
    <w:uiPriority w:val="99"/>
    <w:semiHidden/>
    <w:rsid w:val="00322E3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E3A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5D3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5D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A9D3-22AF-417A-A28D-B480959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Тимофей Витченко</cp:lastModifiedBy>
  <cp:revision>13</cp:revision>
  <cp:lastPrinted>2019-12-24T06:05:00Z</cp:lastPrinted>
  <dcterms:created xsi:type="dcterms:W3CDTF">2021-10-08T20:14:00Z</dcterms:created>
  <dcterms:modified xsi:type="dcterms:W3CDTF">2021-10-08T20:53:00Z</dcterms:modified>
</cp:coreProperties>
</file>