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65" w:rsidRDefault="004B55D0" w:rsidP="004D3C65">
      <w:pPr>
        <w:pStyle w:val="1"/>
        <w:ind w:left="0" w:firstLine="0"/>
        <w:jc w:val="center"/>
        <w:rPr>
          <w:b/>
          <w:szCs w:val="30"/>
        </w:rPr>
      </w:pPr>
      <w:bookmarkStart w:id="0" w:name="_Hlk497494273"/>
      <w:r>
        <w:rPr>
          <w:b/>
          <w:szCs w:val="30"/>
        </w:rPr>
        <w:t>КОРРУПЦИЯ: СУЩНОСТЬ, МЕРЫ ПРОТИВОДЕЙСТВИЯ</w:t>
      </w:r>
    </w:p>
    <w:bookmarkEnd w:id="0"/>
    <w:p w:rsidR="00631919" w:rsidRPr="00631919" w:rsidRDefault="00631919" w:rsidP="004D3C6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На разных этапах общественного развития одним из самых пагубных явлений выступает коррупция </w:t>
      </w:r>
      <w:r w:rsidRPr="00BC09E9">
        <w:rPr>
          <w:rFonts w:ascii="Times New Roman" w:hAnsi="Times New Roman"/>
          <w:i/>
          <w:sz w:val="28"/>
          <w:szCs w:val="28"/>
        </w:rPr>
        <w:t>(от лат.</w:t>
      </w:r>
      <w:r w:rsidR="004B55D0" w:rsidRPr="00BC09E9">
        <w:rPr>
          <w:rFonts w:ascii="Times New Roman" w:hAnsi="Times New Roman"/>
          <w:i/>
          <w:sz w:val="28"/>
          <w:szCs w:val="28"/>
        </w:rPr>
        <w:t> </w:t>
      </w:r>
      <w:r w:rsidRPr="00BC09E9">
        <w:rPr>
          <w:rFonts w:ascii="Times New Roman" w:hAnsi="Times New Roman"/>
          <w:i/>
          <w:sz w:val="28"/>
          <w:szCs w:val="28"/>
        </w:rPr>
        <w:t>corrumpere – портить)</w:t>
      </w:r>
      <w:r w:rsidRPr="00BC09E9">
        <w:rPr>
          <w:rFonts w:ascii="Times New Roman" w:hAnsi="Times New Roman"/>
          <w:sz w:val="28"/>
          <w:szCs w:val="28"/>
        </w:rPr>
        <w:t xml:space="preserve">.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 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Коррупционные правонарушения наносят колоссальный материальный ущерб современным государствам. Ежегодно в мире на взятки тратится 1 трлн. долларов </w:t>
      </w:r>
      <w:r w:rsidRPr="00BC09E9">
        <w:rPr>
          <w:rFonts w:ascii="Times New Roman" w:hAnsi="Times New Roman"/>
          <w:spacing w:val="-4"/>
          <w:sz w:val="28"/>
          <w:szCs w:val="28"/>
        </w:rPr>
        <w:t xml:space="preserve">США. Эти данные приведены в прошлогоднем исследовании ООН, подготовленном к Международному дню борьбы с коррупцией </w:t>
      </w:r>
      <w:r w:rsidRPr="00BC09E9">
        <w:rPr>
          <w:rFonts w:ascii="Times New Roman" w:hAnsi="Times New Roman"/>
          <w:i/>
          <w:spacing w:val="-4"/>
          <w:sz w:val="28"/>
          <w:szCs w:val="28"/>
        </w:rPr>
        <w:t>(отмечается 9 декабря)</w:t>
      </w:r>
      <w:r w:rsidRPr="00BC09E9">
        <w:rPr>
          <w:rFonts w:ascii="Times New Roman" w:hAnsi="Times New Roman"/>
          <w:spacing w:val="-4"/>
          <w:sz w:val="28"/>
          <w:szCs w:val="28"/>
        </w:rPr>
        <w:t>. В результате коррупции государства недополучают ежегодно 2,6 трлн.</w:t>
      </w:r>
      <w:r w:rsidRPr="00BC09E9">
        <w:rPr>
          <w:rFonts w:ascii="Times New Roman" w:hAnsi="Times New Roman"/>
          <w:sz w:val="28"/>
          <w:szCs w:val="28"/>
        </w:rPr>
        <w:t xml:space="preserve"> </w:t>
      </w:r>
      <w:r w:rsidRPr="00BC09E9">
        <w:rPr>
          <w:rFonts w:ascii="Times New Roman" w:hAnsi="Times New Roman"/>
          <w:spacing w:val="-4"/>
          <w:sz w:val="28"/>
          <w:szCs w:val="28"/>
        </w:rPr>
        <w:t>долларов США – сумму, эквивалентную 5% мирового ВВП. В развивающихся</w:t>
      </w:r>
      <w:r w:rsidRPr="00BC09E9">
        <w:rPr>
          <w:rFonts w:ascii="Times New Roman" w:hAnsi="Times New Roman"/>
          <w:sz w:val="28"/>
          <w:szCs w:val="28"/>
        </w:rPr>
        <w:t xml:space="preserve"> странах потери, связанные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евроэкономике в размере 120 млрд. евро. А по оценкам Европейского бюро по борьбе с мошенничеством </w:t>
      </w:r>
      <w:r w:rsidRPr="00BC09E9">
        <w:rPr>
          <w:rFonts w:ascii="Times New Roman" w:hAnsi="Times New Roman"/>
          <w:i/>
          <w:sz w:val="28"/>
          <w:szCs w:val="28"/>
        </w:rPr>
        <w:t>(англ. – OLAF)</w:t>
      </w:r>
      <w:r w:rsidRPr="00BC09E9">
        <w:rPr>
          <w:rFonts w:ascii="Times New Roman" w:hAnsi="Times New Roman"/>
          <w:sz w:val="28"/>
          <w:szCs w:val="28"/>
        </w:rPr>
        <w:t>, страны Европейского союза ежегодно теряют от коррупции 323 млрд. евро.</w:t>
      </w:r>
    </w:p>
    <w:p w:rsidR="004D3C65" w:rsidRPr="00BC09E9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C65" w:rsidRPr="00BC09E9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9E9">
        <w:rPr>
          <w:rFonts w:ascii="Times New Roman" w:hAnsi="Times New Roman"/>
          <w:b/>
          <w:sz w:val="28"/>
          <w:szCs w:val="28"/>
          <w:u w:val="single"/>
        </w:rPr>
        <w:t>Законодательство Республики Беларусь о борьбе с коррупцией</w:t>
      </w:r>
    </w:p>
    <w:p w:rsidR="004D3C65" w:rsidRPr="00BC09E9" w:rsidRDefault="004D3C65" w:rsidP="004D3C6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В Беларуси создана эффективная законодательная база по борьбе с коррупцией во всех сферах жизнедеятельности общества.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Правовые основы антикоррупционной деятельности в нашей стране содержатся в </w:t>
      </w:r>
      <w:r w:rsidRPr="00BC09E9">
        <w:rPr>
          <w:rFonts w:ascii="Times New Roman" w:hAnsi="Times New Roman"/>
          <w:b/>
          <w:sz w:val="28"/>
          <w:szCs w:val="28"/>
        </w:rPr>
        <w:t>Конституции Республики Беларусь</w:t>
      </w:r>
      <w:r w:rsidRPr="00BC09E9">
        <w:rPr>
          <w:rFonts w:ascii="Times New Roman" w:hAnsi="Times New Roman"/>
          <w:sz w:val="28"/>
          <w:szCs w:val="28"/>
        </w:rPr>
        <w:t xml:space="preserve">, регламентирующей наиболее важные общественные отношения. 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Кроме того, наша страна является активной участницей ряда конвенций ООН и </w:t>
      </w:r>
      <w:r w:rsidRPr="00BC09E9">
        <w:rPr>
          <w:rFonts w:ascii="Times New Roman" w:hAnsi="Times New Roman"/>
          <w:spacing w:val="-12"/>
          <w:sz w:val="28"/>
          <w:szCs w:val="28"/>
        </w:rPr>
        <w:t>Совета Европы в области борьбы с коррупцией и организованной преступностью.</w:t>
      </w:r>
      <w:r w:rsidRPr="00BC09E9">
        <w:rPr>
          <w:rFonts w:ascii="Times New Roman" w:hAnsi="Times New Roman"/>
          <w:sz w:val="28"/>
          <w:szCs w:val="28"/>
        </w:rPr>
        <w:t xml:space="preserve">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 </w:t>
      </w:r>
    </w:p>
    <w:p w:rsidR="004D3C65" w:rsidRPr="00BC09E9" w:rsidRDefault="004D3C65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На реализацию норм Конституции и международно-правовых актов направлен </w:t>
      </w:r>
      <w:r w:rsidRPr="00BC09E9">
        <w:rPr>
          <w:rFonts w:ascii="Times New Roman" w:hAnsi="Times New Roman"/>
          <w:b/>
          <w:spacing w:val="-4"/>
          <w:sz w:val="28"/>
          <w:szCs w:val="28"/>
        </w:rPr>
        <w:t>Закон Республики Беларусь от 15 июля 2015 года № 305-З</w:t>
      </w:r>
      <w:r w:rsidRPr="00BC09E9">
        <w:rPr>
          <w:rFonts w:ascii="Times New Roman" w:hAnsi="Times New Roman"/>
          <w:b/>
          <w:sz w:val="28"/>
          <w:szCs w:val="28"/>
        </w:rPr>
        <w:t xml:space="preserve"> «О борьбе с коррупцией»</w:t>
      </w:r>
      <w:r w:rsidRPr="00BC09E9">
        <w:rPr>
          <w:rFonts w:ascii="Times New Roman" w:hAnsi="Times New Roman"/>
          <w:sz w:val="28"/>
          <w:szCs w:val="28"/>
        </w:rPr>
        <w:t xml:space="preserve"> (далее – Закон о борьбе с коррупцией).</w:t>
      </w:r>
    </w:p>
    <w:p w:rsidR="004D3C65" w:rsidRPr="00BC09E9" w:rsidRDefault="004D3C65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В Законе о борьбе с коррупцией:</w:t>
      </w:r>
    </w:p>
    <w:p w:rsidR="004D3C65" w:rsidRPr="00BC09E9" w:rsidRDefault="008D7D78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-</w:t>
      </w:r>
      <w:r w:rsidR="00BC09E9">
        <w:rPr>
          <w:rFonts w:ascii="Times New Roman" w:hAnsi="Times New Roman"/>
          <w:sz w:val="28"/>
          <w:szCs w:val="28"/>
        </w:rPr>
        <w:t xml:space="preserve"> </w:t>
      </w:r>
      <w:r w:rsidR="004D3C65" w:rsidRPr="00BC09E9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4D3C65" w:rsidRPr="00BC09E9" w:rsidRDefault="008D7D78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- </w:t>
      </w:r>
      <w:r w:rsidR="00BC09E9">
        <w:rPr>
          <w:rFonts w:ascii="Times New Roman" w:hAnsi="Times New Roman"/>
          <w:sz w:val="28"/>
          <w:szCs w:val="28"/>
        </w:rPr>
        <w:t>   </w:t>
      </w:r>
      <w:r w:rsidR="004D3C65" w:rsidRPr="00BC09E9">
        <w:rPr>
          <w:rFonts w:ascii="Times New Roman" w:hAnsi="Times New Roman"/>
          <w:sz w:val="28"/>
          <w:szCs w:val="28"/>
        </w:rPr>
        <w:t xml:space="preserve">регламентирован порядок урегулирования конфликта интересов; </w:t>
      </w:r>
    </w:p>
    <w:p w:rsidR="004D3C65" w:rsidRPr="00BC09E9" w:rsidRDefault="008D7D78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- </w:t>
      </w:r>
      <w:r w:rsidR="004D3C65" w:rsidRPr="00BC09E9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4D3C65" w:rsidRPr="00BC09E9" w:rsidRDefault="004D3C65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lastRenderedPageBreak/>
        <w:t xml:space="preserve">Ответственность за правонарушения, создающие условия для коррупции, и коррупционные правонарушения устанавливается </w:t>
      </w:r>
      <w:r w:rsidRPr="00BC09E9">
        <w:rPr>
          <w:rFonts w:ascii="Times New Roman" w:hAnsi="Times New Roman"/>
          <w:spacing w:val="-4"/>
          <w:sz w:val="28"/>
          <w:szCs w:val="28"/>
        </w:rPr>
        <w:t>Кодексом Республики Беларусь об административных правонарушениях (далее –</w:t>
      </w:r>
      <w:r w:rsidRPr="00BC09E9">
        <w:rPr>
          <w:rFonts w:ascii="Times New Roman" w:hAnsi="Times New Roman"/>
          <w:sz w:val="28"/>
          <w:szCs w:val="28"/>
        </w:rPr>
        <w:t xml:space="preserve"> КоАП), Уголовным кодексом Республики Беларусь (далее – УК) и иными актами законодательства.</w:t>
      </w:r>
    </w:p>
    <w:p w:rsidR="004D3C65" w:rsidRPr="00BC09E9" w:rsidRDefault="004D3C65" w:rsidP="004D3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09E9">
        <w:rPr>
          <w:rFonts w:ascii="Times New Roman" w:hAnsi="Times New Roman"/>
          <w:b/>
          <w:sz w:val="28"/>
          <w:szCs w:val="28"/>
        </w:rPr>
        <w:t>Антикоррупционное законодательство Республики Беларусь состоит также из иных нормативных правовых актов, направленных на пресечение, профилактику, предупреждение коррупции и борьбу с ней.</w:t>
      </w:r>
    </w:p>
    <w:p w:rsidR="004D3C65" w:rsidRPr="00BC09E9" w:rsidRDefault="004D3C65" w:rsidP="006C6CA1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09E9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4D3C65" w:rsidRPr="001E2C1E" w:rsidRDefault="004D3C65" w:rsidP="008D7D78">
      <w:pPr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В их числе:</w:t>
      </w:r>
    </w:p>
    <w:p w:rsidR="004D3C65" w:rsidRPr="001E2C1E" w:rsidRDefault="004D3C65" w:rsidP="008D7D78">
      <w:pPr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 xml:space="preserve">Указ Президента Республики Беларусь от 16.07.2007 № 330 </w:t>
      </w:r>
      <w:r w:rsidRPr="001E2C1E">
        <w:rPr>
          <w:rFonts w:ascii="Times New Roman" w:hAnsi="Times New Roman"/>
          <w:i/>
          <w:sz w:val="28"/>
          <w:szCs w:val="28"/>
        </w:rPr>
        <w:br/>
        <w:t>«О специальных подразделениях по борьбе с коррупцией и организованной преступностью»;</w:t>
      </w:r>
    </w:p>
    <w:p w:rsidR="00D254B5" w:rsidRPr="001E2C1E" w:rsidRDefault="00D254B5" w:rsidP="008D7D78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Указ Президента Республики Беларусь от 17.12.2007 N 644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(ред. от 23.02.2015)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"Об утверждении Положения о деятельности координационного совещания по борьбе с преступностью и коррупцией"</w:t>
      </w:r>
      <w:r w:rsidR="008D7D78" w:rsidRPr="001E2C1E">
        <w:rPr>
          <w:rFonts w:ascii="Times New Roman" w:hAnsi="Times New Roman"/>
          <w:i/>
          <w:sz w:val="28"/>
          <w:szCs w:val="28"/>
        </w:rPr>
        <w:t>;</w:t>
      </w:r>
    </w:p>
    <w:p w:rsidR="004D3C65" w:rsidRPr="001E2C1E" w:rsidRDefault="004D3C65" w:rsidP="008D7D78">
      <w:pPr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 xml:space="preserve">Декрет </w:t>
      </w:r>
      <w:r w:rsidRPr="001E2C1E">
        <w:rPr>
          <w:rFonts w:ascii="Times New Roman" w:hAnsi="Times New Roman"/>
          <w:i/>
          <w:spacing w:val="-8"/>
          <w:sz w:val="28"/>
          <w:szCs w:val="28"/>
        </w:rPr>
        <w:t>Президента Республики Беларусь от 15.12.2014 № 5</w:t>
      </w:r>
      <w:r w:rsidRPr="001E2C1E">
        <w:rPr>
          <w:rFonts w:ascii="Times New Roman" w:hAnsi="Times New Roman"/>
          <w:i/>
          <w:spacing w:val="-8"/>
          <w:sz w:val="28"/>
          <w:szCs w:val="28"/>
        </w:rPr>
        <w:br/>
        <w:t>«Об усилении</w:t>
      </w:r>
      <w:r w:rsidRPr="001E2C1E">
        <w:rPr>
          <w:rFonts w:ascii="Times New Roman" w:hAnsi="Times New Roman"/>
          <w:i/>
          <w:sz w:val="28"/>
          <w:szCs w:val="28"/>
        </w:rPr>
        <w:t xml:space="preserve"> требований к руководящим кадрам и работникам организаций»;</w:t>
      </w:r>
    </w:p>
    <w:p w:rsidR="00DD4664" w:rsidRPr="003E43CE" w:rsidRDefault="00DD4664" w:rsidP="003E43CE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3E43CE">
        <w:rPr>
          <w:rFonts w:ascii="Times New Roman" w:eastAsiaTheme="minorHAnsi" w:hAnsi="Times New Roman"/>
          <w:i/>
          <w:iCs/>
          <w:sz w:val="28"/>
          <w:szCs w:val="28"/>
        </w:rPr>
        <w:t>Директива Президента Республики Беларусь от 11.03.2004 N 1</w:t>
      </w:r>
      <w:r w:rsidRPr="003E43CE">
        <w:rPr>
          <w:rFonts w:ascii="Times New Roman" w:eastAsiaTheme="minorHAnsi" w:hAnsi="Times New Roman"/>
          <w:i/>
          <w:iCs/>
          <w:sz w:val="28"/>
          <w:szCs w:val="28"/>
        </w:rPr>
        <w:br/>
        <w:t>(ред. от 12.10.2015)</w:t>
      </w:r>
      <w:r w:rsidR="008D7D78" w:rsidRPr="003E43C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3E43CE">
        <w:rPr>
          <w:rFonts w:ascii="Times New Roman" w:eastAsiaTheme="minorHAnsi" w:hAnsi="Times New Roman"/>
          <w:i/>
          <w:iCs/>
          <w:sz w:val="28"/>
          <w:szCs w:val="28"/>
        </w:rPr>
        <w:t>"О мерах по укреплению общественной безопасности и дисциплины"</w:t>
      </w:r>
      <w:r w:rsidR="008D7D78" w:rsidRPr="003E43CE">
        <w:rPr>
          <w:rFonts w:ascii="Times New Roman" w:eastAsiaTheme="minorHAnsi" w:hAnsi="Times New Roman"/>
          <w:i/>
          <w:iCs/>
          <w:sz w:val="28"/>
          <w:szCs w:val="28"/>
        </w:rPr>
        <w:t>;</w:t>
      </w:r>
    </w:p>
    <w:p w:rsidR="004D3C65" w:rsidRPr="001E2C1E" w:rsidRDefault="004D3C65" w:rsidP="008D7D78">
      <w:pPr>
        <w:numPr>
          <w:ilvl w:val="0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 xml:space="preserve">Директива Президента Республики Беларусь от 31.12.2010 № 4 </w:t>
      </w:r>
      <w:r w:rsidRPr="001E2C1E">
        <w:rPr>
          <w:rFonts w:ascii="Times New Roman" w:hAnsi="Times New Roman"/>
          <w:i/>
          <w:sz w:val="28"/>
          <w:szCs w:val="28"/>
        </w:rPr>
        <w:br/>
        <w:t>«О развитии предпринимательской инициативы и стимулировании деловой активности в Республике Беларусь»;</w:t>
      </w:r>
    </w:p>
    <w:p w:rsidR="00AE2282" w:rsidRPr="001E2C1E" w:rsidRDefault="00AE2282" w:rsidP="008D7D78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Закон Республики Беларусь от 14.06.2003 N 204-З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(ред. от 23.07.2019)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"О государственной службе в Республике Беларусь"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(с изм. и доп., вступившими в силу с 28.01.2020)</w:t>
      </w:r>
      <w:r w:rsidR="008D7D78" w:rsidRPr="001E2C1E">
        <w:rPr>
          <w:rFonts w:ascii="Times New Roman" w:hAnsi="Times New Roman"/>
          <w:i/>
          <w:sz w:val="28"/>
          <w:szCs w:val="28"/>
        </w:rPr>
        <w:t>;</w:t>
      </w:r>
    </w:p>
    <w:p w:rsidR="00AC5B0C" w:rsidRPr="001E2C1E" w:rsidRDefault="00AC5B0C" w:rsidP="008D7D78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1E2C1E">
        <w:rPr>
          <w:rFonts w:ascii="Times New Roman" w:eastAsiaTheme="minorHAnsi" w:hAnsi="Times New Roman"/>
          <w:i/>
          <w:iCs/>
          <w:sz w:val="28"/>
          <w:szCs w:val="28"/>
        </w:rPr>
        <w:t>Закон Республики Беларусь от 08.05.2007 N 220-З</w:t>
      </w:r>
      <w:r w:rsidR="008D7D78" w:rsidRPr="001E2C1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1E2C1E">
        <w:rPr>
          <w:rFonts w:ascii="Times New Roman" w:eastAsiaTheme="minorHAnsi" w:hAnsi="Times New Roman"/>
          <w:i/>
          <w:iCs/>
          <w:sz w:val="28"/>
          <w:szCs w:val="28"/>
        </w:rPr>
        <w:t>(ред. от 18.07.2016)</w:t>
      </w:r>
      <w:r w:rsidR="008D7D78" w:rsidRPr="001E2C1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1E2C1E">
        <w:rPr>
          <w:rFonts w:ascii="Times New Roman" w:eastAsiaTheme="minorHAnsi" w:hAnsi="Times New Roman"/>
          <w:i/>
          <w:iCs/>
          <w:sz w:val="28"/>
          <w:szCs w:val="28"/>
        </w:rPr>
        <w:t>"О прокуратуре Республики Беларусь"</w:t>
      </w:r>
      <w:r w:rsidR="008D7D78" w:rsidRPr="001E2C1E">
        <w:rPr>
          <w:rFonts w:ascii="Times New Roman" w:eastAsiaTheme="minorHAnsi" w:hAnsi="Times New Roman"/>
          <w:i/>
          <w:iCs/>
          <w:sz w:val="28"/>
          <w:szCs w:val="28"/>
        </w:rPr>
        <w:t>;</w:t>
      </w:r>
    </w:p>
    <w:p w:rsidR="006E3C96" w:rsidRPr="001E2C1E" w:rsidRDefault="006E3C96" w:rsidP="008D7D78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Закон Республики Беларусь от 13.07.2012 N 419-З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(ред. от 17.07.2018, с изм. от 18.12.2019)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"О государственных закупках товаров (работ, услуг)"</w:t>
      </w:r>
      <w:r w:rsidR="008D7D78" w:rsidRPr="001E2C1E">
        <w:rPr>
          <w:rFonts w:ascii="Times New Roman" w:hAnsi="Times New Roman"/>
          <w:i/>
          <w:sz w:val="28"/>
          <w:szCs w:val="28"/>
        </w:rPr>
        <w:t>;</w:t>
      </w:r>
    </w:p>
    <w:p w:rsidR="003117E6" w:rsidRPr="001E2C1E" w:rsidRDefault="003117E6" w:rsidP="008D7D78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Закон Республики Беларусь от 04.01.2014 N 122-З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(ред. от 09.01.2018)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"Об основах деятельности по профилактике правонарушений"</w:t>
      </w:r>
      <w:r w:rsidR="008D7D78" w:rsidRPr="001E2C1E">
        <w:rPr>
          <w:rFonts w:ascii="Times New Roman" w:hAnsi="Times New Roman"/>
          <w:i/>
          <w:sz w:val="28"/>
          <w:szCs w:val="28"/>
        </w:rPr>
        <w:t>;</w:t>
      </w:r>
    </w:p>
    <w:p w:rsidR="003117E6" w:rsidRPr="001E2C1E" w:rsidRDefault="0089270F" w:rsidP="008D7D78">
      <w:pPr>
        <w:pStyle w:val="a8"/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Постановление Совета Министров Республики Беларусь от 26.12.2011 N 1732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(ред. от 30.04.2019)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"Об утверждении Типового положения о комиссии по противодействию коррупции"</w:t>
      </w:r>
      <w:r w:rsidR="008D7D78" w:rsidRPr="001E2C1E">
        <w:rPr>
          <w:rFonts w:ascii="Times New Roman" w:hAnsi="Times New Roman"/>
          <w:i/>
          <w:sz w:val="28"/>
          <w:szCs w:val="28"/>
        </w:rPr>
        <w:t>;</w:t>
      </w:r>
    </w:p>
    <w:p w:rsidR="004D3C65" w:rsidRPr="001E2C1E" w:rsidRDefault="004D3C65" w:rsidP="008D7D78">
      <w:pPr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постановление Прокуратуры Республики Беларусь, Министерства внутренних дел Республики Беларусь, Комитета государственной безопасности Республики Беларусь от 05.04.2007 № 18/95/12</w:t>
      </w:r>
      <w:r w:rsidR="008D7D78" w:rsidRPr="001E2C1E">
        <w:rPr>
          <w:rFonts w:ascii="Times New Roman" w:hAnsi="Times New Roman"/>
          <w:i/>
          <w:sz w:val="28"/>
          <w:szCs w:val="28"/>
        </w:rPr>
        <w:t xml:space="preserve"> </w:t>
      </w:r>
      <w:r w:rsidRPr="001E2C1E">
        <w:rPr>
          <w:rFonts w:ascii="Times New Roman" w:hAnsi="Times New Roman"/>
          <w:i/>
          <w:sz w:val="28"/>
          <w:szCs w:val="28"/>
        </w:rPr>
        <w:t>«Об информационном взаимодействии по вопросам формирования, ведения и использования единых банков данных о состоянии борьбы с коррупцией»;</w:t>
      </w:r>
    </w:p>
    <w:p w:rsidR="004D3C65" w:rsidRPr="001E2C1E" w:rsidRDefault="004D3C65" w:rsidP="008D7D78">
      <w:pPr>
        <w:numPr>
          <w:ilvl w:val="0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C1E">
        <w:rPr>
          <w:rFonts w:ascii="Times New Roman" w:hAnsi="Times New Roman"/>
          <w:i/>
          <w:sz w:val="28"/>
          <w:szCs w:val="28"/>
        </w:rPr>
        <w:t>другие правовые акты.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06"/>
      <w:bookmarkEnd w:id="1"/>
      <w:r w:rsidRPr="001E2C1E">
        <w:rPr>
          <w:rFonts w:ascii="Times New Roman" w:hAnsi="Times New Roman"/>
          <w:b/>
          <w:sz w:val="28"/>
          <w:szCs w:val="28"/>
        </w:rPr>
        <w:t>В Беларуси продолжается совершенствование актов законодательства, которые регулируют общественные отношения, наиболее подверженные коррупции</w:t>
      </w:r>
      <w:r w:rsidRPr="001E2C1E">
        <w:rPr>
          <w:rFonts w:ascii="Times New Roman" w:hAnsi="Times New Roman"/>
          <w:sz w:val="28"/>
          <w:szCs w:val="28"/>
        </w:rPr>
        <w:t>.</w:t>
      </w:r>
      <w:r w:rsidRPr="00BC09E9">
        <w:rPr>
          <w:rFonts w:ascii="Times New Roman" w:hAnsi="Times New Roman"/>
          <w:sz w:val="28"/>
          <w:szCs w:val="28"/>
        </w:rPr>
        <w:t xml:space="preserve"> </w:t>
      </w:r>
    </w:p>
    <w:p w:rsidR="004D3C65" w:rsidRPr="00BC09E9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9E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Субъекты правонарушений, создающих условия для коррупции, </w:t>
      </w:r>
    </w:p>
    <w:p w:rsidR="004D3C65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C09E9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Pr="00BC09E9">
        <w:rPr>
          <w:rFonts w:ascii="Times New Roman" w:hAnsi="Times New Roman"/>
          <w:b/>
          <w:sz w:val="28"/>
          <w:szCs w:val="28"/>
          <w:u w:val="single"/>
        </w:rPr>
        <w:t xml:space="preserve"> субъекты коррупционных правонарушений</w:t>
      </w:r>
    </w:p>
    <w:p w:rsidR="009D55AD" w:rsidRPr="009D55AD" w:rsidRDefault="009D55AD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4D3C65" w:rsidRPr="00BC09E9" w:rsidRDefault="004D3C65" w:rsidP="004F6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b/>
          <w:sz w:val="28"/>
          <w:szCs w:val="28"/>
        </w:rPr>
        <w:t>Субъектами правонарушений, создающих условия для коррупции</w:t>
      </w:r>
      <w:r w:rsidRPr="00BC09E9">
        <w:rPr>
          <w:rFonts w:ascii="Times New Roman" w:hAnsi="Times New Roman"/>
          <w:sz w:val="28"/>
          <w:szCs w:val="28"/>
        </w:rPr>
        <w:t>,</w:t>
      </w:r>
      <w:r w:rsidRPr="00BC09E9">
        <w:rPr>
          <w:rFonts w:ascii="Times New Roman" w:hAnsi="Times New Roman"/>
          <w:b/>
          <w:sz w:val="28"/>
          <w:szCs w:val="28"/>
        </w:rPr>
        <w:t xml:space="preserve"> </w:t>
      </w:r>
      <w:r w:rsidRPr="00BC09E9">
        <w:rPr>
          <w:rFonts w:ascii="Times New Roman" w:hAnsi="Times New Roman"/>
          <w:sz w:val="28"/>
          <w:szCs w:val="28"/>
        </w:rPr>
        <w:t xml:space="preserve">являются государственные должностные лица и лица, приравненные к государственным должностным лицам </w:t>
      </w:r>
      <w:r w:rsidRPr="00BC09E9">
        <w:rPr>
          <w:rFonts w:ascii="Times New Roman" w:hAnsi="Times New Roman"/>
          <w:i/>
          <w:sz w:val="28"/>
          <w:szCs w:val="28"/>
        </w:rPr>
        <w:t>(статья 3 Закона о борьбе с коррупцией)</w:t>
      </w:r>
      <w:r w:rsidRPr="00BC09E9">
        <w:rPr>
          <w:rFonts w:ascii="Times New Roman" w:hAnsi="Times New Roman"/>
          <w:sz w:val="28"/>
          <w:szCs w:val="28"/>
        </w:rPr>
        <w:t>.</w:t>
      </w:r>
    </w:p>
    <w:p w:rsidR="004D3C65" w:rsidRPr="00BC09E9" w:rsidRDefault="004D3C65" w:rsidP="004F6BBF">
      <w:pPr>
        <w:pStyle w:val="newncpi"/>
        <w:ind w:firstLine="709"/>
        <w:rPr>
          <w:sz w:val="28"/>
          <w:szCs w:val="28"/>
        </w:rPr>
      </w:pPr>
      <w:r w:rsidRPr="00BC09E9">
        <w:rPr>
          <w:b/>
          <w:sz w:val="28"/>
          <w:szCs w:val="28"/>
        </w:rPr>
        <w:t>Субъектами коррупционных правонарушений</w:t>
      </w:r>
      <w:r w:rsidRPr="00BC09E9">
        <w:rPr>
          <w:rStyle w:val="a7"/>
          <w:b/>
          <w:sz w:val="28"/>
          <w:szCs w:val="28"/>
        </w:rPr>
        <w:footnoteReference w:id="1"/>
      </w:r>
      <w:r w:rsidRPr="00BC09E9">
        <w:rPr>
          <w:sz w:val="28"/>
          <w:szCs w:val="28"/>
        </w:rPr>
        <w:t xml:space="preserve"> являются, помимо названных лиц, иностранные должностные лица и лица, осуществляющие </w:t>
      </w:r>
      <w:r w:rsidRPr="00BC09E9">
        <w:rPr>
          <w:b/>
          <w:sz w:val="28"/>
          <w:szCs w:val="28"/>
        </w:rPr>
        <w:t>подкуп</w:t>
      </w:r>
      <w:r w:rsidRPr="00BC09E9">
        <w:rPr>
          <w:sz w:val="28"/>
          <w:szCs w:val="28"/>
        </w:rPr>
        <w:t xml:space="preserve"> всех перечисленных лиц </w:t>
      </w:r>
      <w:r w:rsidRPr="00BC09E9">
        <w:rPr>
          <w:i/>
          <w:sz w:val="28"/>
          <w:szCs w:val="28"/>
        </w:rPr>
        <w:t>(статья 3 Закона о борьбе с коррупцией)</w:t>
      </w:r>
      <w:r w:rsidRPr="00BC09E9">
        <w:rPr>
          <w:sz w:val="28"/>
          <w:szCs w:val="28"/>
        </w:rPr>
        <w:t>.</w:t>
      </w:r>
    </w:p>
    <w:p w:rsidR="004D3C65" w:rsidRPr="009D55AD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D3C65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9E9">
        <w:rPr>
          <w:rFonts w:ascii="Times New Roman" w:hAnsi="Times New Roman"/>
          <w:b/>
          <w:sz w:val="28"/>
          <w:szCs w:val="28"/>
          <w:u w:val="single"/>
        </w:rPr>
        <w:t>Субъекты противодействия коррупции</w:t>
      </w:r>
    </w:p>
    <w:p w:rsidR="009D55AD" w:rsidRPr="009D55AD" w:rsidRDefault="009D55AD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4D3C65" w:rsidRPr="00BC09E9" w:rsidRDefault="004D3C65" w:rsidP="00CE1AD7">
      <w:pPr>
        <w:pStyle w:val="a6"/>
        <w:rPr>
          <w:rStyle w:val="FontStyle14"/>
          <w:sz w:val="28"/>
          <w:szCs w:val="28"/>
        </w:rPr>
      </w:pPr>
      <w:r w:rsidRPr="00BC09E9">
        <w:rPr>
          <w:rStyle w:val="FontStyle14"/>
          <w:sz w:val="28"/>
          <w:szCs w:val="28"/>
        </w:rPr>
        <w:t xml:space="preserve">В Республике Беларусь </w:t>
      </w:r>
      <w:r w:rsidRPr="00BC09E9">
        <w:rPr>
          <w:rStyle w:val="FontStyle14"/>
          <w:sz w:val="28"/>
          <w:szCs w:val="28"/>
          <w:lang w:val="ru-RU"/>
        </w:rPr>
        <w:t>сформирована</w:t>
      </w:r>
      <w:r w:rsidRPr="00BC09E9">
        <w:rPr>
          <w:rStyle w:val="FontStyle14"/>
          <w:sz w:val="28"/>
          <w:szCs w:val="28"/>
        </w:rPr>
        <w:t xml:space="preserve">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:rsidR="004D3C65" w:rsidRPr="00BC09E9" w:rsidRDefault="004D3C65" w:rsidP="00CE1AD7">
      <w:pPr>
        <w:pStyle w:val="a6"/>
        <w:rPr>
          <w:rStyle w:val="FontStyle14"/>
          <w:sz w:val="28"/>
          <w:szCs w:val="28"/>
        </w:rPr>
      </w:pPr>
      <w:r w:rsidRPr="00BC09E9">
        <w:rPr>
          <w:rStyle w:val="FontStyle14"/>
          <w:b/>
          <w:sz w:val="28"/>
          <w:szCs w:val="28"/>
        </w:rPr>
        <w:t>Борьбу с коррупцией осуществляют</w:t>
      </w:r>
      <w:r w:rsidRPr="00BC09E9">
        <w:rPr>
          <w:rStyle w:val="FontStyle14"/>
          <w:sz w:val="28"/>
          <w:szCs w:val="28"/>
        </w:rPr>
        <w:t xml:space="preserve"> органы прокуратуры, внутренних дел и государственной безопасности. </w:t>
      </w:r>
    </w:p>
    <w:p w:rsidR="004D3C65" w:rsidRPr="00BC09E9" w:rsidRDefault="004D3C65" w:rsidP="00CE1AD7">
      <w:pPr>
        <w:pStyle w:val="a6"/>
        <w:rPr>
          <w:rStyle w:val="FontStyle14"/>
          <w:sz w:val="28"/>
          <w:szCs w:val="28"/>
          <w:lang w:val="ru-RU"/>
        </w:rPr>
      </w:pPr>
      <w:r w:rsidRPr="00BC09E9">
        <w:rPr>
          <w:rStyle w:val="FontStyle14"/>
          <w:sz w:val="28"/>
          <w:szCs w:val="28"/>
          <w:lang w:val="ru-RU"/>
        </w:rPr>
        <w:t>Государственным</w:t>
      </w:r>
      <w:r w:rsidRPr="00BC09E9">
        <w:rPr>
          <w:rStyle w:val="FontStyle14"/>
          <w:sz w:val="28"/>
          <w:szCs w:val="28"/>
        </w:rPr>
        <w:t xml:space="preserve"> органом, ответственным за организацию борьбы с коррупцией</w:t>
      </w:r>
      <w:r w:rsidRPr="00BC09E9">
        <w:rPr>
          <w:rStyle w:val="FontStyle14"/>
          <w:sz w:val="28"/>
          <w:szCs w:val="28"/>
          <w:lang w:val="ru-RU"/>
        </w:rPr>
        <w:t xml:space="preserve">, </w:t>
      </w:r>
      <w:r w:rsidRPr="00BC09E9">
        <w:rPr>
          <w:rStyle w:val="FontStyle14"/>
          <w:sz w:val="28"/>
          <w:szCs w:val="28"/>
        </w:rPr>
        <w:t>является</w:t>
      </w:r>
      <w:r w:rsidRPr="00BC09E9">
        <w:rPr>
          <w:rStyle w:val="FontStyle14"/>
          <w:b/>
          <w:sz w:val="28"/>
          <w:szCs w:val="28"/>
        </w:rPr>
        <w:t xml:space="preserve"> Генеральная прокуратура Республики Беларусь</w:t>
      </w:r>
      <w:r w:rsidRPr="00BC09E9">
        <w:rPr>
          <w:rStyle w:val="FontStyle14"/>
          <w:sz w:val="28"/>
          <w:szCs w:val="28"/>
          <w:lang w:val="ru-RU"/>
        </w:rPr>
        <w:t>.</w:t>
      </w:r>
    </w:p>
    <w:p w:rsidR="004D3C65" w:rsidRPr="00BC09E9" w:rsidRDefault="004D3C65" w:rsidP="00CE1AD7">
      <w:pPr>
        <w:pStyle w:val="a6"/>
      </w:pPr>
      <w:r w:rsidRPr="00BC09E9">
        <w:rPr>
          <w:b/>
          <w:lang w:val="ru-RU"/>
        </w:rPr>
        <w:t>В</w:t>
      </w:r>
      <w:r w:rsidRPr="00BC09E9">
        <w:rPr>
          <w:b/>
        </w:rPr>
        <w:t xml:space="preserve"> борьбе с коррупцией</w:t>
      </w:r>
      <w:r w:rsidRPr="00BC09E9">
        <w:rPr>
          <w:b/>
          <w:lang w:val="ru-RU"/>
        </w:rPr>
        <w:t xml:space="preserve"> участвуют</w:t>
      </w:r>
      <w:r w:rsidRPr="00BC09E9">
        <w:rPr>
          <w:lang w:val="ru-RU"/>
        </w:rPr>
        <w:t xml:space="preserve"> </w:t>
      </w:r>
      <w:r w:rsidRPr="00BC09E9">
        <w:t>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4D3C65" w:rsidRPr="00BC09E9" w:rsidRDefault="004D3C65" w:rsidP="00CE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Pr="00BC09E9">
        <w:rPr>
          <w:rFonts w:ascii="Times New Roman" w:hAnsi="Times New Roman"/>
          <w:b/>
          <w:sz w:val="28"/>
          <w:szCs w:val="28"/>
        </w:rPr>
        <w:t>комиссии по противодействию коррупции</w:t>
      </w:r>
      <w:r w:rsidRPr="00BC09E9">
        <w:rPr>
          <w:rFonts w:ascii="Times New Roman" w:hAnsi="Times New Roman"/>
          <w:sz w:val="28"/>
          <w:szCs w:val="28"/>
        </w:rPr>
        <w:t xml:space="preserve">. В заседаниях комиссий, как правило, участвуют представители прокуратуры, органов внутренних дел, средств массовой информации. </w:t>
      </w:r>
    </w:p>
    <w:p w:rsidR="004D3C65" w:rsidRPr="00BC09E9" w:rsidRDefault="004D3C65" w:rsidP="00CE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b/>
          <w:spacing w:val="-4"/>
          <w:sz w:val="28"/>
          <w:szCs w:val="28"/>
        </w:rPr>
        <w:t xml:space="preserve">Сила общественности </w:t>
      </w:r>
      <w:r w:rsidRPr="00BC09E9">
        <w:rPr>
          <w:rFonts w:ascii="Times New Roman" w:hAnsi="Times New Roman"/>
          <w:spacing w:val="-4"/>
          <w:sz w:val="28"/>
          <w:szCs w:val="28"/>
        </w:rPr>
        <w:t xml:space="preserve">(граждан и общественных объединений) </w:t>
      </w:r>
      <w:r w:rsidRPr="00BC09E9">
        <w:rPr>
          <w:rFonts w:ascii="Times New Roman" w:hAnsi="Times New Roman"/>
          <w:b/>
          <w:spacing w:val="-4"/>
          <w:sz w:val="28"/>
          <w:szCs w:val="28"/>
        </w:rPr>
        <w:t xml:space="preserve">заключается </w:t>
      </w:r>
      <w:r w:rsidRPr="00BC09E9">
        <w:rPr>
          <w:rFonts w:ascii="Times New Roman" w:hAnsi="Times New Roman"/>
          <w:b/>
          <w:sz w:val="28"/>
          <w:szCs w:val="28"/>
        </w:rPr>
        <w:t>в привлечении внимания к тем или иным проблемам, решаемым в дальнейшем государственными органами</w:t>
      </w:r>
      <w:r w:rsidRPr="00BC09E9">
        <w:rPr>
          <w:rFonts w:ascii="Times New Roman" w:hAnsi="Times New Roman"/>
          <w:sz w:val="28"/>
          <w:szCs w:val="28"/>
        </w:rPr>
        <w:t>.</w:t>
      </w:r>
    </w:p>
    <w:p w:rsidR="004D3C65" w:rsidRPr="00BC09E9" w:rsidRDefault="004D3C65" w:rsidP="00CE1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pacing w:val="-4"/>
          <w:sz w:val="28"/>
          <w:szCs w:val="28"/>
        </w:rPr>
        <w:t>Через специальную форму, предусмотренную на сайтах государственных</w:t>
      </w:r>
      <w:r w:rsidRPr="00BC09E9">
        <w:rPr>
          <w:rFonts w:ascii="Times New Roman" w:hAnsi="Times New Roman"/>
          <w:sz w:val="28"/>
          <w:szCs w:val="28"/>
        </w:rPr>
        <w:t xml:space="preserve"> органов, осуществляющих борьбу с коррупцией, </w:t>
      </w:r>
      <w:r w:rsidRPr="00BC09E9">
        <w:rPr>
          <w:rFonts w:ascii="Times New Roman" w:hAnsi="Times New Roman"/>
          <w:b/>
          <w:sz w:val="28"/>
          <w:szCs w:val="28"/>
        </w:rPr>
        <w:t>граждане имеют возможность сообщить об известных им фактах коррупции</w:t>
      </w:r>
      <w:r w:rsidRPr="00BC09E9">
        <w:rPr>
          <w:rFonts w:ascii="Times New Roman" w:hAnsi="Times New Roman"/>
          <w:sz w:val="28"/>
          <w:szCs w:val="28"/>
        </w:rPr>
        <w:t xml:space="preserve"> (в том числе анонимно), а также </w:t>
      </w:r>
      <w:r w:rsidRPr="00BC09E9">
        <w:rPr>
          <w:rFonts w:ascii="Times New Roman" w:hAnsi="Times New Roman"/>
          <w:sz w:val="28"/>
          <w:szCs w:val="28"/>
        </w:rPr>
        <w:lastRenderedPageBreak/>
        <w:t>обратиться за разъяснением интересующего вопроса, подать заявление, предложение, жалобу.</w:t>
      </w:r>
    </w:p>
    <w:p w:rsidR="00F4010B" w:rsidRPr="00F4010B" w:rsidRDefault="00F4010B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D3C65" w:rsidRPr="00BC09E9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9E9">
        <w:rPr>
          <w:rFonts w:ascii="Times New Roman" w:hAnsi="Times New Roman"/>
          <w:b/>
          <w:sz w:val="28"/>
          <w:szCs w:val="28"/>
          <w:u w:val="single"/>
        </w:rPr>
        <w:t>Ответственность за совершение коррупционных деяний</w:t>
      </w:r>
    </w:p>
    <w:p w:rsidR="004D3C65" w:rsidRPr="00BC09E9" w:rsidRDefault="004D3C65" w:rsidP="004D3C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09E9">
        <w:rPr>
          <w:rFonts w:ascii="Times New Roman" w:hAnsi="Times New Roman"/>
          <w:b/>
          <w:sz w:val="28"/>
          <w:szCs w:val="28"/>
        </w:rPr>
        <w:t>В зависимости от последствий коррупционных правонарушений в Республике Беларусь установлена уголовная, административная, дисциплинарная и гражданско</w:t>
      </w:r>
      <w:r w:rsidR="005F4D73">
        <w:rPr>
          <w:rFonts w:ascii="Times New Roman" w:hAnsi="Times New Roman"/>
          <w:b/>
          <w:sz w:val="28"/>
          <w:szCs w:val="28"/>
        </w:rPr>
        <w:t>-</w:t>
      </w:r>
      <w:r w:rsidRPr="00BC09E9">
        <w:rPr>
          <w:rFonts w:ascii="Times New Roman" w:hAnsi="Times New Roman"/>
          <w:b/>
          <w:sz w:val="28"/>
          <w:szCs w:val="28"/>
        </w:rPr>
        <w:t>правовая ответственность.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Совместным постановлением Генеральной прокуратуры Республики Беларусь, Ко</w:t>
      </w:r>
      <w:r w:rsidRPr="00BC09E9">
        <w:rPr>
          <w:rFonts w:ascii="Times New Roman" w:hAnsi="Times New Roman"/>
          <w:sz w:val="28"/>
          <w:szCs w:val="28"/>
        </w:rPr>
        <w:softHyphen/>
        <w:t>митета государственного контроля Республики Беларусь, Оперативно-аналитиче</w:t>
      </w:r>
      <w:r w:rsidRPr="00BC09E9">
        <w:rPr>
          <w:rFonts w:ascii="Times New Roman" w:hAnsi="Times New Roman"/>
          <w:sz w:val="28"/>
          <w:szCs w:val="28"/>
        </w:rPr>
        <w:softHyphen/>
        <w:t>ского центра при Президенте Республики Беларусь, Министерства внутренних дел Республики Беларусь, Комитета государственной безопасности Республики Бела</w:t>
      </w:r>
      <w:r w:rsidRPr="00BC09E9">
        <w:rPr>
          <w:rFonts w:ascii="Times New Roman" w:hAnsi="Times New Roman"/>
          <w:sz w:val="28"/>
          <w:szCs w:val="28"/>
        </w:rPr>
        <w:softHyphen/>
        <w:t xml:space="preserve">русь и Следственного комитета Республики Беларусь в декабре 2013 г. утвержден действующий </w:t>
      </w:r>
      <w:r w:rsidRPr="00BC09E9">
        <w:rPr>
          <w:rFonts w:ascii="Times New Roman" w:hAnsi="Times New Roman"/>
          <w:b/>
          <w:sz w:val="28"/>
          <w:szCs w:val="28"/>
        </w:rPr>
        <w:t>перечень коррупционных преступлений</w:t>
      </w:r>
      <w:r w:rsidRPr="00BC09E9">
        <w:rPr>
          <w:rFonts w:ascii="Times New Roman" w:hAnsi="Times New Roman"/>
          <w:sz w:val="28"/>
          <w:szCs w:val="28"/>
        </w:rPr>
        <w:t>: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хищение путем злоупотребления служебными полномочиями (статья 210 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легализация («отмывание») материальных ценностей, приобретенных </w:t>
      </w:r>
      <w:r w:rsidRPr="00BC09E9">
        <w:rPr>
          <w:rFonts w:ascii="Times New Roman" w:hAnsi="Times New Roman"/>
          <w:spacing w:val="-4"/>
          <w:sz w:val="28"/>
          <w:szCs w:val="28"/>
        </w:rPr>
        <w:t>пре</w:t>
      </w:r>
      <w:r w:rsidRPr="00BC09E9">
        <w:rPr>
          <w:rFonts w:ascii="Times New Roman" w:hAnsi="Times New Roman"/>
          <w:spacing w:val="-4"/>
          <w:sz w:val="28"/>
          <w:szCs w:val="28"/>
        </w:rPr>
        <w:softHyphen/>
        <w:t>ступным путем, совершенная должностным лицом с использованием</w:t>
      </w:r>
      <w:r w:rsidRPr="00BC09E9">
        <w:rPr>
          <w:rFonts w:ascii="Times New Roman" w:hAnsi="Times New Roman"/>
          <w:sz w:val="28"/>
          <w:szCs w:val="28"/>
        </w:rPr>
        <w:t xml:space="preserve"> своих служебных полномочий (части 2 и 3 статьи 235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pacing w:val="-4"/>
          <w:sz w:val="28"/>
          <w:szCs w:val="28"/>
        </w:rPr>
        <w:t>злоупотребление властью или служебными полномочиями из корыстной</w:t>
      </w:r>
      <w:r w:rsidRPr="00BC09E9">
        <w:rPr>
          <w:rFonts w:ascii="Times New Roman" w:hAnsi="Times New Roman"/>
          <w:sz w:val="28"/>
          <w:szCs w:val="28"/>
        </w:rPr>
        <w:t xml:space="preserve"> или иной личной заинтересованности (части 2 и 3 статьи 424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бездействие должностного лица из корыстной или иной личной заинтересованности (части 2 и 3 статьи 425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превышение власти или служебных полномочий, совершенное из корыстной или иной личной заинтересованности (части 2 и 3 </w:t>
      </w:r>
      <w:r w:rsidRPr="00BC09E9">
        <w:rPr>
          <w:rFonts w:ascii="Times New Roman" w:hAnsi="Times New Roman"/>
          <w:sz w:val="28"/>
          <w:szCs w:val="28"/>
        </w:rPr>
        <w:br/>
      </w:r>
      <w:r w:rsidRPr="00BC09E9">
        <w:rPr>
          <w:rFonts w:ascii="Times New Roman" w:hAnsi="Times New Roman"/>
          <w:spacing w:val="4"/>
          <w:sz w:val="28"/>
          <w:szCs w:val="28"/>
        </w:rPr>
        <w:t>статьи 426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незаконное участие в предпринимательской деятельности (статья 429 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получение взятки (статья 430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дача взятки (статья 431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посредничество во взяточничестве (статья 432 УК);</w:t>
      </w:r>
    </w:p>
    <w:p w:rsidR="004D3C65" w:rsidRPr="00BC09E9" w:rsidRDefault="004D3C65" w:rsidP="004D3C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УК устанавливает весьма суровые санкции за совершение коррупционных преступлений,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Практикуется организация выездных судебных заседаний по уголовным делам о коррупции на предприятиях, в трудовых коллективах.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b/>
          <w:sz w:val="28"/>
          <w:szCs w:val="28"/>
        </w:rPr>
        <w:t>Отсутствие в нашей стране «неприкасаемых» подтверждается примерами возбуждения резонансных уголовных дел в отношении руководителей самого высокого ранга</w:t>
      </w:r>
      <w:r w:rsidRPr="00BC09E9">
        <w:rPr>
          <w:rFonts w:ascii="Times New Roman" w:hAnsi="Times New Roman"/>
          <w:sz w:val="28"/>
          <w:szCs w:val="28"/>
        </w:rPr>
        <w:t>, освобождения их от занимаемых должностей за допущенные просчеты в организации антикоррупционной работы.</w:t>
      </w:r>
    </w:p>
    <w:p w:rsidR="004D3C65" w:rsidRPr="00BC09E9" w:rsidRDefault="004D3C65" w:rsidP="00155A65">
      <w:pPr>
        <w:widowControl w:val="0"/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09E9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4D3C65" w:rsidRPr="00BC09E9" w:rsidRDefault="004D3C65" w:rsidP="00FE10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09E9">
        <w:rPr>
          <w:rFonts w:ascii="Times New Roman" w:hAnsi="Times New Roman"/>
          <w:i/>
          <w:sz w:val="28"/>
          <w:szCs w:val="28"/>
        </w:rPr>
        <w:lastRenderedPageBreak/>
        <w:t>К примеру, за получение взяток осуждены к 9 годам лишения свободы с лишением воинского звания и конфискацией имущества бывший командующий ВВС и войсками ПВО Вооруженных Сил; к 12 годам лишения свободы с конфискацией имущества – бывший заместитель генерального директора ОАО «Нафтан»; к 11 годам лишения свободы – бывший начальник Климовичского РОВД; к 14 годам лишения свободы с конфискацией имущества и лишением права занимать определенные должности или заниматься определенной деятельностью – бывший заместитель председателя Минского городского исполнительного комитета. За злоупотребление властью или служебными полномочиями, покушение на получение взятки к 10 годам лишения свободы с конфискацией имущества осужден бывший председатель концерна «Беллегпром».</w:t>
      </w:r>
    </w:p>
    <w:p w:rsidR="004D3C65" w:rsidRPr="00BC09E9" w:rsidRDefault="004D3C65" w:rsidP="00FE10E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09E9">
        <w:rPr>
          <w:rFonts w:ascii="Times New Roman" w:hAnsi="Times New Roman"/>
          <w:b/>
          <w:sz w:val="28"/>
          <w:szCs w:val="28"/>
        </w:rPr>
        <w:t>В КоАП</w:t>
      </w:r>
      <w:r w:rsidRPr="00BC09E9">
        <w:rPr>
          <w:rFonts w:ascii="Times New Roman" w:hAnsi="Times New Roman"/>
          <w:b/>
          <w:spacing w:val="-4"/>
          <w:sz w:val="28"/>
          <w:szCs w:val="28"/>
        </w:rPr>
        <w:t xml:space="preserve"> определены меры административной ответственности за отдельные виды</w:t>
      </w:r>
      <w:r w:rsidRPr="00BC09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09E9">
        <w:rPr>
          <w:rFonts w:ascii="Times New Roman" w:hAnsi="Times New Roman"/>
          <w:b/>
          <w:spacing w:val="-4"/>
          <w:sz w:val="28"/>
          <w:szCs w:val="28"/>
        </w:rPr>
        <w:t>коррупционных правонарушений.</w:t>
      </w:r>
      <w:r w:rsidRPr="00BC09E9">
        <w:rPr>
          <w:rFonts w:ascii="Times New Roman" w:hAnsi="Times New Roman"/>
          <w:spacing w:val="-4"/>
          <w:sz w:val="28"/>
          <w:szCs w:val="28"/>
        </w:rPr>
        <w:t xml:space="preserve"> К ним в том числе относятся:</w:t>
      </w:r>
    </w:p>
    <w:p w:rsidR="004D3C65" w:rsidRPr="00DB35C5" w:rsidRDefault="004D3C65" w:rsidP="00FE10E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5C5">
        <w:rPr>
          <w:rFonts w:ascii="Times New Roman" w:hAnsi="Times New Roman"/>
          <w:sz w:val="28"/>
          <w:szCs w:val="28"/>
        </w:rPr>
        <w:t>нарушение порядка использования средств бюджета, государственных внебюджетных фондов либо организации государственных закупок товаров (работ, услуг) (статья 11.16 КоАП);</w:t>
      </w:r>
    </w:p>
    <w:p w:rsidR="004D3C65" w:rsidRPr="00DB35C5" w:rsidRDefault="004D3C65" w:rsidP="00FE10E4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B35C5">
        <w:rPr>
          <w:rFonts w:ascii="Times New Roman" w:hAnsi="Times New Roman"/>
          <w:sz w:val="28"/>
          <w:szCs w:val="28"/>
        </w:rPr>
        <w:t xml:space="preserve">нарушение порядка проведения конкурсов и аукционов </w:t>
      </w:r>
      <w:r w:rsidRPr="00DB35C5">
        <w:rPr>
          <w:rFonts w:ascii="Times New Roman" w:hAnsi="Times New Roman"/>
          <w:sz w:val="28"/>
          <w:szCs w:val="28"/>
        </w:rPr>
        <w:br/>
      </w:r>
      <w:r w:rsidRPr="00DB35C5">
        <w:rPr>
          <w:rFonts w:ascii="Times New Roman" w:hAnsi="Times New Roman"/>
          <w:spacing w:val="4"/>
          <w:sz w:val="28"/>
          <w:szCs w:val="28"/>
        </w:rPr>
        <w:t>(статья 23.83 КоАП).</w:t>
      </w:r>
    </w:p>
    <w:p w:rsidR="004D3C65" w:rsidRPr="00BC09E9" w:rsidRDefault="004D3C65" w:rsidP="00FE10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C5">
        <w:rPr>
          <w:rFonts w:ascii="Times New Roman" w:hAnsi="Times New Roman"/>
          <w:sz w:val="28"/>
          <w:szCs w:val="28"/>
        </w:rPr>
        <w:t xml:space="preserve">В Законе о борьбе с коррупцией предусмотрена </w:t>
      </w:r>
      <w:r w:rsidRPr="00DB35C5">
        <w:rPr>
          <w:rFonts w:ascii="Times New Roman" w:hAnsi="Times New Roman"/>
          <w:b/>
          <w:sz w:val="28"/>
          <w:szCs w:val="28"/>
        </w:rPr>
        <w:t>дисциплинарная ответственность</w:t>
      </w:r>
      <w:r w:rsidRPr="00DB35C5">
        <w:rPr>
          <w:rFonts w:ascii="Times New Roman" w:hAnsi="Times New Roman"/>
          <w:sz w:val="28"/>
          <w:szCs w:val="28"/>
        </w:rPr>
        <w:t xml:space="preserve"> за коррупционные проявления. В качестве наиболее жесткой санкции статьей 43 Закона предусмотрено освобождение от занимаемой должности (увольнение). Руководители</w:t>
      </w:r>
      <w:r w:rsidRPr="00BC09E9">
        <w:rPr>
          <w:rFonts w:ascii="Times New Roman" w:hAnsi="Times New Roman"/>
          <w:sz w:val="28"/>
          <w:szCs w:val="28"/>
        </w:rPr>
        <w:t xml:space="preserve"> государственных органов и иных организаций обязаны </w:t>
      </w:r>
      <w:r w:rsidRPr="00BC09E9">
        <w:rPr>
          <w:rFonts w:ascii="Times New Roman" w:hAnsi="Times New Roman"/>
          <w:spacing w:val="-4"/>
          <w:sz w:val="28"/>
          <w:szCs w:val="28"/>
        </w:rPr>
        <w:t>информировать</w:t>
      </w:r>
      <w:r w:rsidRPr="00BC09E9">
        <w:rPr>
          <w:rFonts w:ascii="Times New Roman" w:hAnsi="Times New Roman"/>
          <w:sz w:val="28"/>
          <w:szCs w:val="28"/>
        </w:rPr>
        <w:t xml:space="preserve"> государственные органы, осуществляющие борьбу с коррупцией, о фактах совершения подчиненными работниками коррупционных правонарушений в течение</w:t>
      </w:r>
      <w:r w:rsidRPr="00BC09E9">
        <w:rPr>
          <w:rFonts w:ascii="Times New Roman" w:hAnsi="Times New Roman"/>
          <w:b/>
          <w:sz w:val="28"/>
          <w:szCs w:val="28"/>
        </w:rPr>
        <w:t xml:space="preserve"> десяти дней</w:t>
      </w:r>
      <w:r w:rsidRPr="00BC09E9">
        <w:rPr>
          <w:rFonts w:ascii="Times New Roman" w:hAnsi="Times New Roman"/>
          <w:sz w:val="28"/>
          <w:szCs w:val="28"/>
        </w:rPr>
        <w:t xml:space="preserve"> с момента, </w:t>
      </w:r>
      <w:r w:rsidRPr="00BC09E9">
        <w:rPr>
          <w:rFonts w:ascii="Times New Roman" w:hAnsi="Times New Roman"/>
          <w:spacing w:val="-4"/>
          <w:sz w:val="28"/>
          <w:szCs w:val="28"/>
        </w:rPr>
        <w:t>когда им стало о них известно</w:t>
      </w:r>
      <w:r w:rsidRPr="00BC09E9">
        <w:rPr>
          <w:rFonts w:ascii="Times New Roman" w:hAnsi="Times New Roman"/>
          <w:sz w:val="28"/>
          <w:szCs w:val="28"/>
        </w:rPr>
        <w:t>.</w:t>
      </w:r>
    </w:p>
    <w:p w:rsidR="004D3C65" w:rsidRPr="00BC09E9" w:rsidRDefault="004D3C65" w:rsidP="004D3C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Статьей 36 Закона о борьбе с коррупцией</w:t>
      </w:r>
      <w:r w:rsidRPr="00BC09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C09E9">
        <w:rPr>
          <w:rFonts w:ascii="Times New Roman" w:hAnsi="Times New Roman"/>
          <w:bCs/>
          <w:sz w:val="28"/>
          <w:szCs w:val="28"/>
          <w:lang w:eastAsia="ru-RU"/>
        </w:rPr>
        <w:t>установлена</w:t>
      </w:r>
      <w:r w:rsidRPr="00BC09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гражданско-</w:t>
      </w:r>
      <w:r w:rsidRPr="00BC09E9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правовая ответственность</w:t>
      </w:r>
      <w:r w:rsidRPr="00BC09E9">
        <w:rPr>
          <w:rFonts w:ascii="Times New Roman" w:hAnsi="Times New Roman"/>
          <w:spacing w:val="-4"/>
          <w:sz w:val="28"/>
          <w:szCs w:val="28"/>
        </w:rPr>
        <w:t xml:space="preserve"> за достоверность сведений, указываемых в ежегодных</w:t>
      </w:r>
      <w:r w:rsidRPr="00BC09E9">
        <w:rPr>
          <w:rFonts w:ascii="Times New Roman" w:hAnsi="Times New Roman"/>
          <w:sz w:val="28"/>
          <w:szCs w:val="28"/>
        </w:rPr>
        <w:t xml:space="preserve"> декларациях о доходах и имуществе государственными должностными лицами, занимающими ответственное положение, лицами, поступившими на государственную службу путем избрания, их супругом (супругой), несовершеннолетними детьми, в том числе усыновленными (удочеренными), совершеннолетними близкими </w:t>
      </w:r>
      <w:r w:rsidRPr="006D645F">
        <w:rPr>
          <w:rFonts w:ascii="Times New Roman" w:hAnsi="Times New Roman"/>
          <w:sz w:val="28"/>
          <w:szCs w:val="28"/>
        </w:rPr>
        <w:t xml:space="preserve">родственниками, совместно с ними проживающими и ведущими общее хозяйство. </w:t>
      </w:r>
      <w:r w:rsidRPr="006D645F">
        <w:rPr>
          <w:rFonts w:ascii="Times New Roman" w:hAnsi="Times New Roman"/>
          <w:b/>
          <w:sz w:val="28"/>
          <w:szCs w:val="28"/>
        </w:rPr>
        <w:t>В случаях установления</w:t>
      </w:r>
      <w:r w:rsidRPr="006D645F">
        <w:rPr>
          <w:rFonts w:ascii="Times New Roman" w:hAnsi="Times New Roman"/>
          <w:sz w:val="28"/>
          <w:szCs w:val="28"/>
        </w:rPr>
        <w:t xml:space="preserve"> </w:t>
      </w:r>
      <w:r w:rsidRPr="006D645F">
        <w:rPr>
          <w:rFonts w:ascii="Times New Roman" w:hAnsi="Times New Roman"/>
          <w:b/>
          <w:sz w:val="28"/>
          <w:szCs w:val="28"/>
        </w:rPr>
        <w:t xml:space="preserve">явного превышения стоимости </w:t>
      </w:r>
      <w:r w:rsidRPr="006D645F">
        <w:rPr>
          <w:rFonts w:ascii="Times New Roman" w:hAnsi="Times New Roman"/>
          <w:sz w:val="28"/>
          <w:szCs w:val="28"/>
        </w:rPr>
        <w:t>принадлежащего</w:t>
      </w:r>
      <w:r w:rsidRPr="006D645F">
        <w:rPr>
          <w:rFonts w:ascii="Times New Roman" w:hAnsi="Times New Roman"/>
          <w:b/>
          <w:sz w:val="28"/>
          <w:szCs w:val="28"/>
        </w:rPr>
        <w:t xml:space="preserve"> </w:t>
      </w:r>
      <w:r w:rsidRPr="006D645F">
        <w:rPr>
          <w:rFonts w:ascii="Times New Roman" w:hAnsi="Times New Roman"/>
          <w:sz w:val="28"/>
          <w:szCs w:val="28"/>
        </w:rPr>
        <w:t xml:space="preserve">указанным лицам </w:t>
      </w:r>
      <w:r w:rsidRPr="006D645F">
        <w:rPr>
          <w:rFonts w:ascii="Times New Roman" w:hAnsi="Times New Roman"/>
          <w:b/>
          <w:sz w:val="28"/>
          <w:szCs w:val="28"/>
        </w:rPr>
        <w:t>имущества</w:t>
      </w:r>
      <w:r w:rsidRPr="006D645F">
        <w:rPr>
          <w:rFonts w:ascii="Times New Roman" w:hAnsi="Times New Roman"/>
          <w:sz w:val="28"/>
          <w:szCs w:val="28"/>
        </w:rPr>
        <w:t xml:space="preserve"> </w:t>
      </w:r>
      <w:r w:rsidRPr="006D645F">
        <w:rPr>
          <w:rFonts w:ascii="Times New Roman" w:hAnsi="Times New Roman"/>
          <w:b/>
          <w:sz w:val="28"/>
          <w:szCs w:val="28"/>
        </w:rPr>
        <w:t>и иных расходов</w:t>
      </w:r>
      <w:r w:rsidRPr="006D645F">
        <w:rPr>
          <w:rFonts w:ascii="Times New Roman" w:hAnsi="Times New Roman"/>
          <w:sz w:val="28"/>
          <w:szCs w:val="28"/>
        </w:rPr>
        <w:t xml:space="preserve"> (составляющего не менее 25%)</w:t>
      </w:r>
      <w:r w:rsidRPr="006D645F">
        <w:rPr>
          <w:rFonts w:ascii="Times New Roman" w:hAnsi="Times New Roman"/>
          <w:i/>
          <w:sz w:val="28"/>
          <w:szCs w:val="28"/>
        </w:rPr>
        <w:t xml:space="preserve"> </w:t>
      </w:r>
      <w:r w:rsidRPr="006D645F">
        <w:rPr>
          <w:rFonts w:ascii="Times New Roman" w:hAnsi="Times New Roman"/>
          <w:sz w:val="28"/>
          <w:szCs w:val="28"/>
        </w:rPr>
        <w:t xml:space="preserve">за период, когда должностные лица занимали названные должности, </w:t>
      </w:r>
      <w:r w:rsidRPr="006D645F">
        <w:rPr>
          <w:rFonts w:ascii="Times New Roman" w:hAnsi="Times New Roman"/>
          <w:b/>
          <w:sz w:val="28"/>
          <w:szCs w:val="28"/>
        </w:rPr>
        <w:t xml:space="preserve">над доходами, </w:t>
      </w:r>
      <w:r w:rsidRPr="006D645F">
        <w:rPr>
          <w:rFonts w:ascii="Times New Roman" w:hAnsi="Times New Roman"/>
          <w:sz w:val="28"/>
          <w:szCs w:val="28"/>
        </w:rPr>
        <w:t xml:space="preserve">полученными из законных источников, </w:t>
      </w:r>
      <w:r w:rsidRPr="006D645F">
        <w:rPr>
          <w:rFonts w:ascii="Times New Roman" w:hAnsi="Times New Roman"/>
          <w:b/>
          <w:sz w:val="28"/>
          <w:szCs w:val="28"/>
        </w:rPr>
        <w:t xml:space="preserve">имущество и иные расходы </w:t>
      </w:r>
      <w:r w:rsidRPr="006D645F">
        <w:rPr>
          <w:rFonts w:ascii="Times New Roman" w:hAnsi="Times New Roman"/>
          <w:sz w:val="28"/>
          <w:szCs w:val="28"/>
        </w:rPr>
        <w:t>на сумму, явно превышающую подтвержденные доходы,</w:t>
      </w:r>
      <w:r w:rsidRPr="006D645F">
        <w:rPr>
          <w:rFonts w:ascii="Times New Roman" w:hAnsi="Times New Roman"/>
          <w:b/>
          <w:sz w:val="28"/>
          <w:szCs w:val="28"/>
        </w:rPr>
        <w:t xml:space="preserve"> безвозмездно изымаются (взыскиваются)</w:t>
      </w:r>
      <w:r w:rsidRPr="006D645F">
        <w:rPr>
          <w:rFonts w:ascii="Times New Roman" w:hAnsi="Times New Roman"/>
          <w:sz w:val="28"/>
          <w:szCs w:val="28"/>
        </w:rPr>
        <w:t xml:space="preserve"> или взыскивается стоимость такого имущества в доход государства.</w:t>
      </w:r>
      <w:r w:rsidRPr="00BC09E9">
        <w:rPr>
          <w:rFonts w:ascii="Times New Roman" w:hAnsi="Times New Roman"/>
          <w:sz w:val="28"/>
          <w:szCs w:val="28"/>
        </w:rPr>
        <w:t xml:space="preserve"> </w:t>
      </w:r>
    </w:p>
    <w:p w:rsidR="004D3C65" w:rsidRPr="005B2A90" w:rsidRDefault="004D3C65" w:rsidP="004D3C65">
      <w:pPr>
        <w:pStyle w:val="newncpi"/>
        <w:ind w:firstLine="709"/>
        <w:rPr>
          <w:bCs/>
          <w:sz w:val="16"/>
          <w:szCs w:val="16"/>
        </w:rPr>
      </w:pPr>
    </w:p>
    <w:p w:rsidR="004D3C65" w:rsidRPr="00BC09E9" w:rsidRDefault="004D3C65" w:rsidP="004D3C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9E9">
        <w:rPr>
          <w:rFonts w:ascii="Times New Roman" w:hAnsi="Times New Roman"/>
          <w:b/>
          <w:sz w:val="28"/>
          <w:szCs w:val="28"/>
          <w:u w:val="single"/>
        </w:rPr>
        <w:t>Международное сотрудничество</w:t>
      </w:r>
    </w:p>
    <w:p w:rsidR="004D3C65" w:rsidRPr="00BC09E9" w:rsidRDefault="004D3C65" w:rsidP="004D3C6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lastRenderedPageBreak/>
        <w:t xml:space="preserve">Республика Беларусь является полноправным участником </w:t>
      </w:r>
      <w:r w:rsidRPr="00BC09E9">
        <w:rPr>
          <w:rFonts w:ascii="Times New Roman" w:hAnsi="Times New Roman"/>
          <w:b/>
          <w:sz w:val="28"/>
          <w:szCs w:val="28"/>
        </w:rPr>
        <w:t>Группы государств по борьбе с коррупцией</w:t>
      </w:r>
      <w:r w:rsidRPr="00BC09E9">
        <w:rPr>
          <w:rFonts w:ascii="Times New Roman" w:hAnsi="Times New Roman"/>
          <w:sz w:val="28"/>
          <w:szCs w:val="28"/>
        </w:rPr>
        <w:t xml:space="preserve"> </w:t>
      </w:r>
      <w:r w:rsidRPr="00BC09E9">
        <w:rPr>
          <w:rFonts w:ascii="Times New Roman" w:hAnsi="Times New Roman"/>
          <w:i/>
          <w:sz w:val="28"/>
          <w:szCs w:val="28"/>
        </w:rPr>
        <w:t>(международной организации, созданной Советом Европы в 1999 году, англ. – GRECO)</w:t>
      </w:r>
      <w:r w:rsidRPr="00BC09E9">
        <w:rPr>
          <w:rFonts w:ascii="Times New Roman" w:hAnsi="Times New Roman"/>
          <w:sz w:val="28"/>
          <w:szCs w:val="28"/>
        </w:rPr>
        <w:t xml:space="preserve">. </w:t>
      </w:r>
    </w:p>
    <w:p w:rsidR="004D3C65" w:rsidRPr="00BC09E9" w:rsidRDefault="004D3C65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>Наша страна также входит в состав</w:t>
      </w:r>
      <w:r w:rsidRPr="00BC09E9">
        <w:rPr>
          <w:rFonts w:ascii="Times New Roman" w:hAnsi="Times New Roman"/>
          <w:b/>
          <w:sz w:val="28"/>
          <w:szCs w:val="28"/>
        </w:rPr>
        <w:t xml:space="preserve"> Межгосударственного совета по противодействию коррупции Содружества Независимых Государств</w:t>
      </w:r>
      <w:r w:rsidRPr="00BC09E9">
        <w:rPr>
          <w:rFonts w:ascii="Times New Roman" w:hAnsi="Times New Roman"/>
          <w:sz w:val="28"/>
          <w:szCs w:val="28"/>
        </w:rPr>
        <w:t xml:space="preserve">. </w:t>
      </w:r>
    </w:p>
    <w:p w:rsidR="004D3C65" w:rsidRPr="00BC09E9" w:rsidRDefault="004D3C65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Беларусь активно взаимодействует с Евразийской группой </w:t>
      </w:r>
      <w:r w:rsidRPr="00BC09E9">
        <w:rPr>
          <w:rFonts w:ascii="Times New Roman" w:hAnsi="Times New Roman"/>
          <w:spacing w:val="-4"/>
          <w:sz w:val="28"/>
          <w:szCs w:val="28"/>
        </w:rPr>
        <w:t>по противодействию легализации преступных доходов и финансированию</w:t>
      </w:r>
      <w:r w:rsidRPr="00BC09E9">
        <w:rPr>
          <w:rFonts w:ascii="Times New Roman" w:hAnsi="Times New Roman"/>
          <w:sz w:val="28"/>
          <w:szCs w:val="28"/>
        </w:rPr>
        <w:t xml:space="preserve"> терроризма </w:t>
      </w:r>
      <w:r w:rsidRPr="00BC09E9">
        <w:rPr>
          <w:rFonts w:ascii="Times New Roman" w:hAnsi="Times New Roman"/>
          <w:i/>
          <w:sz w:val="28"/>
          <w:szCs w:val="28"/>
        </w:rPr>
        <w:t xml:space="preserve">(англ. – </w:t>
      </w:r>
      <w:r w:rsidRPr="00BC09E9">
        <w:rPr>
          <w:rFonts w:ascii="Times New Roman" w:hAnsi="Times New Roman"/>
          <w:i/>
          <w:sz w:val="28"/>
          <w:szCs w:val="28"/>
          <w:lang w:val="en-US"/>
        </w:rPr>
        <w:t>EAG</w:t>
      </w:r>
      <w:r w:rsidRPr="00BC09E9">
        <w:rPr>
          <w:rFonts w:ascii="Times New Roman" w:hAnsi="Times New Roman"/>
          <w:i/>
          <w:sz w:val="28"/>
          <w:szCs w:val="28"/>
        </w:rPr>
        <w:t>)</w:t>
      </w:r>
      <w:r w:rsidRPr="00BC09E9">
        <w:rPr>
          <w:rFonts w:ascii="Times New Roman" w:hAnsi="Times New Roman"/>
          <w:sz w:val="28"/>
          <w:szCs w:val="28"/>
        </w:rPr>
        <w:t xml:space="preserve">, Группой по разработке финансовых мер по борьбе с отмыванием денег </w:t>
      </w:r>
      <w:r w:rsidRPr="00BC09E9">
        <w:rPr>
          <w:rFonts w:ascii="Times New Roman" w:hAnsi="Times New Roman"/>
          <w:i/>
          <w:sz w:val="28"/>
          <w:szCs w:val="28"/>
        </w:rPr>
        <w:t>(англ. – FATF)</w:t>
      </w:r>
      <w:r w:rsidRPr="00BC09E9">
        <w:rPr>
          <w:rFonts w:ascii="Times New Roman" w:hAnsi="Times New Roman"/>
          <w:sz w:val="28"/>
          <w:szCs w:val="28"/>
        </w:rPr>
        <w:t xml:space="preserve">, Антикоррупционной сетью для стран Восточной Европы и Центральной Азии Организации экономического сотрудничества и развития </w:t>
      </w:r>
      <w:r w:rsidRPr="00BC09E9">
        <w:rPr>
          <w:rFonts w:ascii="Times New Roman" w:hAnsi="Times New Roman"/>
          <w:i/>
          <w:sz w:val="28"/>
          <w:szCs w:val="28"/>
        </w:rPr>
        <w:t>(англ. ACN OECD)</w:t>
      </w:r>
      <w:r w:rsidRPr="00BC09E9">
        <w:rPr>
          <w:rFonts w:ascii="Times New Roman" w:hAnsi="Times New Roman"/>
          <w:sz w:val="28"/>
          <w:szCs w:val="28"/>
        </w:rPr>
        <w:t>.</w:t>
      </w:r>
    </w:p>
    <w:p w:rsidR="004D3C65" w:rsidRPr="00BC09E9" w:rsidRDefault="004D3C65" w:rsidP="00D51E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На фоне стремительного внедрения новых технологий в экономическую деятельность и общественные отношения возникают новые коррупционные риски и преступные схемы. Поэтому в Республике Беларусь формы и методы борьбы с коррупцией постоянно совершенствуются. </w:t>
      </w:r>
    </w:p>
    <w:p w:rsidR="004D3C65" w:rsidRPr="00D51EE8" w:rsidRDefault="004D3C65" w:rsidP="00D51EE8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4D3C65" w:rsidRPr="00BC09E9" w:rsidRDefault="004D3C65" w:rsidP="00D51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9E9">
        <w:rPr>
          <w:rFonts w:ascii="Times New Roman" w:hAnsi="Times New Roman"/>
          <w:b/>
          <w:sz w:val="28"/>
          <w:szCs w:val="28"/>
        </w:rPr>
        <w:t xml:space="preserve">**** </w:t>
      </w:r>
    </w:p>
    <w:p w:rsidR="004D3C65" w:rsidRDefault="004D3C65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9E9">
        <w:rPr>
          <w:rFonts w:ascii="Times New Roman" w:hAnsi="Times New Roman"/>
          <w:sz w:val="28"/>
          <w:szCs w:val="28"/>
        </w:rPr>
        <w:t xml:space="preserve">Белорусским руководством последовательно и настойчиво предпринимаются необходимые меры по дальнейшему укреплению законности и правопорядка, недопущению проникновения криминала в органы государственного управления, политику и экономику. Президент Республики Беларусь А.Г.Лукашенко занимает принципиальную позицию в отношении безусловного противодействия коррупции во всех без исключения сферах общественных отношений. </w:t>
      </w:r>
      <w:r w:rsidRPr="00BC09E9">
        <w:rPr>
          <w:rFonts w:ascii="Times New Roman" w:hAnsi="Times New Roman"/>
          <w:b/>
          <w:spacing w:val="-4"/>
          <w:sz w:val="28"/>
          <w:szCs w:val="28"/>
        </w:rPr>
        <w:t>Неизменными остаются требования белорусского лидера о необходимости привлечения к ответственности причастных к коррупции лиц независимо</w:t>
      </w:r>
      <w:r w:rsidRPr="00BC09E9">
        <w:rPr>
          <w:rFonts w:ascii="Times New Roman" w:hAnsi="Times New Roman"/>
          <w:b/>
          <w:sz w:val="28"/>
          <w:szCs w:val="28"/>
        </w:rPr>
        <w:t xml:space="preserve"> от их статуса, должностного положения, предыдущих заслуг.</w:t>
      </w:r>
      <w:r w:rsidRPr="00BC09E9">
        <w:rPr>
          <w:rFonts w:ascii="Times New Roman" w:hAnsi="Times New Roman"/>
          <w:sz w:val="28"/>
          <w:szCs w:val="28"/>
        </w:rPr>
        <w:t xml:space="preserve"> </w:t>
      </w: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Default="00803F18" w:rsidP="00D5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18" w:rsidRPr="00803F18" w:rsidRDefault="00803F18" w:rsidP="003A435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3F18">
        <w:rPr>
          <w:rFonts w:ascii="Times New Roman" w:eastAsiaTheme="minorHAnsi" w:hAnsi="Times New Roman"/>
          <w:b/>
          <w:sz w:val="24"/>
          <w:szCs w:val="24"/>
        </w:rPr>
        <w:t>Использованные источники:</w:t>
      </w:r>
    </w:p>
    <w:p w:rsidR="00803F18" w:rsidRPr="00803F18" w:rsidRDefault="00803F18" w:rsidP="003A4356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803F18" w:rsidRPr="00BC09E9" w:rsidRDefault="00803F18" w:rsidP="0052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F18">
        <w:rPr>
          <w:rFonts w:ascii="Times New Roman" w:eastAsiaTheme="minorHAnsi" w:hAnsi="Times New Roman"/>
          <w:sz w:val="24"/>
          <w:szCs w:val="24"/>
        </w:rPr>
        <w:t>Режим доступа:</w:t>
      </w:r>
      <w:r w:rsidRPr="00803F18">
        <w:rPr>
          <w:rFonts w:asciiTheme="minorHAnsi" w:eastAsiaTheme="minorHAnsi" w:hAnsiTheme="minorHAnsi" w:cstheme="minorBidi"/>
        </w:rPr>
        <w:t xml:space="preserve"> </w:t>
      </w:r>
      <w:hyperlink r:id="rId7" w:history="1">
        <w:r>
          <w:rPr>
            <w:rStyle w:val="ad"/>
          </w:rPr>
          <w:t>https://minsk.gov.by/ru/actual/view/209/2018/inf_material_2018_04.shtml</w:t>
        </w:r>
      </w:hyperlink>
      <w:hyperlink r:id="rId8" w:history="1">
        <w:r w:rsidRPr="00803F18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803F18">
          <w:rPr>
            <w:rFonts w:ascii="Times New Roman" w:eastAsiaTheme="minorHAnsi" w:hAnsi="Times New Roman"/>
            <w:sz w:val="24"/>
            <w:szCs w:val="24"/>
          </w:rPr>
          <w:t>– Дата доступа</w:t>
        </w:r>
        <w:r w:rsidRPr="00803F18">
          <w:rPr>
            <w:rFonts w:ascii="Times New Roman" w:eastAsiaTheme="minorHAnsi" w:hAnsi="Times New Roman"/>
            <w:sz w:val="24"/>
            <w:szCs w:val="24"/>
          </w:rPr>
          <w:t>:</w:t>
        </w:r>
        <w:r w:rsidRPr="00803F18">
          <w:rPr>
            <w:rFonts w:ascii="Times New Roman" w:eastAsiaTheme="minorHAnsi" w:hAnsi="Times New Roman"/>
            <w:sz w:val="24"/>
            <w:szCs w:val="24"/>
          </w:rPr>
          <w:t xml:space="preserve"> 30.01.20</w:t>
        </w:r>
      </w:hyperlink>
      <w:r w:rsidRPr="00803F18">
        <w:rPr>
          <w:rFonts w:ascii="Times New Roman" w:hAnsi="Times New Roman"/>
          <w:sz w:val="24"/>
          <w:szCs w:val="24"/>
          <w:lang w:eastAsia="ru-RU"/>
        </w:rPr>
        <w:t>20</w:t>
      </w:r>
      <w:r w:rsidRPr="00803F18">
        <w:rPr>
          <w:rFonts w:ascii="Times New Roman" w:eastAsiaTheme="minorHAnsi" w:hAnsi="Times New Roman"/>
          <w:sz w:val="24"/>
          <w:szCs w:val="24"/>
        </w:rPr>
        <w:t>.</w:t>
      </w:r>
      <w:bookmarkStart w:id="2" w:name="_GoBack"/>
      <w:bookmarkEnd w:id="2"/>
    </w:p>
    <w:sectPr w:rsidR="00803F18" w:rsidRPr="00BC09E9" w:rsidSect="00744405">
      <w:type w:val="continuous"/>
      <w:pgSz w:w="11906" w:h="16838"/>
      <w:pgMar w:top="1134" w:right="991" w:bottom="993" w:left="1134" w:header="709" w:footer="709" w:gutter="0"/>
      <w:pgBorders w:offsetFrom="page">
        <w:top w:val="inset" w:sz="6" w:space="24" w:color="C00000"/>
        <w:left w:val="inset" w:sz="6" w:space="24" w:color="C00000"/>
        <w:bottom w:val="outset" w:sz="6" w:space="24" w:color="C00000"/>
        <w:right w:val="outset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35" w:rsidRDefault="00476835" w:rsidP="004D3C65">
      <w:pPr>
        <w:spacing w:after="0" w:line="240" w:lineRule="auto"/>
      </w:pPr>
      <w:r>
        <w:separator/>
      </w:r>
    </w:p>
  </w:endnote>
  <w:endnote w:type="continuationSeparator" w:id="0">
    <w:p w:rsidR="00476835" w:rsidRDefault="00476835" w:rsidP="004D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35" w:rsidRDefault="00476835" w:rsidP="004D3C65">
      <w:pPr>
        <w:spacing w:after="0" w:line="240" w:lineRule="auto"/>
      </w:pPr>
      <w:r>
        <w:separator/>
      </w:r>
    </w:p>
  </w:footnote>
  <w:footnote w:type="continuationSeparator" w:id="0">
    <w:p w:rsidR="00476835" w:rsidRDefault="00476835" w:rsidP="004D3C65">
      <w:pPr>
        <w:spacing w:after="0" w:line="240" w:lineRule="auto"/>
      </w:pPr>
      <w:r>
        <w:continuationSeparator/>
      </w:r>
    </w:p>
  </w:footnote>
  <w:footnote w:id="1">
    <w:p w:rsidR="004D3C65" w:rsidRDefault="004D3C65" w:rsidP="004D3C6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7"/>
          <w:sz w:val="30"/>
          <w:szCs w:val="30"/>
        </w:rPr>
        <w:footnoteRef/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Правонарушение – противоправное виновное действие (бездействие), за совершение которого предусмотрена юридическая ответственность (уголовная, административная, дисциплинарная, гражданско-правовая).  Преступление – это правонарушение за которое предусмотрена уголовная ответственность.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012"/>
    <w:multiLevelType w:val="hybridMultilevel"/>
    <w:tmpl w:val="1730D8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743372"/>
    <w:multiLevelType w:val="hybridMultilevel"/>
    <w:tmpl w:val="D84C7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8318D1"/>
    <w:multiLevelType w:val="hybridMultilevel"/>
    <w:tmpl w:val="81E00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C0847"/>
    <w:multiLevelType w:val="hybridMultilevel"/>
    <w:tmpl w:val="8A00B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375A7"/>
    <w:multiLevelType w:val="hybridMultilevel"/>
    <w:tmpl w:val="8F82E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2669F4"/>
    <w:multiLevelType w:val="hybridMultilevel"/>
    <w:tmpl w:val="1A34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DA"/>
    <w:rsid w:val="000D5410"/>
    <w:rsid w:val="000E42F9"/>
    <w:rsid w:val="00155A65"/>
    <w:rsid w:val="00195088"/>
    <w:rsid w:val="001E2C1E"/>
    <w:rsid w:val="00237089"/>
    <w:rsid w:val="002A1B72"/>
    <w:rsid w:val="003117E6"/>
    <w:rsid w:val="00317965"/>
    <w:rsid w:val="003A4356"/>
    <w:rsid w:val="003E43CE"/>
    <w:rsid w:val="00476835"/>
    <w:rsid w:val="004A4E29"/>
    <w:rsid w:val="004B55D0"/>
    <w:rsid w:val="004D3C65"/>
    <w:rsid w:val="004F6BBF"/>
    <w:rsid w:val="0052345A"/>
    <w:rsid w:val="005B2A90"/>
    <w:rsid w:val="005F4D73"/>
    <w:rsid w:val="00631919"/>
    <w:rsid w:val="006C0DDF"/>
    <w:rsid w:val="006C6CA1"/>
    <w:rsid w:val="006D645F"/>
    <w:rsid w:val="006E3C96"/>
    <w:rsid w:val="007322DA"/>
    <w:rsid w:val="00744405"/>
    <w:rsid w:val="007605A2"/>
    <w:rsid w:val="00803F18"/>
    <w:rsid w:val="00847C62"/>
    <w:rsid w:val="0089270F"/>
    <w:rsid w:val="008D7D78"/>
    <w:rsid w:val="008E3280"/>
    <w:rsid w:val="00905F08"/>
    <w:rsid w:val="009D0D93"/>
    <w:rsid w:val="009D55AD"/>
    <w:rsid w:val="00AC5B0C"/>
    <w:rsid w:val="00AE2282"/>
    <w:rsid w:val="00AE7F57"/>
    <w:rsid w:val="00B378ED"/>
    <w:rsid w:val="00BC09E9"/>
    <w:rsid w:val="00C13179"/>
    <w:rsid w:val="00C93994"/>
    <w:rsid w:val="00CE1AD7"/>
    <w:rsid w:val="00D1776F"/>
    <w:rsid w:val="00D254B5"/>
    <w:rsid w:val="00D51EE8"/>
    <w:rsid w:val="00DB35C5"/>
    <w:rsid w:val="00DD4664"/>
    <w:rsid w:val="00F4010B"/>
    <w:rsid w:val="00F94D28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33AB-2E12-41CF-A81E-F00FF61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6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C6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3C65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4D3C6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30"/>
      <w:szCs w:val="20"/>
      <w:lang w:eastAsia="ru-RU"/>
    </w:rPr>
  </w:style>
  <w:style w:type="character" w:customStyle="1" w:styleId="a5">
    <w:name w:val="ААА_текст Знак"/>
    <w:link w:val="a6"/>
    <w:locked/>
    <w:rsid w:val="004D3C6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6">
    <w:name w:val="ААА_текст"/>
    <w:basedOn w:val="a"/>
    <w:link w:val="a5"/>
    <w:rsid w:val="004D3C6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newncpi">
    <w:name w:val="newncpi"/>
    <w:basedOn w:val="a"/>
    <w:rsid w:val="004D3C65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3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4D3C65"/>
    <w:rPr>
      <w:vertAlign w:val="superscript"/>
    </w:rPr>
  </w:style>
  <w:style w:type="character" w:customStyle="1" w:styleId="FontStyle13">
    <w:name w:val="Font Style13"/>
    <w:rsid w:val="004D3C6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4D3C65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4D3C65"/>
    <w:rPr>
      <w:rFonts w:ascii="Times New Roman" w:hAnsi="Times New Roman" w:cs="Times New Roman" w:hint="default"/>
      <w:sz w:val="30"/>
      <w:szCs w:val="30"/>
    </w:rPr>
  </w:style>
  <w:style w:type="paragraph" w:styleId="a8">
    <w:name w:val="List Paragraph"/>
    <w:basedOn w:val="a"/>
    <w:uiPriority w:val="34"/>
    <w:qFormat/>
    <w:rsid w:val="008D7D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7D7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8D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7D78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803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observances/education-day%20&#8211;%20&#1044;&#1072;&#1090;&#1072;%20&#1076;&#1086;&#1089;&#1090;&#1091;&#1087;&#1072;%2030.01.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sk.gov.by/ru/actual/view/209/2018/inf_material_2018_0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53</cp:revision>
  <dcterms:created xsi:type="dcterms:W3CDTF">2020-02-04T10:43:00Z</dcterms:created>
  <dcterms:modified xsi:type="dcterms:W3CDTF">2020-02-04T13:21:00Z</dcterms:modified>
</cp:coreProperties>
</file>