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07"/>
        <w:gridCol w:w="3704"/>
        <w:gridCol w:w="1134"/>
        <w:gridCol w:w="567"/>
        <w:gridCol w:w="2835"/>
        <w:gridCol w:w="2977"/>
        <w:gridCol w:w="3969"/>
      </w:tblGrid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  <w:bookmarkStart w:id="0" w:name="_GoBack"/>
            <w:bookmarkEnd w:id="0"/>
          </w:p>
        </w:tc>
      </w:tr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ЭВМ</w:t>
            </w: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№№</w:t>
            </w: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ФИО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Год обучения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Форма обучения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ФИО научного руководителя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Альромх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Амани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Махди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Иванов Николай Николаевич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Бубнов Яков Васильевич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Иванов Николай Николаевич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Бурак Тимофей Игоревич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Одинец Дмитрий Николаевич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Подготовлен проект приказа на отчисление с 14.09.2019.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14.09.2018 по 13.09.2019, приказ от 13.09.2018 № 634-О</w:t>
            </w: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Бурый Ярослав Анатольевич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Самаль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704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Галиева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1134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05.13.01</w:t>
            </w:r>
          </w:p>
        </w:tc>
        <w:tc>
          <w:tcPr>
            <w:tcW w:w="567" w:type="dxa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соискатель платно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Никульшин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Борис Викторович</w:t>
            </w:r>
          </w:p>
        </w:tc>
        <w:tc>
          <w:tcPr>
            <w:tcW w:w="3969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Учебная нагрузка передана с кафедры ИКТ на кафедру ЭВМ в размере 100 часов на 2018-2019 гг., обсуждение отчетов проводить на кафедре ЭВМ, приказ от 05.02.2019 № 47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Учебная нагрузка передана с кафедры ИТАС на кафедру ИКТ в размере 100 часов на 2018-2019 гг., обсуждение отчетов проводить на кафедре ИКТ, приказ от 04.06.2018 № 148.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Учебная нагрузка передана с каф. ЗИ на каф. ИТАС, приказ от 19.09.2017 № 207. Переведена со спец. 05.13.19 на спец. 05.13.01, приказ от 19.05.2017 № 305-О</w:t>
            </w:r>
          </w:p>
          <w:p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Караки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Юмна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Шавки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Иванов Николай Николаевич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Понкратов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Артем Андреевич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Самаль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Осень 2018 года аттестацию не проходил.</w:t>
            </w:r>
          </w:p>
          <w:p>
            <w:pPr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25.09.2018 по 24.09.2019, приказ от 25.09.2018 № 717-О</w:t>
            </w: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Проровский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Вячеслав Михайлович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Татур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sz w:val="20"/>
                <w:szCs w:val="20"/>
                <w:highlight w:val="green"/>
              </w:rPr>
              <w:t xml:space="preserve"> отпуск с 02.09.2019 по 01.09.2020, приказ от 03.09.2019 № 296-О</w:t>
            </w: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Русакович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Павел Леонидович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Фролов Игорь Иванович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Сасин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Лукашевич Марина Михайловна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Станкевич Евгений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Татур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Тахини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Имад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Дадыкин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Алексей Кузьмич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Учеб. </w:t>
            </w:r>
            <w:proofErr w:type="spellStart"/>
            <w:r>
              <w:rPr>
                <w:rFonts w:cs="Arial"/>
                <w:sz w:val="20"/>
                <w:szCs w:val="20"/>
              </w:rPr>
              <w:t>нагр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cs="Arial"/>
                <w:sz w:val="20"/>
                <w:szCs w:val="20"/>
              </w:rPr>
              <w:t>ИСиТ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ИИТ БГУИР на ЭВМ - </w:t>
            </w:r>
            <w:r>
              <w:rPr>
                <w:rFonts w:cs="Arial"/>
                <w:sz w:val="20"/>
                <w:szCs w:val="20"/>
              </w:rPr>
              <w:lastRenderedPageBreak/>
              <w:t>100 час на 2019-2020 гг.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cs="Arial"/>
                <w:sz w:val="20"/>
                <w:szCs w:val="20"/>
              </w:rPr>
              <w:t>отч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. - на ЭВМ, пр. от 05.07.2019 № 226. </w:t>
            </w:r>
            <w:proofErr w:type="spellStart"/>
            <w:r>
              <w:rPr>
                <w:rFonts w:cs="Arial"/>
                <w:sz w:val="20"/>
                <w:szCs w:val="20"/>
              </w:rPr>
              <w:t>Зач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cs="Arial"/>
                <w:sz w:val="20"/>
                <w:szCs w:val="20"/>
              </w:rPr>
              <w:t>асп</w:t>
            </w:r>
            <w:proofErr w:type="spellEnd"/>
            <w:r>
              <w:rPr>
                <w:rFonts w:cs="Arial"/>
                <w:sz w:val="20"/>
                <w:szCs w:val="20"/>
              </w:rPr>
              <w:t>. БГУИР с 19.06.2019 по 12.02.2021 переводом из БНТУ, пр. от 26.06.2019 № 240-О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Зачисление 19.06.2019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Выпуск 12.02.2021</w:t>
            </w:r>
          </w:p>
        </w:tc>
      </w:tr>
      <w:tr>
        <w:trPr>
          <w:trHeight w:val="225"/>
        </w:trPr>
        <w:tc>
          <w:tcPr>
            <w:tcW w:w="40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Третьяков Антон Геннадьевич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Лукашевич Марина Михайловна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D67BA-62CA-49AF-974F-F897FC2E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58</cp:revision>
  <dcterms:created xsi:type="dcterms:W3CDTF">2019-02-01T09:32:00Z</dcterms:created>
  <dcterms:modified xsi:type="dcterms:W3CDTF">2019-09-10T07:52:00Z</dcterms:modified>
</cp:coreProperties>
</file>