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371" w:rsidRPr="00217E5B" w:rsidRDefault="005E6371" w:rsidP="005E6371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</w:pPr>
      <w:r w:rsidRPr="00217E5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Название специальности: 1-40 80 06 «</w:t>
      </w:r>
      <w:r w:rsidRPr="00217E5B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Искусственный интеллект»</w:t>
      </w:r>
    </w:p>
    <w:p w:rsidR="005E6371" w:rsidRPr="00217E5B" w:rsidRDefault="005E6371" w:rsidP="005E6371">
      <w:pPr>
        <w:spacing w:after="0" w:line="240" w:lineRule="auto"/>
        <w:rPr>
          <w:rFonts w:ascii="Times New Roman" w:eastAsia="Times New Roman" w:hAnsi="Times New Roman" w:cs="Times New Roman"/>
          <w:b/>
          <w:color w:val="7F7F7F"/>
          <w:sz w:val="28"/>
          <w:szCs w:val="28"/>
          <w:lang w:val="ru-RU" w:eastAsia="ru-RU"/>
        </w:rPr>
      </w:pPr>
      <w:r w:rsidRPr="00217E5B"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  <w:t>Квалификация</w:t>
      </w:r>
      <w:r w:rsidRPr="00217E5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:</w:t>
      </w:r>
      <w:r w:rsidRPr="00217E5B">
        <w:rPr>
          <w:rFonts w:ascii="Times New Roman" w:eastAsia="Times New Roman" w:hAnsi="Times New Roman" w:cs="Times New Roman"/>
          <w:color w:val="7F7F7F"/>
          <w:sz w:val="28"/>
          <w:szCs w:val="28"/>
          <w:lang w:val="ru-RU" w:eastAsia="ru-RU"/>
        </w:rPr>
        <w:t xml:space="preserve"> </w:t>
      </w:r>
      <w:r w:rsidRPr="00217E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Магистр</w:t>
      </w:r>
      <w:r w:rsidRPr="00217E5B">
        <w:rPr>
          <w:rFonts w:ascii="Times New Roman" w:eastAsia="Times New Roman" w:hAnsi="Times New Roman" w:cs="Times New Roman"/>
          <w:color w:val="7F7F7F"/>
          <w:sz w:val="28"/>
          <w:szCs w:val="28"/>
          <w:lang w:val="ru-RU" w:eastAsia="ru-RU"/>
        </w:rPr>
        <w:br/>
      </w:r>
      <w:r w:rsidRPr="00217E5B"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  <w:t>Форма обучения:</w:t>
      </w:r>
      <w:r w:rsidRPr="00217E5B">
        <w:rPr>
          <w:rFonts w:ascii="Times New Roman" w:eastAsia="Times New Roman" w:hAnsi="Times New Roman" w:cs="Times New Roman"/>
          <w:b/>
          <w:color w:val="7F7F7F"/>
          <w:sz w:val="28"/>
          <w:szCs w:val="28"/>
          <w:lang w:val="ru-RU" w:eastAsia="ru-RU"/>
        </w:rPr>
        <w:t xml:space="preserve"> </w:t>
      </w:r>
      <w:r w:rsidR="00B0372C" w:rsidRPr="00217E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очная (дневная, вечерняя); заочная</w:t>
      </w:r>
    </w:p>
    <w:p w:rsidR="005E6371" w:rsidRPr="00217E5B" w:rsidRDefault="005E6371" w:rsidP="005E6371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  <w:r w:rsidRPr="00217E5B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 xml:space="preserve">Специфика: </w:t>
      </w:r>
    </w:p>
    <w:p w:rsidR="005E6371" w:rsidRPr="00217E5B" w:rsidRDefault="005E6371" w:rsidP="005E637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17E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Искусственный (компьютерный) интеллект – </w:t>
      </w:r>
      <w:r w:rsidR="00A17211" w:rsidRPr="00217E5B">
        <w:rPr>
          <w:rFonts w:ascii="Times New Roman" w:eastAsia="Calibri" w:hAnsi="Times New Roman" w:cs="Times New Roman"/>
          <w:sz w:val="28"/>
          <w:szCs w:val="28"/>
          <w:lang w:val="ru-RU"/>
        </w:rPr>
        <w:t>наиболее перспективное</w:t>
      </w:r>
      <w:r w:rsidRPr="00217E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направление развития информатики и вычислительной техники. Работы в области искусственного интеллекта направлены на создание формальных моделей, средств и методов проектирования интелл</w:t>
      </w:r>
      <w:r w:rsidR="00A17211" w:rsidRPr="00217E5B">
        <w:rPr>
          <w:rFonts w:ascii="Times New Roman" w:eastAsia="Calibri" w:hAnsi="Times New Roman" w:cs="Times New Roman"/>
          <w:sz w:val="28"/>
          <w:szCs w:val="28"/>
          <w:lang w:val="ru-RU"/>
        </w:rPr>
        <w:t>ектуальных компьютерных систем. Такие системы должны обладат</w:t>
      </w:r>
      <w:bookmarkStart w:id="0" w:name="_GoBack"/>
      <w:bookmarkEnd w:id="0"/>
      <w:r w:rsidR="00A17211" w:rsidRPr="00217E5B">
        <w:rPr>
          <w:rFonts w:ascii="Times New Roman" w:eastAsia="Calibri" w:hAnsi="Times New Roman" w:cs="Times New Roman"/>
          <w:sz w:val="28"/>
          <w:szCs w:val="28"/>
          <w:lang w:val="ru-RU"/>
        </w:rPr>
        <w:t>ь:</w:t>
      </w:r>
    </w:p>
    <w:p w:rsidR="005E6371" w:rsidRPr="00217E5B" w:rsidRDefault="005E6371" w:rsidP="005E637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17E5B">
        <w:rPr>
          <w:rFonts w:ascii="Times New Roman" w:eastAsia="Calibri" w:hAnsi="Times New Roman" w:cs="Times New Roman"/>
          <w:sz w:val="28"/>
          <w:szCs w:val="28"/>
          <w:lang w:val="ru-RU"/>
        </w:rPr>
        <w:t>•</w:t>
      </w:r>
      <w:r w:rsidRPr="00217E5B">
        <w:rPr>
          <w:rFonts w:ascii="Times New Roman" w:eastAsia="Calibri" w:hAnsi="Times New Roman" w:cs="Times New Roman"/>
          <w:sz w:val="28"/>
          <w:szCs w:val="28"/>
          <w:lang w:val="ru-RU"/>
        </w:rPr>
        <w:tab/>
        <w:t>способностью к обучению и самообучению;</w:t>
      </w:r>
    </w:p>
    <w:p w:rsidR="005E6371" w:rsidRPr="00217E5B" w:rsidRDefault="005E6371" w:rsidP="005E637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17E5B">
        <w:rPr>
          <w:rFonts w:ascii="Times New Roman" w:eastAsia="Calibri" w:hAnsi="Times New Roman" w:cs="Times New Roman"/>
          <w:sz w:val="28"/>
          <w:szCs w:val="28"/>
          <w:lang w:val="ru-RU"/>
        </w:rPr>
        <w:t>•</w:t>
      </w:r>
      <w:r w:rsidRPr="00217E5B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="00A17211" w:rsidRPr="00217E5B">
        <w:rPr>
          <w:rFonts w:ascii="Times New Roman" w:eastAsia="Calibri" w:hAnsi="Times New Roman" w:cs="Times New Roman"/>
          <w:sz w:val="28"/>
          <w:szCs w:val="28"/>
          <w:lang w:val="ru-RU"/>
        </w:rPr>
        <w:t>гибкостью и адаптивностью;</w:t>
      </w:r>
    </w:p>
    <w:p w:rsidR="005E6371" w:rsidRPr="00217E5B" w:rsidRDefault="005E6371" w:rsidP="005E637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17E5B">
        <w:rPr>
          <w:rFonts w:ascii="Times New Roman" w:eastAsia="Calibri" w:hAnsi="Times New Roman" w:cs="Times New Roman"/>
          <w:sz w:val="28"/>
          <w:szCs w:val="28"/>
          <w:lang w:val="ru-RU"/>
        </w:rPr>
        <w:t>•</w:t>
      </w:r>
      <w:r w:rsidRPr="00217E5B">
        <w:rPr>
          <w:rFonts w:ascii="Times New Roman" w:eastAsia="Calibri" w:hAnsi="Times New Roman" w:cs="Times New Roman"/>
          <w:sz w:val="28"/>
          <w:szCs w:val="28"/>
          <w:lang w:val="ru-RU"/>
        </w:rPr>
        <w:tab/>
        <w:t>отсутствием ограничений на приобретаемые системой знания и навыки;</w:t>
      </w:r>
    </w:p>
    <w:p w:rsidR="005E6371" w:rsidRPr="00217E5B" w:rsidRDefault="005E6371" w:rsidP="005E637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17E5B">
        <w:rPr>
          <w:rFonts w:ascii="Times New Roman" w:eastAsia="Calibri" w:hAnsi="Times New Roman" w:cs="Times New Roman"/>
          <w:sz w:val="28"/>
          <w:szCs w:val="28"/>
          <w:lang w:val="ru-RU"/>
        </w:rPr>
        <w:t>•</w:t>
      </w:r>
      <w:r w:rsidRPr="00217E5B">
        <w:rPr>
          <w:rFonts w:ascii="Times New Roman" w:eastAsia="Calibri" w:hAnsi="Times New Roman" w:cs="Times New Roman"/>
          <w:sz w:val="28"/>
          <w:szCs w:val="28"/>
          <w:lang w:val="ru-RU"/>
        </w:rPr>
        <w:tab/>
        <w:t xml:space="preserve">способностью решать </w:t>
      </w:r>
      <w:r w:rsidR="00A17211" w:rsidRPr="00217E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комплексные </w:t>
      </w:r>
      <w:r w:rsidRPr="00217E5B">
        <w:rPr>
          <w:rFonts w:ascii="Times New Roman" w:eastAsia="Calibri" w:hAnsi="Times New Roman" w:cs="Times New Roman"/>
          <w:sz w:val="28"/>
          <w:szCs w:val="28"/>
          <w:lang w:val="ru-RU"/>
        </w:rPr>
        <w:t>интеллектуальные задачи.</w:t>
      </w:r>
    </w:p>
    <w:p w:rsidR="005E6371" w:rsidRPr="00217E5B" w:rsidRDefault="004054DF" w:rsidP="004054D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17E5B">
        <w:rPr>
          <w:rFonts w:ascii="Times New Roman" w:eastAsia="Calibri" w:hAnsi="Times New Roman" w:cs="Times New Roman"/>
          <w:sz w:val="28"/>
          <w:szCs w:val="28"/>
          <w:lang w:val="ru-RU"/>
        </w:rPr>
        <w:t>В процессе обучения магистрант сможет получить компетенции в следующих видах деятельности: научно-исследовательской; научно-производственной; проектной; педагогической; инновационной.</w:t>
      </w:r>
    </w:p>
    <w:p w:rsidR="00B0372C" w:rsidRPr="00217E5B" w:rsidRDefault="00B0372C" w:rsidP="00B037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17E5B">
        <w:rPr>
          <w:rFonts w:ascii="Times New Roman" w:eastAsia="Calibri" w:hAnsi="Times New Roman" w:cs="Times New Roman"/>
          <w:sz w:val="28"/>
          <w:szCs w:val="28"/>
          <w:lang w:val="ru-RU"/>
        </w:rPr>
        <w:t>Срок получения высшего образования II ступени в дневной форме составляет 1,5 года.</w:t>
      </w:r>
    </w:p>
    <w:p w:rsidR="00B0372C" w:rsidRPr="00217E5B" w:rsidRDefault="00B0372C" w:rsidP="00B037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17E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Сроки получения высшего образования II ступени </w:t>
      </w:r>
      <w:proofErr w:type="gramStart"/>
      <w:r w:rsidRPr="00217E5B">
        <w:rPr>
          <w:rFonts w:ascii="Times New Roman" w:eastAsia="Calibri" w:hAnsi="Times New Roman" w:cs="Times New Roman"/>
          <w:sz w:val="28"/>
          <w:szCs w:val="28"/>
          <w:lang w:val="ru-RU"/>
        </w:rPr>
        <w:t>в вечерней</w:t>
      </w:r>
      <w:proofErr w:type="gramEnd"/>
      <w:r w:rsidRPr="00217E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 заочной формах могут увеличиваться не более чем на 0,5 года относительно срока получения высшего образования в дневной форме.</w:t>
      </w:r>
    </w:p>
    <w:p w:rsidR="005E6371" w:rsidRPr="00217E5B" w:rsidRDefault="005E6371" w:rsidP="005E637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17E5B">
        <w:rPr>
          <w:rFonts w:ascii="Times New Roman" w:eastAsia="Calibri" w:hAnsi="Times New Roman" w:cs="Times New Roman"/>
          <w:b/>
          <w:sz w:val="28"/>
          <w:szCs w:val="28"/>
          <w:lang w:val="ru-RU"/>
        </w:rPr>
        <w:t>Места распределения выпускников</w:t>
      </w:r>
      <w:r w:rsidRPr="00217E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: </w:t>
      </w:r>
      <w:r w:rsidR="00B0372C" w:rsidRPr="00217E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основным местом распределения выпускников становятся </w:t>
      </w:r>
      <w:r w:rsidRPr="00217E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IT-компании, являющиеся резидентами Парка высоких технологий («ЭПАМ </w:t>
      </w:r>
      <w:proofErr w:type="spellStart"/>
      <w:r w:rsidRPr="00217E5B">
        <w:rPr>
          <w:rFonts w:ascii="Times New Roman" w:eastAsia="Calibri" w:hAnsi="Times New Roman" w:cs="Times New Roman"/>
          <w:sz w:val="28"/>
          <w:szCs w:val="28"/>
          <w:lang w:val="ru-RU"/>
        </w:rPr>
        <w:t>Системз</w:t>
      </w:r>
      <w:proofErr w:type="spellEnd"/>
      <w:r w:rsidRPr="00217E5B">
        <w:rPr>
          <w:rFonts w:ascii="Times New Roman" w:eastAsia="Calibri" w:hAnsi="Times New Roman" w:cs="Times New Roman"/>
          <w:sz w:val="28"/>
          <w:szCs w:val="28"/>
          <w:lang w:val="ru-RU"/>
        </w:rPr>
        <w:t>», «</w:t>
      </w:r>
      <w:proofErr w:type="spellStart"/>
      <w:r w:rsidRPr="00217E5B">
        <w:rPr>
          <w:rFonts w:ascii="Times New Roman" w:eastAsia="Calibri" w:hAnsi="Times New Roman" w:cs="Times New Roman"/>
          <w:sz w:val="28"/>
          <w:szCs w:val="28"/>
          <w:lang w:val="ru-RU"/>
        </w:rPr>
        <w:t>Итранзишэн</w:t>
      </w:r>
      <w:proofErr w:type="spellEnd"/>
      <w:r w:rsidRPr="00217E5B">
        <w:rPr>
          <w:rFonts w:ascii="Times New Roman" w:eastAsia="Calibri" w:hAnsi="Times New Roman" w:cs="Times New Roman"/>
          <w:sz w:val="28"/>
          <w:szCs w:val="28"/>
          <w:lang w:val="ru-RU"/>
        </w:rPr>
        <w:t>», «</w:t>
      </w:r>
      <w:proofErr w:type="spellStart"/>
      <w:r w:rsidRPr="00217E5B">
        <w:rPr>
          <w:rFonts w:ascii="Times New Roman" w:eastAsia="Calibri" w:hAnsi="Times New Roman" w:cs="Times New Roman"/>
          <w:sz w:val="28"/>
          <w:szCs w:val="28"/>
          <w:lang w:val="ru-RU"/>
        </w:rPr>
        <w:t>Геймстрим</w:t>
      </w:r>
      <w:proofErr w:type="spellEnd"/>
      <w:r w:rsidRPr="00217E5B">
        <w:rPr>
          <w:rFonts w:ascii="Times New Roman" w:eastAsia="Calibri" w:hAnsi="Times New Roman" w:cs="Times New Roman"/>
          <w:sz w:val="28"/>
          <w:szCs w:val="28"/>
          <w:lang w:val="ru-RU"/>
        </w:rPr>
        <w:t>», «Сбербанк-технологии», IBA IT-парк, «</w:t>
      </w:r>
      <w:proofErr w:type="spellStart"/>
      <w:r w:rsidRPr="00217E5B">
        <w:rPr>
          <w:rFonts w:ascii="Times New Roman" w:eastAsia="Calibri" w:hAnsi="Times New Roman" w:cs="Times New Roman"/>
          <w:sz w:val="28"/>
          <w:szCs w:val="28"/>
          <w:lang w:val="ru-RU"/>
        </w:rPr>
        <w:t>Техартгрупп</w:t>
      </w:r>
      <w:proofErr w:type="spellEnd"/>
      <w:r w:rsidRPr="00217E5B">
        <w:rPr>
          <w:rFonts w:ascii="Times New Roman" w:eastAsia="Calibri" w:hAnsi="Times New Roman" w:cs="Times New Roman"/>
          <w:sz w:val="28"/>
          <w:szCs w:val="28"/>
          <w:lang w:val="ru-RU"/>
        </w:rPr>
        <w:t>», «Прикладные системы», «</w:t>
      </w:r>
      <w:proofErr w:type="spellStart"/>
      <w:r w:rsidRPr="00217E5B">
        <w:rPr>
          <w:rFonts w:ascii="Times New Roman" w:eastAsia="Calibri" w:hAnsi="Times New Roman" w:cs="Times New Roman"/>
          <w:sz w:val="28"/>
          <w:szCs w:val="28"/>
          <w:lang w:val="ru-RU"/>
        </w:rPr>
        <w:t>Qulix</w:t>
      </w:r>
      <w:proofErr w:type="spellEnd"/>
      <w:r w:rsidRPr="00217E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17E5B">
        <w:rPr>
          <w:rFonts w:ascii="Times New Roman" w:eastAsia="Calibri" w:hAnsi="Times New Roman" w:cs="Times New Roman"/>
          <w:sz w:val="28"/>
          <w:szCs w:val="28"/>
          <w:lang w:val="ru-RU"/>
        </w:rPr>
        <w:t>Systems</w:t>
      </w:r>
      <w:proofErr w:type="spellEnd"/>
      <w:r w:rsidRPr="00217E5B">
        <w:rPr>
          <w:rFonts w:ascii="Times New Roman" w:eastAsia="Calibri" w:hAnsi="Times New Roman" w:cs="Times New Roman"/>
          <w:sz w:val="28"/>
          <w:szCs w:val="28"/>
          <w:lang w:val="ru-RU"/>
        </w:rPr>
        <w:t>» и др.),</w:t>
      </w:r>
      <w:r w:rsidR="00B0372C" w:rsidRPr="00217E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 также государственны</w:t>
      </w:r>
      <w:r w:rsidR="00A17211" w:rsidRPr="00217E5B">
        <w:rPr>
          <w:rFonts w:ascii="Times New Roman" w:eastAsia="Calibri" w:hAnsi="Times New Roman" w:cs="Times New Roman"/>
          <w:sz w:val="28"/>
          <w:szCs w:val="28"/>
          <w:lang w:val="ru-RU"/>
        </w:rPr>
        <w:t>е</w:t>
      </w:r>
      <w:r w:rsidR="00B0372C" w:rsidRPr="00217E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компании и научно-исследовательские организации</w:t>
      </w:r>
      <w:r w:rsidRPr="00217E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B0372C" w:rsidRPr="00217E5B">
        <w:rPr>
          <w:rFonts w:ascii="Times New Roman" w:eastAsia="Calibri" w:hAnsi="Times New Roman" w:cs="Times New Roman"/>
          <w:sz w:val="28"/>
          <w:szCs w:val="28"/>
          <w:lang w:val="ru-RU"/>
        </w:rPr>
        <w:t>(</w:t>
      </w:r>
      <w:r w:rsidRPr="00217E5B">
        <w:rPr>
          <w:rFonts w:ascii="Times New Roman" w:eastAsia="Calibri" w:hAnsi="Times New Roman" w:cs="Times New Roman"/>
          <w:sz w:val="28"/>
          <w:szCs w:val="28"/>
          <w:lang w:val="ru-RU"/>
        </w:rPr>
        <w:t>ОАО «АГАТ – системы управления» – управляющая компания холдинга «Геоинформационные системы управления», Объединенный институт пр</w:t>
      </w:r>
      <w:r w:rsidR="00B0372C" w:rsidRPr="00217E5B">
        <w:rPr>
          <w:rFonts w:ascii="Times New Roman" w:eastAsia="Calibri" w:hAnsi="Times New Roman" w:cs="Times New Roman"/>
          <w:sz w:val="28"/>
          <w:szCs w:val="28"/>
          <w:lang w:val="ru-RU"/>
        </w:rPr>
        <w:t>облем информатики НАН Беларуси).</w:t>
      </w:r>
    </w:p>
    <w:p w:rsidR="005E6371" w:rsidRPr="00217E5B" w:rsidRDefault="004054DF" w:rsidP="005E637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be-BY"/>
        </w:rPr>
      </w:pPr>
      <w:r w:rsidRPr="00217E5B">
        <w:rPr>
          <w:rFonts w:ascii="Times New Roman" w:eastAsia="Calibri" w:hAnsi="Times New Roman" w:cs="Times New Roman"/>
          <w:sz w:val="28"/>
          <w:szCs w:val="28"/>
          <w:lang w:val="ru-RU"/>
        </w:rPr>
        <w:t>После окончания магистратуры можно продолжить обучение в аспирантуре по специальности 05.13.17 Теоретические основы информатики.</w:t>
      </w:r>
    </w:p>
    <w:p w:rsidR="005E6371" w:rsidRPr="00217E5B" w:rsidRDefault="005E6371" w:rsidP="005E63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17E5B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Чему Вы научитесь:</w:t>
      </w:r>
    </w:p>
    <w:p w:rsidR="005E6371" w:rsidRPr="00217E5B" w:rsidRDefault="005E6371" w:rsidP="00B037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17E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Наряду с фундаментальной подготовкой в области </w:t>
      </w:r>
      <w:r w:rsidR="004054DF" w:rsidRPr="00217E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общепрофессиональных дисциплин и </w:t>
      </w:r>
      <w:r w:rsidRPr="00217E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иностранных языков, </w:t>
      </w:r>
      <w:r w:rsidR="004054DF" w:rsidRPr="00217E5B">
        <w:rPr>
          <w:rFonts w:ascii="Times New Roman" w:eastAsia="Calibri" w:hAnsi="Times New Roman" w:cs="Times New Roman"/>
          <w:sz w:val="28"/>
          <w:szCs w:val="28"/>
          <w:lang w:val="ru-RU"/>
        </w:rPr>
        <w:t>магистранты</w:t>
      </w:r>
      <w:r w:rsidRPr="00217E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получают знания </w:t>
      </w:r>
      <w:r w:rsidR="004054DF" w:rsidRPr="00217E5B">
        <w:rPr>
          <w:rFonts w:ascii="Times New Roman" w:eastAsia="Calibri" w:hAnsi="Times New Roman" w:cs="Times New Roman"/>
          <w:sz w:val="28"/>
          <w:szCs w:val="28"/>
          <w:lang w:val="ru-RU"/>
        </w:rPr>
        <w:t>и практические навыки в рамках следующих учебных модулей:</w:t>
      </w:r>
    </w:p>
    <w:p w:rsidR="005E6371" w:rsidRPr="00217E5B" w:rsidRDefault="004054DF" w:rsidP="00B0372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17E5B">
        <w:rPr>
          <w:rFonts w:ascii="Times New Roman" w:eastAsia="Calibri" w:hAnsi="Times New Roman" w:cs="Times New Roman"/>
          <w:sz w:val="28"/>
          <w:szCs w:val="28"/>
          <w:lang w:val="ru-RU"/>
        </w:rPr>
        <w:t>Теоретические проблемы информатики</w:t>
      </w:r>
      <w:r w:rsidR="00B0372C" w:rsidRPr="00217E5B">
        <w:rPr>
          <w:rFonts w:ascii="Times New Roman" w:eastAsia="Calibri" w:hAnsi="Times New Roman" w:cs="Times New Roman"/>
          <w:sz w:val="28"/>
          <w:szCs w:val="28"/>
          <w:lang w:val="ru-RU"/>
        </w:rPr>
        <w:t>;</w:t>
      </w:r>
    </w:p>
    <w:p w:rsidR="004054DF" w:rsidRPr="00217E5B" w:rsidRDefault="004054DF" w:rsidP="00B0372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17E5B">
        <w:rPr>
          <w:rFonts w:ascii="Times New Roman" w:eastAsia="Calibri" w:hAnsi="Times New Roman" w:cs="Times New Roman"/>
          <w:sz w:val="28"/>
          <w:szCs w:val="28"/>
          <w:lang w:val="ru-RU"/>
        </w:rPr>
        <w:t>Инновационные технологии проектирования интеллектуальных систем</w:t>
      </w:r>
      <w:r w:rsidR="00B0372C" w:rsidRPr="00217E5B">
        <w:rPr>
          <w:rFonts w:ascii="Times New Roman" w:eastAsia="Calibri" w:hAnsi="Times New Roman" w:cs="Times New Roman"/>
          <w:sz w:val="28"/>
          <w:szCs w:val="28"/>
          <w:lang w:val="ru-RU"/>
        </w:rPr>
        <w:t>;</w:t>
      </w:r>
    </w:p>
    <w:p w:rsidR="004054DF" w:rsidRPr="00217E5B" w:rsidRDefault="004054DF" w:rsidP="00B0372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17E5B">
        <w:rPr>
          <w:rFonts w:ascii="Times New Roman" w:eastAsia="Calibri" w:hAnsi="Times New Roman" w:cs="Times New Roman"/>
          <w:sz w:val="28"/>
          <w:szCs w:val="28"/>
          <w:lang w:val="ru-RU"/>
        </w:rPr>
        <w:t>Проектирование онтологических систем</w:t>
      </w:r>
      <w:r w:rsidR="00B0372C" w:rsidRPr="00217E5B">
        <w:rPr>
          <w:rFonts w:ascii="Times New Roman" w:eastAsia="Calibri" w:hAnsi="Times New Roman" w:cs="Times New Roman"/>
          <w:sz w:val="28"/>
          <w:szCs w:val="28"/>
          <w:lang w:val="ru-RU"/>
        </w:rPr>
        <w:t>;</w:t>
      </w:r>
    </w:p>
    <w:p w:rsidR="004054DF" w:rsidRPr="00217E5B" w:rsidRDefault="004054DF" w:rsidP="00B0372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17E5B">
        <w:rPr>
          <w:rFonts w:ascii="Times New Roman" w:eastAsia="Calibri" w:hAnsi="Times New Roman" w:cs="Times New Roman"/>
          <w:sz w:val="28"/>
          <w:szCs w:val="28"/>
          <w:lang w:val="ru-RU"/>
        </w:rPr>
        <w:t>Семантические технологии в искусственном интеллекте</w:t>
      </w:r>
      <w:r w:rsidR="00B0372C" w:rsidRPr="00217E5B">
        <w:rPr>
          <w:rFonts w:ascii="Times New Roman" w:eastAsia="Calibri" w:hAnsi="Times New Roman" w:cs="Times New Roman"/>
          <w:sz w:val="28"/>
          <w:szCs w:val="28"/>
          <w:lang w:val="ru-RU"/>
        </w:rPr>
        <w:t>;</w:t>
      </w:r>
    </w:p>
    <w:p w:rsidR="004054DF" w:rsidRPr="00217E5B" w:rsidRDefault="004054DF" w:rsidP="00B0372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17E5B">
        <w:rPr>
          <w:rFonts w:ascii="Times New Roman" w:eastAsia="Calibri" w:hAnsi="Times New Roman" w:cs="Times New Roman"/>
          <w:sz w:val="28"/>
          <w:szCs w:val="28"/>
          <w:lang w:val="ru-RU"/>
        </w:rPr>
        <w:t>Инженерия знаний</w:t>
      </w:r>
      <w:r w:rsidR="00B0372C" w:rsidRPr="00217E5B">
        <w:rPr>
          <w:rFonts w:ascii="Times New Roman" w:eastAsia="Calibri" w:hAnsi="Times New Roman" w:cs="Times New Roman"/>
          <w:sz w:val="28"/>
          <w:szCs w:val="28"/>
          <w:lang w:val="ru-RU"/>
        </w:rPr>
        <w:t>;</w:t>
      </w:r>
    </w:p>
    <w:p w:rsidR="004054DF" w:rsidRPr="00217E5B" w:rsidRDefault="004054DF" w:rsidP="00B0372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17E5B">
        <w:rPr>
          <w:rFonts w:ascii="Times New Roman" w:eastAsia="Calibri" w:hAnsi="Times New Roman" w:cs="Times New Roman"/>
          <w:sz w:val="28"/>
          <w:szCs w:val="28"/>
          <w:lang w:val="ru-RU"/>
        </w:rPr>
        <w:t>Интеллектуализация информационных систем</w:t>
      </w:r>
      <w:r w:rsidR="00A17211" w:rsidRPr="00217E5B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C83D3D" w:rsidRPr="00217E5B" w:rsidRDefault="00C83D3D">
      <w:pPr>
        <w:rPr>
          <w:sz w:val="28"/>
          <w:szCs w:val="28"/>
          <w:lang w:val="ru-RU"/>
        </w:rPr>
      </w:pPr>
    </w:p>
    <w:sectPr w:rsidR="00C83D3D" w:rsidRPr="00217E5B" w:rsidSect="00217E5B">
      <w:pgSz w:w="12240" w:h="15840"/>
      <w:pgMar w:top="1134" w:right="333" w:bottom="993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2C1B40"/>
    <w:multiLevelType w:val="hybridMultilevel"/>
    <w:tmpl w:val="53DA2DE8"/>
    <w:lvl w:ilvl="0" w:tplc="7FF8AF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7FA"/>
    <w:rsid w:val="001F5D8E"/>
    <w:rsid w:val="00217E5B"/>
    <w:rsid w:val="004054DF"/>
    <w:rsid w:val="005E6371"/>
    <w:rsid w:val="00A17211"/>
    <w:rsid w:val="00A447FA"/>
    <w:rsid w:val="00B0372C"/>
    <w:rsid w:val="00C8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5A6DC7-443E-43FB-BA7F-3CC270D9E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4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7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72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Stasia Hubarevich</dc:creator>
  <cp:keywords/>
  <dc:description/>
  <cp:lastModifiedBy>Юркевич О.З.</cp:lastModifiedBy>
  <cp:revision>2</cp:revision>
  <cp:lastPrinted>2019-05-31T10:14:00Z</cp:lastPrinted>
  <dcterms:created xsi:type="dcterms:W3CDTF">2019-06-03T12:20:00Z</dcterms:created>
  <dcterms:modified xsi:type="dcterms:W3CDTF">2019-06-03T12:20:00Z</dcterms:modified>
</cp:coreProperties>
</file>