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368" w:rsidRPr="00123B59" w:rsidRDefault="00123B59" w:rsidP="00BD31D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B59">
        <w:rPr>
          <w:rFonts w:ascii="Times New Roman" w:hAnsi="Times New Roman" w:cs="Times New Roman"/>
          <w:b/>
          <w:sz w:val="28"/>
          <w:szCs w:val="28"/>
        </w:rPr>
        <w:t>ИСТОРИЯ КАФЕДРЫ ФИЗИКИ</w:t>
      </w:r>
    </w:p>
    <w:p w:rsidR="006D6D77" w:rsidRPr="00123B59" w:rsidRDefault="006D6D77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D6D77" w:rsidRPr="00123B59" w:rsidRDefault="006D6D77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Кафедра физики БГУИР создана согласно приказу Министерства высшего и среднего специального образования БССР от 27 мая 1964 года.</w:t>
      </w:r>
    </w:p>
    <w:p w:rsidR="006D6D77" w:rsidRPr="008E428B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C87E052" wp14:editId="33B5A98B">
            <wp:simplePos x="0" y="0"/>
            <wp:positionH relativeFrom="column">
              <wp:posOffset>4751070</wp:posOffset>
            </wp:positionH>
            <wp:positionV relativeFrom="paragraph">
              <wp:posOffset>81280</wp:posOffset>
            </wp:positionV>
            <wp:extent cx="1475105" cy="1951355"/>
            <wp:effectExtent l="19050" t="0" r="0" b="0"/>
            <wp:wrapTight wrapText="bothSides">
              <wp:wrapPolygon edited="0">
                <wp:start x="-279" y="0"/>
                <wp:lineTo x="-279" y="21298"/>
                <wp:lineTo x="21479" y="21298"/>
                <wp:lineTo x="21479" y="0"/>
                <wp:lineTo x="-27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Первым заведующим кафедрой был назначен кандидат физико-математических наук, доцент А.С. Кузнецов. </w:t>
      </w:r>
      <w:proofErr w:type="gramStart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Александр Сергеевич Кузнецов стоял у истоков создания кафедры физики МРТИ, являясь первым заведующим этой кафедры с 1964 г. по 1970 г. В этот период под его руководством в непростых условиях была сформирована не только материально-техническая база кафедры физики, но и творческий коллектив молодых в то время преподавателей, </w:t>
      </w:r>
      <w:r w:rsidR="001358B8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6D6D77" w:rsidRPr="00123B59">
        <w:rPr>
          <w:rFonts w:ascii="Times New Roman" w:hAnsi="Times New Roman" w:cs="Times New Roman"/>
          <w:sz w:val="28"/>
          <w:szCs w:val="28"/>
        </w:rPr>
        <w:t>девизом которых стало любимое</w:t>
      </w:r>
      <w:r w:rsidR="00266E3F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А.С.Кузнецовым изречение:</w:t>
      </w:r>
      <w:proofErr w:type="gram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«Словам – тесно, мысли – просторно».</w:t>
      </w:r>
    </w:p>
    <w:p w:rsidR="00123B59" w:rsidRPr="00123B59" w:rsidRDefault="00123B59" w:rsidP="00BD31D8">
      <w:pPr>
        <w:suppressAutoHyphens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23B59">
        <w:rPr>
          <w:rFonts w:ascii="Times New Roman" w:eastAsia="Times New Roman" w:hAnsi="Times New Roman" w:cs="Times New Roman"/>
          <w:b/>
          <w:sz w:val="28"/>
          <w:szCs w:val="24"/>
        </w:rPr>
        <w:t>КУЗНЕЦОВ   АЛЕКСАНДР   СЕРГЕЕВИЧ</w:t>
      </w:r>
      <w:r w:rsidR="0081074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23B59">
        <w:rPr>
          <w:rFonts w:ascii="Times New Roman" w:eastAsia="Times New Roman" w:hAnsi="Times New Roman" w:cs="Times New Roman"/>
          <w:b/>
          <w:sz w:val="28"/>
          <w:szCs w:val="24"/>
        </w:rPr>
        <w:t>(08.03.1922 – 03.11.1979)</w:t>
      </w:r>
    </w:p>
    <w:p w:rsidR="006D6D77" w:rsidRPr="00123B59" w:rsidRDefault="00123B59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3607CB" wp14:editId="42D5EFD5">
            <wp:simplePos x="0" y="0"/>
            <wp:positionH relativeFrom="column">
              <wp:posOffset>5031740</wp:posOffset>
            </wp:positionH>
            <wp:positionV relativeFrom="paragraph">
              <wp:posOffset>1056005</wp:posOffset>
            </wp:positionV>
            <wp:extent cx="1257300" cy="1503680"/>
            <wp:effectExtent l="0" t="0" r="0" b="0"/>
            <wp:wrapSquare wrapText="bothSides"/>
            <wp:docPr id="7" name="Рисунок 7" descr="Petrushenko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trushenkoA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>В год создания на кафедру приняты первые преподаватели: старший преподаватель А</w:t>
      </w:r>
      <w:r>
        <w:rPr>
          <w:rFonts w:ascii="Times New Roman" w:hAnsi="Times New Roman" w:cs="Times New Roman"/>
          <w:sz w:val="28"/>
          <w:szCs w:val="28"/>
        </w:rPr>
        <w:t xml:space="preserve">нна </w:t>
      </w:r>
      <w:r w:rsidR="006D6D77" w:rsidRPr="00123B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етровна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Кравченко, ассистенты  Ж</w:t>
      </w:r>
      <w:r>
        <w:rPr>
          <w:rFonts w:ascii="Times New Roman" w:hAnsi="Times New Roman" w:cs="Times New Roman"/>
          <w:sz w:val="28"/>
          <w:szCs w:val="28"/>
        </w:rPr>
        <w:t xml:space="preserve">анна </w:t>
      </w:r>
      <w:r w:rsidR="006D6D77" w:rsidRPr="00123B5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етровна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Лагутина, </w:t>
      </w: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r w:rsidR="006D6D77" w:rsidRPr="00123B5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нтоновна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Кононова, И</w:t>
      </w:r>
      <w:r>
        <w:rPr>
          <w:rFonts w:ascii="Times New Roman" w:hAnsi="Times New Roman" w:cs="Times New Roman"/>
          <w:sz w:val="28"/>
          <w:szCs w:val="28"/>
        </w:rPr>
        <w:t xml:space="preserve">ван </w:t>
      </w:r>
      <w:r w:rsidR="006D6D77" w:rsidRPr="00123B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осифович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Рубан. Стараниями этих преподавателей под руководством заведующего кафедрой и при активном участии технического персонала в лице учебных мастеров </w:t>
      </w:r>
      <w:r w:rsidR="00810748">
        <w:rPr>
          <w:rFonts w:ascii="Times New Roman" w:hAnsi="Times New Roman" w:cs="Times New Roman"/>
          <w:sz w:val="28"/>
          <w:szCs w:val="28"/>
        </w:rPr>
        <w:t>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.В. </w:t>
      </w:r>
      <w:r w:rsidR="00810748">
        <w:rPr>
          <w:rFonts w:ascii="Times New Roman" w:hAnsi="Times New Roman" w:cs="Times New Roman"/>
          <w:sz w:val="28"/>
          <w:szCs w:val="28"/>
        </w:rPr>
        <w:t>Коршунова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Синчука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лаборанта М.С. Трусова и зав. лабораториями А</w:t>
      </w:r>
      <w:r>
        <w:rPr>
          <w:rFonts w:ascii="Times New Roman" w:hAnsi="Times New Roman" w:cs="Times New Roman"/>
          <w:sz w:val="28"/>
          <w:szCs w:val="28"/>
        </w:rPr>
        <w:t>лексея Павловича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Петрушенко </w:t>
      </w:r>
      <w:r w:rsidR="00266E3F" w:rsidRPr="00123B59">
        <w:rPr>
          <w:rFonts w:ascii="Times New Roman" w:hAnsi="Times New Roman" w:cs="Times New Roman"/>
          <w:sz w:val="28"/>
          <w:szCs w:val="28"/>
        </w:rPr>
        <w:t xml:space="preserve">были </w:t>
      </w:r>
      <w:r w:rsidR="006D6D77" w:rsidRPr="00123B59">
        <w:rPr>
          <w:rFonts w:ascii="Times New Roman" w:hAnsi="Times New Roman" w:cs="Times New Roman"/>
          <w:sz w:val="28"/>
          <w:szCs w:val="28"/>
        </w:rPr>
        <w:t>созданы три учебные лаборатории, расположенные в двух помещениях.</w:t>
      </w:r>
    </w:p>
    <w:p w:rsidR="00123B59" w:rsidRDefault="00266E3F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период становления кафедры преимущество отдается такому виду повышения квалификации, как учеба на ФПК. </w:t>
      </w:r>
      <w:r w:rsidR="006D6D77" w:rsidRPr="00123B59">
        <w:rPr>
          <w:rFonts w:ascii="Times New Roman" w:hAnsi="Times New Roman" w:cs="Times New Roman"/>
          <w:sz w:val="28"/>
          <w:szCs w:val="28"/>
        </w:rPr>
        <w:t>С целью заимствования передового опыта уже в 1966 году на ФПК при Московском инженерно-физич</w:t>
      </w:r>
      <w:r w:rsidRPr="00123B59">
        <w:rPr>
          <w:rFonts w:ascii="Times New Roman" w:hAnsi="Times New Roman" w:cs="Times New Roman"/>
          <w:sz w:val="28"/>
          <w:szCs w:val="28"/>
        </w:rPr>
        <w:t>еском институте (МИФИ) направляю</w:t>
      </w:r>
      <w:r w:rsidR="006D6D77" w:rsidRPr="00123B59">
        <w:rPr>
          <w:rFonts w:ascii="Times New Roman" w:hAnsi="Times New Roman" w:cs="Times New Roman"/>
          <w:sz w:val="28"/>
          <w:szCs w:val="28"/>
        </w:rPr>
        <w:t>тся препод</w:t>
      </w:r>
      <w:r w:rsidRPr="00123B59">
        <w:rPr>
          <w:rFonts w:ascii="Times New Roman" w:hAnsi="Times New Roman" w:cs="Times New Roman"/>
          <w:sz w:val="28"/>
          <w:szCs w:val="28"/>
        </w:rPr>
        <w:t>аватели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кафедры.</w:t>
      </w:r>
    </w:p>
    <w:p w:rsidR="00123B59" w:rsidRDefault="00123B59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123B59">
        <w:rPr>
          <w:rFonts w:ascii="Times New Roman" w:hAnsi="Times New Roman" w:cs="Times New Roman"/>
          <w:b/>
          <w:sz w:val="28"/>
          <w:szCs w:val="28"/>
        </w:rPr>
        <w:t>ав. лабораториями А.П. Петрушенко</w:t>
      </w:r>
    </w:p>
    <w:p w:rsidR="00266E3F" w:rsidRPr="00123B59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Этот опыт повышения квалификации продолжается до середины 80-ых годов.</w:t>
      </w:r>
      <w:r w:rsidR="00810748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За эти годы практически все преподаватели кафедры прошли хорошую школу обучения и воспитания студентов на ФПК при МИФИ.</w:t>
      </w:r>
    </w:p>
    <w:p w:rsidR="006D6D77" w:rsidRPr="00123B59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5E863D" wp14:editId="59508D0D">
            <wp:simplePos x="0" y="0"/>
            <wp:positionH relativeFrom="column">
              <wp:posOffset>4752340</wp:posOffset>
            </wp:positionH>
            <wp:positionV relativeFrom="paragraph">
              <wp:posOffset>518795</wp:posOffset>
            </wp:positionV>
            <wp:extent cx="1591310" cy="1241425"/>
            <wp:effectExtent l="19050" t="0" r="8890" b="0"/>
            <wp:wrapTight wrapText="bothSides">
              <wp:wrapPolygon edited="0">
                <wp:start x="-259" y="0"/>
                <wp:lineTo x="-259" y="21213"/>
                <wp:lineTo x="21721" y="21213"/>
                <wp:lineTo x="21721" y="0"/>
                <wp:lineTo x="-259" y="0"/>
              </wp:wrapPolygon>
            </wp:wrapTight>
            <wp:docPr id="14" name="Рисунок 14" descr="F:\DISK_E_Egor\CD-RW\DISK_5\DOCUMENTS OF ME\БГУИР\SAIT_KAFFIZ\KAFFIZ OLD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ISK_E_Egor\CD-RW\DISK_5\DOCUMENTS OF ME\БГУИР\SAIT_KAFFIZ\KAFFIZ OLD\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С 1965 года на кафедре работает СНТО (руководитель Рубан И.И.). С декабря 1967 года открыта «Школа юных физиков» </w:t>
      </w:r>
      <w:r w:rsidR="00810748">
        <w:rPr>
          <w:rFonts w:ascii="Times New Roman" w:hAnsi="Times New Roman" w:cs="Times New Roman"/>
          <w:sz w:val="28"/>
          <w:szCs w:val="28"/>
        </w:rPr>
        <w:t>–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руководитель Е.Е.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Тхарев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, затем руководителями были С.А. Макаревич, Н.И.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Хасиневич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.</w:t>
      </w:r>
    </w:p>
    <w:p w:rsidR="006D6D77" w:rsidRPr="005E31B3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1966 году кафедра физики переведена во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23B59">
        <w:rPr>
          <w:rFonts w:ascii="Times New Roman" w:hAnsi="Times New Roman" w:cs="Times New Roman"/>
          <w:sz w:val="28"/>
          <w:szCs w:val="28"/>
        </w:rPr>
        <w:t>-ой учебно-лабораторный корпус МРТИ, при этом она уже занимает три помещения под три учебные лаборатории, на кафедре есть помещение для преподавателей, создана лаборантская, где осуществляется текущий ремонт приборов, и фотолаборатория.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30E2E">
        <w:rPr>
          <w:rFonts w:ascii="Times New Roman" w:hAnsi="Times New Roman" w:cs="Times New Roman"/>
          <w:b/>
          <w:sz w:val="28"/>
          <w:szCs w:val="28"/>
        </w:rPr>
        <w:t>Анна Петровна Кравченко</w:t>
      </w:r>
    </w:p>
    <w:p w:rsidR="00266E3F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lastRenderedPageBreak/>
        <w:t xml:space="preserve">В 1969/1970 году на кафедре работает 17 преподавателей, из них 4 кандидата физико-математических наук, два доцента, 5 старших преподавателей, 10 ассистентов и 5 сотрудников инженерно-технического </w:t>
      </w:r>
      <w:r w:rsidR="00266E3F" w:rsidRPr="00123B59">
        <w:rPr>
          <w:rFonts w:ascii="Times New Roman" w:hAnsi="Times New Roman" w:cs="Times New Roman"/>
          <w:sz w:val="28"/>
          <w:szCs w:val="28"/>
        </w:rPr>
        <w:t>персонала.</w:t>
      </w:r>
    </w:p>
    <w:p w:rsidR="00730E2E" w:rsidRPr="00730E2E" w:rsidRDefault="006D6D7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течение пяти лет под руководством А.С. Кузнецова была создана материально-техническая база кафедры физики, а студенты обеспе</w:t>
      </w:r>
      <w:r w:rsidR="00D92395" w:rsidRPr="00123B59">
        <w:rPr>
          <w:rFonts w:ascii="Times New Roman" w:hAnsi="Times New Roman" w:cs="Times New Roman"/>
          <w:sz w:val="28"/>
          <w:szCs w:val="28"/>
        </w:rPr>
        <w:t>чены нужной учебной литературой.</w:t>
      </w:r>
    </w:p>
    <w:p w:rsidR="006D6D77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2402316" wp14:editId="718EC407">
            <wp:simplePos x="0" y="0"/>
            <wp:positionH relativeFrom="column">
              <wp:posOffset>4603750</wp:posOffset>
            </wp:positionH>
            <wp:positionV relativeFrom="paragraph">
              <wp:posOffset>469900</wp:posOffset>
            </wp:positionV>
            <wp:extent cx="1720850" cy="2339975"/>
            <wp:effectExtent l="19050" t="0" r="0" b="0"/>
            <wp:wrapTight wrapText="bothSides">
              <wp:wrapPolygon edited="0">
                <wp:start x="-239" y="0"/>
                <wp:lineTo x="-239" y="21453"/>
                <wp:lineTo x="21520" y="21453"/>
                <wp:lineTo x="21520" y="0"/>
                <wp:lineTo x="-239" y="0"/>
              </wp:wrapPolygon>
            </wp:wrapTight>
            <wp:docPr id="9" name="Рисунок 9" descr="F:\DISK_E_Egor\CD-RW\DISK_5\DOCUMENTS OF ME\БГУИР\SAIT_KAFFIZ\Varikash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SK_E_Egor\CD-RW\DISK_5\DOCUMENTS OF ME\БГУИР\SAIT_KAFFIZ\VarikashV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D77" w:rsidRPr="00123B59">
        <w:rPr>
          <w:rFonts w:ascii="Times New Roman" w:hAnsi="Times New Roman" w:cs="Times New Roman"/>
          <w:sz w:val="28"/>
          <w:szCs w:val="28"/>
        </w:rPr>
        <w:t>В 1968 году на кафедру приходит талантливый ученый и хороший организатор В</w:t>
      </w:r>
      <w:r w:rsidR="00810748">
        <w:rPr>
          <w:rFonts w:ascii="Times New Roman" w:hAnsi="Times New Roman" w:cs="Times New Roman"/>
          <w:sz w:val="28"/>
          <w:szCs w:val="28"/>
        </w:rPr>
        <w:t xml:space="preserve">икентий </w:t>
      </w:r>
      <w:r w:rsidR="006D6D77" w:rsidRPr="00123B59">
        <w:rPr>
          <w:rFonts w:ascii="Times New Roman" w:hAnsi="Times New Roman" w:cs="Times New Roman"/>
          <w:sz w:val="28"/>
          <w:szCs w:val="28"/>
        </w:rPr>
        <w:t>М</w:t>
      </w:r>
      <w:r w:rsidR="00810748">
        <w:rPr>
          <w:rFonts w:ascii="Times New Roman" w:hAnsi="Times New Roman" w:cs="Times New Roman"/>
          <w:sz w:val="28"/>
          <w:szCs w:val="28"/>
        </w:rPr>
        <w:t>ихайлович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который прошел научную школу академика АН БССР Н.Н. Сироты</w:t>
      </w:r>
      <w:r w:rsidR="0044071A" w:rsidRPr="00123B59">
        <w:rPr>
          <w:rFonts w:ascii="Times New Roman" w:hAnsi="Times New Roman" w:cs="Times New Roman"/>
          <w:sz w:val="28"/>
          <w:szCs w:val="28"/>
        </w:rPr>
        <w:t xml:space="preserve"> в институте физики твердого тела и полупр</w:t>
      </w:r>
      <w:r w:rsidR="0073538E" w:rsidRPr="00123B59">
        <w:rPr>
          <w:rFonts w:ascii="Times New Roman" w:hAnsi="Times New Roman" w:cs="Times New Roman"/>
          <w:sz w:val="28"/>
          <w:szCs w:val="28"/>
        </w:rPr>
        <w:t>о</w:t>
      </w:r>
      <w:r w:rsidR="0044071A" w:rsidRPr="00123B59">
        <w:rPr>
          <w:rFonts w:ascii="Times New Roman" w:hAnsi="Times New Roman" w:cs="Times New Roman"/>
          <w:sz w:val="28"/>
          <w:szCs w:val="28"/>
        </w:rPr>
        <w:t>водников АН БССР.</w:t>
      </w:r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С этого времени начинает формироваться группа сотрудников кафедры, объединенных единым научным направлением по росту и исследованию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макросвойств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сегнетоэлектрических водорастворимых кристаллов. В 1971 году кафедра физики принимает первых своих аспирантов: на очную форму обучения П.А.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Пупкевича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 xml:space="preserve"> и на заочную форму обучения – старшего преподавателя Ж.П. Лагутину. К началу 90-ых годов число сотрудников, окончивших аспирантуру на кафедре физики по теме В.М. </w:t>
      </w:r>
      <w:proofErr w:type="spellStart"/>
      <w:r w:rsidR="006D6D77" w:rsidRPr="00123B59">
        <w:rPr>
          <w:rFonts w:ascii="Times New Roman" w:hAnsi="Times New Roman" w:cs="Times New Roman"/>
          <w:sz w:val="28"/>
          <w:szCs w:val="28"/>
        </w:rPr>
        <w:t>Варикаша</w:t>
      </w:r>
      <w:proofErr w:type="spellEnd"/>
      <w:r w:rsidR="006D6D77" w:rsidRPr="00123B59">
        <w:rPr>
          <w:rFonts w:ascii="Times New Roman" w:hAnsi="Times New Roman" w:cs="Times New Roman"/>
          <w:sz w:val="28"/>
          <w:szCs w:val="28"/>
        </w:rPr>
        <w:t>, достигло 12 человек.</w:t>
      </w:r>
    </w:p>
    <w:p w:rsidR="00810748" w:rsidRPr="00810748" w:rsidRDefault="00810748" w:rsidP="00BD31D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0748">
        <w:rPr>
          <w:rFonts w:ascii="Times New Roman" w:eastAsia="Times New Roman" w:hAnsi="Times New Roman" w:cs="Times New Roman"/>
          <w:b/>
          <w:sz w:val="28"/>
          <w:szCs w:val="28"/>
        </w:rPr>
        <w:t>ВАРИКАШ  ВИКЕНТИЙ  МИХАЙЛОВИЧ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10748">
        <w:rPr>
          <w:rFonts w:ascii="Times New Roman" w:eastAsia="Times New Roman" w:hAnsi="Times New Roman" w:cs="Times New Roman"/>
          <w:b/>
          <w:sz w:val="28"/>
          <w:szCs w:val="28"/>
        </w:rPr>
        <w:t>(03.08.1931 – 17.10.1992)</w:t>
      </w:r>
    </w:p>
    <w:p w:rsidR="0044071A" w:rsidRPr="00BD31D8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С 1970 г. по 1984 г. 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В.М. </w:t>
      </w:r>
      <w:r w:rsidR="00D92395" w:rsidRPr="00123B59">
        <w:rPr>
          <w:rFonts w:ascii="Times New Roman" w:hAnsi="Times New Roman" w:cs="Times New Roman"/>
          <w:sz w:val="28"/>
          <w:szCs w:val="28"/>
        </w:rPr>
        <w:t>возглавляет</w:t>
      </w:r>
      <w:r w:rsidRPr="00123B59"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D92395" w:rsidRPr="00123B59">
        <w:rPr>
          <w:rFonts w:ascii="Times New Roman" w:hAnsi="Times New Roman" w:cs="Times New Roman"/>
          <w:sz w:val="28"/>
          <w:szCs w:val="28"/>
        </w:rPr>
        <w:t xml:space="preserve">у </w:t>
      </w:r>
      <w:r w:rsidRPr="00123B59">
        <w:rPr>
          <w:rFonts w:ascii="Times New Roman" w:hAnsi="Times New Roman" w:cs="Times New Roman"/>
          <w:sz w:val="28"/>
          <w:szCs w:val="28"/>
        </w:rPr>
        <w:t xml:space="preserve">физики МРТИ. Работая в </w:t>
      </w:r>
      <w:r w:rsidR="00D92395" w:rsidRPr="00123B59">
        <w:rPr>
          <w:rFonts w:ascii="Times New Roman" w:hAnsi="Times New Roman" w:cs="Times New Roman"/>
          <w:sz w:val="28"/>
          <w:szCs w:val="28"/>
        </w:rPr>
        <w:t>МРТИ</w:t>
      </w:r>
      <w:r w:rsidR="0073538E" w:rsidRPr="00123B59">
        <w:rPr>
          <w:rFonts w:ascii="Times New Roman" w:hAnsi="Times New Roman" w:cs="Times New Roman"/>
          <w:sz w:val="28"/>
          <w:szCs w:val="28"/>
        </w:rPr>
        <w:t>,</w:t>
      </w:r>
      <w:r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040996" w:rsidRPr="00123B59">
        <w:rPr>
          <w:rFonts w:ascii="Times New Roman" w:hAnsi="Times New Roman" w:cs="Times New Roman"/>
          <w:sz w:val="28"/>
          <w:szCs w:val="28"/>
        </w:rPr>
        <w:t>он</w:t>
      </w:r>
      <w:r w:rsidRPr="00123B59">
        <w:rPr>
          <w:rFonts w:ascii="Times New Roman" w:hAnsi="Times New Roman" w:cs="Times New Roman"/>
          <w:sz w:val="28"/>
          <w:szCs w:val="28"/>
        </w:rPr>
        <w:t xml:space="preserve"> создает самую сильную в Белоруссии лабораторию по выращиванию и исследованию сегнетоэлектрических кристаллов.</w:t>
      </w:r>
      <w:r w:rsidR="00040996" w:rsidRPr="0012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996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040996" w:rsidRPr="00123B59">
        <w:rPr>
          <w:rFonts w:ascii="Times New Roman" w:hAnsi="Times New Roman" w:cs="Times New Roman"/>
          <w:sz w:val="28"/>
          <w:szCs w:val="28"/>
        </w:rPr>
        <w:t xml:space="preserve"> В.М.</w:t>
      </w:r>
      <w:r w:rsidRPr="00123B59">
        <w:rPr>
          <w:rFonts w:ascii="Times New Roman" w:hAnsi="Times New Roman" w:cs="Times New Roman"/>
          <w:sz w:val="28"/>
          <w:szCs w:val="28"/>
        </w:rPr>
        <w:t xml:space="preserve"> создает настоящую научную ш</w:t>
      </w:r>
      <w:r w:rsidR="00040996" w:rsidRPr="00123B59">
        <w:rPr>
          <w:rFonts w:ascii="Times New Roman" w:hAnsi="Times New Roman" w:cs="Times New Roman"/>
          <w:sz w:val="28"/>
          <w:szCs w:val="28"/>
        </w:rPr>
        <w:t>колу. И</w:t>
      </w:r>
      <w:r w:rsidRPr="00123B59">
        <w:rPr>
          <w:rFonts w:ascii="Times New Roman" w:hAnsi="Times New Roman" w:cs="Times New Roman"/>
          <w:sz w:val="28"/>
          <w:szCs w:val="28"/>
        </w:rPr>
        <w:t xml:space="preserve">м подготовлено 11 кандидатов </w:t>
      </w:r>
      <w:r w:rsidR="00D92395" w:rsidRPr="00123B59">
        <w:rPr>
          <w:rFonts w:ascii="Times New Roman" w:hAnsi="Times New Roman" w:cs="Times New Roman"/>
          <w:sz w:val="28"/>
          <w:szCs w:val="28"/>
        </w:rPr>
        <w:t>наук, большинство из них становя</w:t>
      </w:r>
      <w:r w:rsidRPr="00123B59">
        <w:rPr>
          <w:rFonts w:ascii="Times New Roman" w:hAnsi="Times New Roman" w:cs="Times New Roman"/>
          <w:sz w:val="28"/>
          <w:szCs w:val="28"/>
        </w:rPr>
        <w:t>тся высококвалифицированными  сотрудн</w:t>
      </w:r>
      <w:r w:rsidR="00D92395" w:rsidRPr="00123B59">
        <w:rPr>
          <w:rFonts w:ascii="Times New Roman" w:hAnsi="Times New Roman" w:cs="Times New Roman"/>
          <w:sz w:val="28"/>
          <w:szCs w:val="28"/>
        </w:rPr>
        <w:t>иками кафедры физики и продолжаю</w:t>
      </w:r>
      <w:r w:rsidRPr="00123B59">
        <w:rPr>
          <w:rFonts w:ascii="Times New Roman" w:hAnsi="Times New Roman" w:cs="Times New Roman"/>
          <w:sz w:val="28"/>
          <w:szCs w:val="28"/>
        </w:rPr>
        <w:t xml:space="preserve">т научно-педагогическую деятельность под его руководством. Школа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Варикаша</w:t>
      </w:r>
      <w:proofErr w:type="spellEnd"/>
      <w:r w:rsidR="00D92395" w:rsidRPr="00123B59">
        <w:rPr>
          <w:rFonts w:ascii="Times New Roman" w:hAnsi="Times New Roman" w:cs="Times New Roman"/>
          <w:sz w:val="28"/>
          <w:szCs w:val="28"/>
        </w:rPr>
        <w:t xml:space="preserve"> В.М. </w:t>
      </w:r>
      <w:r w:rsidRPr="00123B59">
        <w:rPr>
          <w:rFonts w:ascii="Times New Roman" w:hAnsi="Times New Roman" w:cs="Times New Roman"/>
          <w:sz w:val="28"/>
          <w:szCs w:val="28"/>
        </w:rPr>
        <w:t xml:space="preserve">за короткий срок завоевала  известность не только в СССР, но и за рубежом. Под </w:t>
      </w:r>
      <w:r w:rsidR="00D92395" w:rsidRPr="00123B59">
        <w:rPr>
          <w:rFonts w:ascii="Times New Roman" w:hAnsi="Times New Roman" w:cs="Times New Roman"/>
          <w:sz w:val="28"/>
          <w:szCs w:val="28"/>
        </w:rPr>
        <w:t xml:space="preserve"> его </w:t>
      </w:r>
      <w:r w:rsidRPr="00123B59">
        <w:rPr>
          <w:rFonts w:ascii="Times New Roman" w:hAnsi="Times New Roman" w:cs="Times New Roman"/>
          <w:sz w:val="28"/>
          <w:szCs w:val="28"/>
        </w:rPr>
        <w:t xml:space="preserve">непосредственным руководством впервые в СССР выращены многие полярные кристаллы, открыты новые сегнетоэлектрики, в том числе, например, кристаллы семейства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диметиламинхлоркупрата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 [(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3B59">
        <w:rPr>
          <w:rFonts w:ascii="Times New Roman" w:hAnsi="Times New Roman" w:cs="Times New Roman"/>
          <w:sz w:val="28"/>
          <w:szCs w:val="28"/>
        </w:rPr>
        <w:t>]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spellStart"/>
      <w:r w:rsidRPr="00123B59"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23B59">
        <w:rPr>
          <w:rFonts w:ascii="Times New Roman" w:hAnsi="Times New Roman" w:cs="Times New Roman"/>
          <w:sz w:val="28"/>
          <w:szCs w:val="28"/>
        </w:rPr>
        <w:t xml:space="preserve">  и семейства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диметиламиналюминийсульфата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123B59">
        <w:rPr>
          <w:rFonts w:ascii="Times New Roman" w:hAnsi="Times New Roman" w:cs="Times New Roman"/>
          <w:sz w:val="28"/>
          <w:szCs w:val="28"/>
        </w:rPr>
        <w:t>(</w:t>
      </w:r>
      <w:r w:rsidRPr="00123B59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23B59">
        <w:rPr>
          <w:rFonts w:ascii="Times New Roman" w:hAnsi="Times New Roman" w:cs="Times New Roman"/>
          <w:sz w:val="28"/>
          <w:szCs w:val="28"/>
        </w:rPr>
        <w:t>)</w:t>
      </w:r>
      <w:r w:rsidRPr="00123B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23B59">
        <w:rPr>
          <w:rFonts w:ascii="Times New Roman" w:hAnsi="Times New Roman" w:cs="Times New Roman"/>
          <w:sz w:val="28"/>
          <w:szCs w:val="28"/>
        </w:rPr>
        <w:t>.</w:t>
      </w:r>
      <w:r w:rsidR="00123CC1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="00040996" w:rsidRPr="00123B59">
        <w:rPr>
          <w:rFonts w:ascii="Times New Roman" w:hAnsi="Times New Roman" w:cs="Times New Roman"/>
          <w:sz w:val="28"/>
          <w:szCs w:val="28"/>
        </w:rPr>
        <w:t>В</w:t>
      </w:r>
      <w:r w:rsidR="00123CC1" w:rsidRPr="00123B59">
        <w:rPr>
          <w:rFonts w:ascii="Times New Roman" w:hAnsi="Times New Roman" w:cs="Times New Roman"/>
          <w:sz w:val="28"/>
          <w:szCs w:val="28"/>
        </w:rPr>
        <w:t xml:space="preserve"> 1985 году В.М. </w:t>
      </w:r>
      <w:proofErr w:type="spellStart"/>
      <w:r w:rsidR="00123CC1"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="00123CC1" w:rsidRPr="00123B59">
        <w:rPr>
          <w:rFonts w:ascii="Times New Roman" w:hAnsi="Times New Roman" w:cs="Times New Roman"/>
          <w:sz w:val="28"/>
          <w:szCs w:val="28"/>
        </w:rPr>
        <w:t xml:space="preserve"> успешно защитил докторскую диссертацию по теме «Макроскопические свойства сегнетоэлектрических кристаллов с фазовыми переходами типа «порядок-беспорядок».</w:t>
      </w:r>
    </w:p>
    <w:p w:rsidR="005E31B3" w:rsidRPr="00123B59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За годы своей научной и научно-педагогической деятельности В.М.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опубликовал около 290 работ, получил 10 авторских свидетельств на изобретения. В 1988 году ему было присвоено звание профессора.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Профессорско-преподавательский корпус кафедры физики БГУИР (МРТИ) в конце 80-ых уже насчитывает 50 человек.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1980 году кафедра физики переезжает в 4-ый учебно-лабораторный корпус, где создает две лаборатории по механике и молекулярной физике, две – по электромагнетизму и волновой оптике, две – по атомной, ядерной и квантовой физике. В четырех помещениях организует научно-исследовательские </w:t>
      </w:r>
      <w:r w:rsidRPr="00123B59">
        <w:rPr>
          <w:rFonts w:ascii="Times New Roman" w:hAnsi="Times New Roman" w:cs="Times New Roman"/>
          <w:sz w:val="28"/>
          <w:szCs w:val="28"/>
        </w:rPr>
        <w:lastRenderedPageBreak/>
        <w:t>лаборатории, создает лекционную аудиторию и при ней кабинет лекционных демонстраций, располагает преподавательской и лаборантской.</w:t>
      </w: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1B3" w:rsidRPr="005E31B3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1B3" w:rsidRDefault="005E31B3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E31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333DD" wp14:editId="4EE95E4E">
            <wp:extent cx="3379100" cy="2361062"/>
            <wp:effectExtent l="19050" t="0" r="0" b="0"/>
            <wp:docPr id="3" name="Рисунок 11" descr="Grupp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pa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68" cy="23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1B3" w:rsidRPr="00810748" w:rsidRDefault="005E31B3" w:rsidP="00BD31D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0748">
        <w:rPr>
          <w:rFonts w:ascii="Times New Roman" w:hAnsi="Times New Roman" w:cs="Times New Roman"/>
          <w:sz w:val="28"/>
        </w:rPr>
        <w:t>Фото 19</w:t>
      </w:r>
      <w:r w:rsidRPr="005E31B3">
        <w:rPr>
          <w:rFonts w:ascii="Times New Roman" w:hAnsi="Times New Roman" w:cs="Times New Roman"/>
          <w:sz w:val="28"/>
        </w:rPr>
        <w:t>80</w:t>
      </w:r>
      <w:r w:rsidRPr="00810748">
        <w:rPr>
          <w:rFonts w:ascii="Times New Roman" w:hAnsi="Times New Roman" w:cs="Times New Roman"/>
          <w:sz w:val="28"/>
        </w:rPr>
        <w:t xml:space="preserve"> г.</w:t>
      </w:r>
    </w:p>
    <w:p w:rsidR="00BD0E50" w:rsidRPr="00BD0E50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Начиная с 1972 года наряду с повышением квалификации на ФПК, в практику повышения квалификации входят научные стажировки в различных НИИ и ВУЗах СССР и за рубежом. Научные стажировки за рубежом прошли: Ж.П. Лагутина в Пражском университете, В.М.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Варикаш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– в НИИ физики в Варшаве, А.А. Григорьев в университете г.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Трумсе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Норвегии, Е.Е.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Тхарев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– в научном центре Канады, С.В. Родин в Люблянском университете, Республика Словения.</w:t>
      </w:r>
    </w:p>
    <w:p w:rsidR="00DC5096" w:rsidRDefault="00DC5096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3B8F0" wp14:editId="7A6AD0E3">
            <wp:extent cx="2902294" cy="2565779"/>
            <wp:effectExtent l="0" t="0" r="0" b="0"/>
            <wp:docPr id="13" name="Рисунок 13" descr="I:\SAIT_KAFEDRY\KAFFIZ OLD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AIT_KAFEDRY\KAFFIZ OLD\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82" cy="25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96" w:rsidRPr="00123B59" w:rsidRDefault="00DC5096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748">
        <w:rPr>
          <w:rFonts w:ascii="Times New Roman" w:hAnsi="Times New Roman" w:cs="Times New Roman"/>
          <w:sz w:val="28"/>
        </w:rPr>
        <w:t>Фото 19</w:t>
      </w:r>
      <w:r>
        <w:rPr>
          <w:rFonts w:ascii="Times New Roman" w:hAnsi="Times New Roman" w:cs="Times New Roman"/>
          <w:sz w:val="28"/>
        </w:rPr>
        <w:t>80</w:t>
      </w:r>
      <w:r w:rsidRPr="00810748">
        <w:rPr>
          <w:rFonts w:ascii="Times New Roman" w:hAnsi="Times New Roman" w:cs="Times New Roman"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t xml:space="preserve"> (Г.М. </w:t>
      </w:r>
      <w:proofErr w:type="spellStart"/>
      <w:r>
        <w:rPr>
          <w:rFonts w:ascii="Times New Roman" w:hAnsi="Times New Roman" w:cs="Times New Roman"/>
          <w:sz w:val="28"/>
        </w:rPr>
        <w:t>Туромша</w:t>
      </w:r>
      <w:proofErr w:type="spellEnd"/>
      <w:r>
        <w:rPr>
          <w:rFonts w:ascii="Times New Roman" w:hAnsi="Times New Roman" w:cs="Times New Roman"/>
          <w:sz w:val="28"/>
        </w:rPr>
        <w:t xml:space="preserve">, Е.С. </w:t>
      </w:r>
      <w:proofErr w:type="spellStart"/>
      <w:r>
        <w:rPr>
          <w:rFonts w:ascii="Times New Roman" w:hAnsi="Times New Roman" w:cs="Times New Roman"/>
          <w:sz w:val="28"/>
        </w:rPr>
        <w:t>Тюнина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123B59">
        <w:rPr>
          <w:rFonts w:ascii="Times New Roman" w:hAnsi="Times New Roman" w:cs="Times New Roman"/>
          <w:sz w:val="28"/>
          <w:szCs w:val="28"/>
        </w:rPr>
        <w:t>Ж.П. Лагутина</w:t>
      </w:r>
      <w:r>
        <w:rPr>
          <w:rFonts w:ascii="Times New Roman" w:hAnsi="Times New Roman" w:cs="Times New Roman"/>
          <w:sz w:val="28"/>
          <w:szCs w:val="28"/>
        </w:rPr>
        <w:t>, А.Ф. Коненко)</w:t>
      </w:r>
    </w:p>
    <w:p w:rsidR="0044071A" w:rsidRPr="008E428B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DC7E69" wp14:editId="1BEA7C5B">
            <wp:simplePos x="0" y="0"/>
            <wp:positionH relativeFrom="column">
              <wp:posOffset>4785360</wp:posOffset>
            </wp:positionH>
            <wp:positionV relativeFrom="paragraph">
              <wp:posOffset>81915</wp:posOffset>
            </wp:positionV>
            <wp:extent cx="1550035" cy="1603375"/>
            <wp:effectExtent l="19050" t="0" r="0" b="0"/>
            <wp:wrapTight wrapText="bothSides">
              <wp:wrapPolygon edited="0">
                <wp:start x="-265" y="0"/>
                <wp:lineTo x="-265" y="21301"/>
                <wp:lineTo x="21503" y="21301"/>
                <wp:lineTo x="21503" y="0"/>
                <wp:lineTo x="-265" y="0"/>
              </wp:wrapPolygon>
            </wp:wrapTight>
            <wp:docPr id="1" name="Рисунок 1" descr="J:\DOCUMENTS OF ME\БГУИР\SAIT_KAFFIZ\ФОТОГРАФИИ\PHOTO_OLD\Сотрудники-1\История кафедры-1\EmblemaKonferen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UMENTS OF ME\БГУИР\SAIT_KAFFIZ\ФОТОГРАФИИ\PHOTO_OLD\Сотрудники-1\История кафедры-1\EmblemaKonferenc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71A" w:rsidRPr="00123B59">
        <w:rPr>
          <w:rFonts w:ascii="Times New Roman" w:hAnsi="Times New Roman" w:cs="Times New Roman"/>
          <w:sz w:val="28"/>
          <w:szCs w:val="28"/>
        </w:rPr>
        <w:t>Признанием научных достижений кафедры физики явилось то, что в 1982 году в г. Минске проводилась Х Всесоюзная кон</w:t>
      </w:r>
      <w:r w:rsidR="00040996" w:rsidRPr="00123B59">
        <w:rPr>
          <w:rFonts w:ascii="Times New Roman" w:hAnsi="Times New Roman" w:cs="Times New Roman"/>
          <w:sz w:val="28"/>
          <w:szCs w:val="28"/>
        </w:rPr>
        <w:t>ференция по сегнетоэлектрикам. О</w:t>
      </w:r>
      <w:r w:rsidR="0044071A" w:rsidRPr="00123B59">
        <w:rPr>
          <w:rFonts w:ascii="Times New Roman" w:hAnsi="Times New Roman" w:cs="Times New Roman"/>
          <w:sz w:val="28"/>
          <w:szCs w:val="28"/>
        </w:rPr>
        <w:t>дним из организаторов ее была кафедра физики МРТИ.</w:t>
      </w:r>
      <w:r w:rsidR="008E428B" w:rsidRPr="008E42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071A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Преподаватели кафедры участвовали в подготовке национальных кадров развивающихся стран: старший преподаватель В.А. Морозов и доцент В.Т.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Шарай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Алжире; доцент В.В. Аксенов в Чаде, Алжире и Бурунди; </w:t>
      </w:r>
      <w:r w:rsidRPr="00123B59">
        <w:rPr>
          <w:rFonts w:ascii="Times New Roman" w:hAnsi="Times New Roman" w:cs="Times New Roman"/>
          <w:sz w:val="28"/>
          <w:szCs w:val="28"/>
        </w:rPr>
        <w:lastRenderedPageBreak/>
        <w:t xml:space="preserve">доцент П.А.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Пупкевич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 Мозамбике.</w:t>
      </w:r>
    </w:p>
    <w:p w:rsidR="00157807" w:rsidRPr="00BD31D8" w:rsidRDefault="00157807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807">
        <w:rPr>
          <w:rFonts w:ascii="Times New Roman" w:hAnsi="Times New Roman" w:cs="Times New Roman"/>
          <w:sz w:val="28"/>
          <w:szCs w:val="28"/>
        </w:rPr>
        <w:t xml:space="preserve">В конце 80-ых и начале 90-ых в течение более пяти лет доцентами Э.И.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Гиреем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Болсуном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, П.А. 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Пупкевичем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>, Ю.М. Сотниковым-</w:t>
      </w:r>
      <w:proofErr w:type="spellStart"/>
      <w:r w:rsidRPr="00157807">
        <w:rPr>
          <w:rFonts w:ascii="Times New Roman" w:hAnsi="Times New Roman" w:cs="Times New Roman"/>
          <w:sz w:val="28"/>
          <w:szCs w:val="28"/>
        </w:rPr>
        <w:t>Южиком</w:t>
      </w:r>
      <w:proofErr w:type="spellEnd"/>
      <w:r w:rsidRPr="00157807">
        <w:rPr>
          <w:rFonts w:ascii="Times New Roman" w:hAnsi="Times New Roman" w:cs="Times New Roman"/>
          <w:sz w:val="28"/>
          <w:szCs w:val="28"/>
        </w:rPr>
        <w:t xml:space="preserve"> курс лекций по общей физике читался на белорусском языке.</w:t>
      </w:r>
    </w:p>
    <w:p w:rsidR="005E31B3" w:rsidRPr="00BD31D8" w:rsidRDefault="005E31B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096" w:rsidRDefault="00F27F1B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B16C6E" wp14:editId="6A99625E">
            <wp:simplePos x="0" y="0"/>
            <wp:positionH relativeFrom="column">
              <wp:posOffset>5021580</wp:posOffset>
            </wp:positionH>
            <wp:positionV relativeFrom="paragraph">
              <wp:posOffset>42545</wp:posOffset>
            </wp:positionV>
            <wp:extent cx="1233805" cy="1577340"/>
            <wp:effectExtent l="0" t="0" r="0" b="0"/>
            <wp:wrapSquare wrapText="bothSides"/>
            <wp:docPr id="12" name="Рисунок 12" descr="VERESC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ESC~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71A" w:rsidRPr="00123B59">
        <w:rPr>
          <w:rFonts w:ascii="Times New Roman" w:hAnsi="Times New Roman" w:cs="Times New Roman"/>
          <w:sz w:val="28"/>
          <w:szCs w:val="28"/>
        </w:rPr>
        <w:t>С 1984 года по 1994 год кафедру физики возглавлял доктор физико-математических наук, лауреат государ</w:t>
      </w:r>
      <w:r w:rsidR="000B2723" w:rsidRPr="00123B59">
        <w:rPr>
          <w:rFonts w:ascii="Times New Roman" w:hAnsi="Times New Roman" w:cs="Times New Roman"/>
          <w:sz w:val="28"/>
          <w:szCs w:val="28"/>
        </w:rPr>
        <w:t xml:space="preserve">ственной премии В.Г. Верещагин. </w:t>
      </w:r>
      <w:r w:rsidR="00EF710C" w:rsidRPr="00123B59">
        <w:rPr>
          <w:rFonts w:ascii="Times New Roman" w:hAnsi="Times New Roman" w:cs="Times New Roman"/>
          <w:sz w:val="28"/>
          <w:szCs w:val="28"/>
        </w:rPr>
        <w:t xml:space="preserve">Государственная премия была присуждена Борисевичу Н.А. и Верещагину В.Г. за исследование рассеяния излучения и создание нового класса оптических фильтров для широкой области инфракрасного спектра в 1973 г. </w:t>
      </w:r>
      <w:r w:rsidR="0061745C" w:rsidRPr="00123B59">
        <w:rPr>
          <w:rFonts w:ascii="Times New Roman" w:hAnsi="Times New Roman" w:cs="Times New Roman"/>
          <w:sz w:val="28"/>
          <w:szCs w:val="28"/>
        </w:rPr>
        <w:t>В декабре 1985 года Верещагину В.Г. было присвоено ученое звание профессора по кафедре физики.</w:t>
      </w:r>
    </w:p>
    <w:p w:rsidR="00F27F1B" w:rsidRPr="00DC5096" w:rsidRDefault="00F27F1B" w:rsidP="00BD31D8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27F1B">
        <w:rPr>
          <w:rFonts w:ascii="Times New Roman" w:hAnsi="Times New Roman" w:cs="Times New Roman"/>
          <w:b/>
          <w:sz w:val="28"/>
          <w:szCs w:val="28"/>
        </w:rPr>
        <w:t>ВЕРЕЩАГИН  ВИКТОР ГРИГОРЬЕВИЧ</w:t>
      </w:r>
    </w:p>
    <w:p w:rsidR="0044071A" w:rsidRDefault="0044071A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В.Г. Верещагин возглавил новое на кафедре научное направление. Им </w:t>
      </w:r>
      <w:r w:rsidR="0061745C" w:rsidRPr="00123B59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123B59">
        <w:rPr>
          <w:rFonts w:ascii="Times New Roman" w:hAnsi="Times New Roman" w:cs="Times New Roman"/>
          <w:sz w:val="28"/>
          <w:szCs w:val="28"/>
        </w:rPr>
        <w:t xml:space="preserve">создана лаборатория вакуумных технологий и 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ИК-фильтров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 xml:space="preserve"> различного назначения.</w:t>
      </w:r>
    </w:p>
    <w:p w:rsidR="000B2723" w:rsidRPr="00123B59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95FA903" wp14:editId="05E38B0C">
            <wp:simplePos x="0" y="0"/>
            <wp:positionH relativeFrom="column">
              <wp:posOffset>4494530</wp:posOffset>
            </wp:positionH>
            <wp:positionV relativeFrom="paragraph">
              <wp:posOffset>601980</wp:posOffset>
            </wp:positionV>
            <wp:extent cx="1761490" cy="1439545"/>
            <wp:effectExtent l="19050" t="0" r="0" b="0"/>
            <wp:wrapTight wrapText="bothSides">
              <wp:wrapPolygon edited="0">
                <wp:start x="-234" y="0"/>
                <wp:lineTo x="-234" y="21438"/>
                <wp:lineTo x="21491" y="21438"/>
                <wp:lineTo x="21491" y="0"/>
                <wp:lineTo x="-234" y="0"/>
              </wp:wrapPolygon>
            </wp:wrapTight>
            <wp:docPr id="16" name="Рисунок 16" descr="J:\DOCUMENTS OF ME\БГУИР\SAIT_KAFFIZ\ФОТОГРАФИИ\29.03.2010\09 Квасов Николай Трофимович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OCUMENTS OF ME\БГУИР\SAIT_KAFFIZ\ФОТОГРАФИИ\29.03.2010\09 Квасов Николай Трофимович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45C" w:rsidRPr="00123B59">
        <w:rPr>
          <w:rFonts w:ascii="Times New Roman" w:hAnsi="Times New Roman" w:cs="Times New Roman"/>
          <w:sz w:val="28"/>
          <w:szCs w:val="28"/>
        </w:rPr>
        <w:t>В</w:t>
      </w:r>
      <w:r w:rsidR="000B2723" w:rsidRPr="00123B59">
        <w:rPr>
          <w:rFonts w:ascii="Times New Roman" w:hAnsi="Times New Roman" w:cs="Times New Roman"/>
          <w:sz w:val="28"/>
          <w:szCs w:val="28"/>
        </w:rPr>
        <w:t>ерещагиным В.Г. опубликовано 96 научных и научно-методических работ, в том числе монография «Инфракрасные фильтры». Им получено 28 авторских свидетельств на изобретения.</w:t>
      </w:r>
    </w:p>
    <w:p w:rsidR="00BD0E50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1994 году кафедру физики возглавил доктор физико-математических наук, профессор Н.Т. Квасов. С этого времени под его руководством на кафедре начинает активно развиваться новое научное направление, связанное с исследованием процессов модификации свой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ств тв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>ердых тел пучками ускоренных ионов, плазмой и потоками интенсивного электромагнитного излучения.</w:t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</w:r>
      <w:r w:rsidR="00BD0E50" w:rsidRPr="00BD0E50"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="00BD0E50" w:rsidRPr="005E31B3">
        <w:rPr>
          <w:rFonts w:ascii="Times New Roman" w:hAnsi="Times New Roman" w:cs="Times New Roman"/>
          <w:b/>
          <w:sz w:val="28"/>
          <w:szCs w:val="28"/>
        </w:rPr>
        <w:t>КВАСОВ  НИКОЛАЙ  ТРОФИМОВИЧ</w:t>
      </w:r>
    </w:p>
    <w:p w:rsidR="00BD0E50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составе НИЧ БГУИР создается научно-исследовательская лаборатория «Моделирование процессов радиационной модификации твердых тел». В рамках, финансируемых НИР, часть которых входит в Государственные программы, проводятся исследования микроскопических механизмов формирования дефектно-примесной системы в полупроводниках, металлах и сегнетоэлектриках при внешнем энергетическом воздействии.</w:t>
      </w:r>
    </w:p>
    <w:p w:rsidR="00BD0E50" w:rsidRP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D0E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59EC42" wp14:editId="65C9497C">
            <wp:extent cx="3728868" cy="2797791"/>
            <wp:effectExtent l="19050" t="0" r="4932" b="0"/>
            <wp:docPr id="6" name="Рисунок 21" descr="IMAG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0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00" cy="27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D0E50">
        <w:rPr>
          <w:rFonts w:ascii="Times New Roman" w:hAnsi="Times New Roman" w:cs="Times New Roman"/>
          <w:sz w:val="28"/>
          <w:szCs w:val="28"/>
        </w:rPr>
        <w:t>Кафедра 2003 г.</w:t>
      </w:r>
    </w:p>
    <w:p w:rsidR="00BD0E50" w:rsidRDefault="00BD0E50" w:rsidP="00BD31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0E50" w:rsidRPr="00BD0E50" w:rsidRDefault="00BD0E50" w:rsidP="00BD31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91C03" w:rsidRPr="00BD31D8" w:rsidRDefault="000B272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Он автор 31 изобретения, относящихся к созданию радиационных технологий в микр</w:t>
      </w:r>
      <w:proofErr w:type="gramStart"/>
      <w:r w:rsidRPr="00123B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23B5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наноэлектронике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, а также к разработке способов контроля структурных нарушений  в кристаллах путем анализа прошедшего или отраженного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мессбауэровского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, нейтронного или лазерного излучений.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Н.Т.Квасовым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опубликовано более 130 научных работ. Написана книга о физической природе шаровой молнии: Шаровая молния – гипотезы и факты. – Мн.: «Университетское», 1989, где предложена своя модель шаровой молнии, как промежуточного состояния вещества между газом и жидкостью (заряженная газообразная жидкость). Ряд изобретений </w:t>
      </w:r>
      <w:proofErr w:type="spellStart"/>
      <w:r w:rsidR="0061745C" w:rsidRPr="00123B59">
        <w:rPr>
          <w:rFonts w:ascii="Times New Roman" w:hAnsi="Times New Roman" w:cs="Times New Roman"/>
          <w:sz w:val="28"/>
          <w:szCs w:val="28"/>
        </w:rPr>
        <w:t>Квасова</w:t>
      </w:r>
      <w:proofErr w:type="spellEnd"/>
      <w:r w:rsidR="0061745C" w:rsidRPr="00123B59">
        <w:rPr>
          <w:rFonts w:ascii="Times New Roman" w:hAnsi="Times New Roman" w:cs="Times New Roman"/>
          <w:sz w:val="28"/>
          <w:szCs w:val="28"/>
        </w:rPr>
        <w:t xml:space="preserve"> Н.Т. </w:t>
      </w:r>
      <w:r w:rsidRPr="00123B59">
        <w:rPr>
          <w:rFonts w:ascii="Times New Roman" w:hAnsi="Times New Roman" w:cs="Times New Roman"/>
          <w:sz w:val="28"/>
          <w:szCs w:val="28"/>
        </w:rPr>
        <w:t>относится к диагностике  заболеваний человека, в частности, бесконтактному анализу крови.</w:t>
      </w:r>
    </w:p>
    <w:p w:rsid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150C03" wp14:editId="207AB37F">
            <wp:extent cx="3475019" cy="2804615"/>
            <wp:effectExtent l="19050" t="0" r="0" b="0"/>
            <wp:docPr id="8" name="Рисунок 1" descr="G:\SAIT_KAFEDRY\KAFFIZ OLD\Кафедра 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IT_KAFEDRY\KAFFIZ OLD\Кафедра 00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58" cy="280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50" w:rsidRPr="00BD0E50" w:rsidRDefault="00BD0E50" w:rsidP="00BD31D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0E50">
        <w:rPr>
          <w:rFonts w:ascii="Times New Roman" w:hAnsi="Times New Roman" w:cs="Times New Roman"/>
          <w:sz w:val="28"/>
          <w:szCs w:val="28"/>
        </w:rPr>
        <w:t>Кафедра 2011 г.</w:t>
      </w:r>
    </w:p>
    <w:p w:rsidR="00931703" w:rsidRPr="00BD0E50" w:rsidRDefault="00931703" w:rsidP="00BD31D8">
      <w:pPr>
        <w:pStyle w:val="a5"/>
        <w:suppressAutoHyphens/>
        <w:ind w:firstLine="709"/>
        <w:rPr>
          <w:szCs w:val="28"/>
        </w:rPr>
      </w:pPr>
      <w:r w:rsidRPr="00123B59">
        <w:rPr>
          <w:szCs w:val="28"/>
        </w:rPr>
        <w:t>Профессор Н.Т.Квасов уделя</w:t>
      </w:r>
      <w:r w:rsidR="00040996" w:rsidRPr="00123B59">
        <w:rPr>
          <w:szCs w:val="28"/>
        </w:rPr>
        <w:t>л</w:t>
      </w:r>
      <w:r w:rsidRPr="00123B59">
        <w:rPr>
          <w:szCs w:val="28"/>
        </w:rPr>
        <w:t xml:space="preserve"> много внимания организации учебной и научно-исследовательской деятельности БГУИР, интеграции образования и науки, расширению контактов с зарубежными учреждениями и организациями. </w:t>
      </w:r>
      <w:r w:rsidRPr="00123B59">
        <w:rPr>
          <w:szCs w:val="28"/>
        </w:rPr>
        <w:lastRenderedPageBreak/>
        <w:t>Он принима</w:t>
      </w:r>
      <w:r w:rsidR="00040996" w:rsidRPr="00123B59">
        <w:rPr>
          <w:szCs w:val="28"/>
        </w:rPr>
        <w:t>л</w:t>
      </w:r>
      <w:r w:rsidRPr="00123B59">
        <w:rPr>
          <w:szCs w:val="28"/>
        </w:rPr>
        <w:t xml:space="preserve"> активное участие в деятельности Совета по защите диссертаций и Экспертного Совета Министерства образования РБ.</w:t>
      </w:r>
    </w:p>
    <w:p w:rsidR="008A4C52" w:rsidRPr="00BD31D8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E44D1E6" wp14:editId="51353853">
            <wp:simplePos x="0" y="0"/>
            <wp:positionH relativeFrom="column">
              <wp:posOffset>4639310</wp:posOffset>
            </wp:positionH>
            <wp:positionV relativeFrom="paragraph">
              <wp:posOffset>102870</wp:posOffset>
            </wp:positionV>
            <wp:extent cx="1607185" cy="1630680"/>
            <wp:effectExtent l="19050" t="0" r="0" b="0"/>
            <wp:wrapTight wrapText="bothSides">
              <wp:wrapPolygon edited="0">
                <wp:start x="-256" y="0"/>
                <wp:lineTo x="-256" y="21449"/>
                <wp:lineTo x="21506" y="21449"/>
                <wp:lineTo x="21506" y="0"/>
                <wp:lineTo x="-256" y="0"/>
              </wp:wrapPolygon>
            </wp:wrapTight>
            <wp:docPr id="17" name="Рисунок 17" descr="J:\DOCUMENTS OF ME\БГУИР\SAIT_KAFFIZ\ФОТОГРАФИИ\29.03.2010\10 Смирнова Галина Фёдоровн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OCUMENTS OF ME\БГУИР\SAIT_KAFFIZ\ФОТОГРАФИИ\29.03.2010\10 Смирнова Галина Фёдоровна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4C52" w:rsidRPr="00123B59">
        <w:rPr>
          <w:rFonts w:ascii="Times New Roman" w:hAnsi="Times New Roman" w:cs="Times New Roman"/>
          <w:sz w:val="28"/>
          <w:szCs w:val="28"/>
        </w:rPr>
        <w:t>В 2014 г. заведующим кафедрой физики становится доцент</w:t>
      </w:r>
      <w:r w:rsidR="00040996" w:rsidRPr="00123B59">
        <w:rPr>
          <w:rFonts w:ascii="Times New Roman" w:hAnsi="Times New Roman" w:cs="Times New Roman"/>
          <w:sz w:val="28"/>
          <w:szCs w:val="28"/>
        </w:rPr>
        <w:t>,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кандидат физико-математических наук Смирнова Г.Ф. Имеет 96 научных и методических работ, одно авторское свидетельство. Занимается исследованием </w:t>
      </w:r>
      <w:proofErr w:type="gramStart"/>
      <w:r w:rsidR="008A4C52" w:rsidRPr="00123B59">
        <w:rPr>
          <w:rFonts w:ascii="Times New Roman" w:hAnsi="Times New Roman" w:cs="Times New Roman"/>
          <w:sz w:val="28"/>
          <w:szCs w:val="28"/>
        </w:rPr>
        <w:t>ИК-спектров</w:t>
      </w:r>
      <w:proofErr w:type="gramEnd"/>
      <w:r w:rsidR="008A4C52" w:rsidRPr="00123B59">
        <w:rPr>
          <w:rFonts w:ascii="Times New Roman" w:hAnsi="Times New Roman" w:cs="Times New Roman"/>
          <w:sz w:val="28"/>
          <w:szCs w:val="28"/>
        </w:rPr>
        <w:t xml:space="preserve"> твердых растворов полупроводников. На каф</w:t>
      </w:r>
      <w:r w:rsidR="00F60C13" w:rsidRPr="00123B59">
        <w:rPr>
          <w:rFonts w:ascii="Times New Roman" w:hAnsi="Times New Roman" w:cs="Times New Roman"/>
          <w:sz w:val="28"/>
          <w:szCs w:val="28"/>
        </w:rPr>
        <w:t>едре работает с 1978 года. С 199</w:t>
      </w:r>
      <w:r w:rsidR="00E1421B" w:rsidRPr="00123B59">
        <w:rPr>
          <w:rFonts w:ascii="Times New Roman" w:hAnsi="Times New Roman" w:cs="Times New Roman"/>
          <w:sz w:val="28"/>
          <w:szCs w:val="28"/>
        </w:rPr>
        <w:t>9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г.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по 2012</w:t>
      </w:r>
      <w:r w:rsidR="00542FE0">
        <w:rPr>
          <w:rFonts w:ascii="Times New Roman" w:hAnsi="Times New Roman" w:cs="Times New Roman"/>
          <w:sz w:val="28"/>
          <w:szCs w:val="28"/>
        </w:rPr>
        <w:t xml:space="preserve"> 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г. была деканом факультета </w:t>
      </w:r>
      <w:proofErr w:type="spellStart"/>
      <w:r w:rsidR="008A4C52" w:rsidRPr="00123B59">
        <w:rPr>
          <w:rFonts w:ascii="Times New Roman" w:hAnsi="Times New Roman" w:cs="Times New Roman"/>
          <w:sz w:val="28"/>
          <w:szCs w:val="28"/>
        </w:rPr>
        <w:t>доуниверситетской</w:t>
      </w:r>
      <w:proofErr w:type="spellEnd"/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подготовки и профориентации.</w:t>
      </w:r>
    </w:p>
    <w:p w:rsidR="00BD0E50" w:rsidRPr="00BD31D8" w:rsidRDefault="00BD0E50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8AA" w:rsidRPr="00AA28AA" w:rsidRDefault="00AA28AA" w:rsidP="00BD31D8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A28AA">
        <w:rPr>
          <w:rFonts w:ascii="Times New Roman" w:hAnsi="Times New Roman" w:cs="Times New Roman"/>
          <w:b/>
          <w:sz w:val="28"/>
          <w:szCs w:val="28"/>
        </w:rPr>
        <w:t>СМИРНОВА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8AA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>АЛИНА  ФЕДОРОВНА</w:t>
      </w:r>
    </w:p>
    <w:p w:rsidR="00991C03" w:rsidRDefault="008A4C52" w:rsidP="00BD31D8">
      <w:pPr>
        <w:suppressAutoHyphens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В настоящее время на кафедре физики работают 22 преподавателя, из которых 1 доктор физико-математических наук, 12 кандидатов физико-математических наук, 1 кандидат технических наук.</w:t>
      </w:r>
      <w:r w:rsidR="00991C0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На кафедре имеется семь учебных лабораторий, оснащённых соответствующим оборудованием для изучения следующих разделов физики: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1)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"Механика. Молекулярная физика и термодинамика"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2)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"Электричество, магнетизм, электродинамика"</w:t>
      </w:r>
    </w:p>
    <w:p w:rsidR="00991C03" w:rsidRDefault="008A4C52" w:rsidP="00BD31D8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3)</w:t>
      </w:r>
      <w:r w:rsidR="00991C03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"Волновая оптика, атомная, квантовая и ядерная физика".</w:t>
      </w:r>
    </w:p>
    <w:p w:rsidR="00AA28AA" w:rsidRDefault="008A4C52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Имеющийся на кафедре компьютерный класс используется студентами и преподавателями, как в учебном процессе, так и для обработки научных результатов.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 xml:space="preserve">Большое внимание на кафедре уделяется научно-методической работе. Существенный вклад в это направление внесли  доценты  Аксенов В.В., Смирнова Г.Ф., 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Стрелкова Т.И.,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Ранцевич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В.Б.,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Савилова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Ю.И., 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Дорошевич И.Л., </w:t>
      </w:r>
      <w:r w:rsidRPr="00123B59">
        <w:rPr>
          <w:rFonts w:ascii="Times New Roman" w:hAnsi="Times New Roman" w:cs="Times New Roman"/>
          <w:sz w:val="28"/>
          <w:szCs w:val="28"/>
        </w:rPr>
        <w:t>старший препод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аватель </w:t>
      </w:r>
      <w:proofErr w:type="spellStart"/>
      <w:r w:rsidR="00F60C13" w:rsidRPr="00123B59">
        <w:rPr>
          <w:rFonts w:ascii="Times New Roman" w:hAnsi="Times New Roman" w:cs="Times New Roman"/>
          <w:sz w:val="28"/>
          <w:szCs w:val="28"/>
        </w:rPr>
        <w:t>Горячун</w:t>
      </w:r>
      <w:proofErr w:type="spellEnd"/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Н.В., ассистент Сергеева-Некрасова М.С.</w:t>
      </w:r>
      <w:r w:rsidR="001358B8" w:rsidRPr="00123B59">
        <w:rPr>
          <w:rFonts w:ascii="Times New Roman" w:hAnsi="Times New Roman" w:cs="Times New Roman"/>
          <w:sz w:val="28"/>
          <w:szCs w:val="28"/>
        </w:rPr>
        <w:t>.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</w:t>
      </w:r>
      <w:r w:rsidRPr="00123B59">
        <w:rPr>
          <w:rFonts w:ascii="Times New Roman" w:hAnsi="Times New Roman" w:cs="Times New Roman"/>
          <w:sz w:val="28"/>
          <w:szCs w:val="28"/>
        </w:rPr>
        <w:t>В 2008 году на кафедре создан первый в Республике Беларусь "Электронный учебно-методический комплекс по дисциплине ФИЗИКА"</w:t>
      </w:r>
      <w:r w:rsidR="001358B8" w:rsidRPr="00123B59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</w:p>
    <w:p w:rsidR="008A4C52" w:rsidRPr="00123B59" w:rsidRDefault="008A4C52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На кафедре осуществляются научные исследования различных направлений. В рамках, финансируемых НИР, часть которых входит в Государственные программы, проводятся исследования в области физики конденсированных сред, в области теории гравитации и физики элементарных частиц, в области квантовой теории и квантовой электродинамики</w:t>
      </w:r>
      <w:r w:rsidR="00E1421B" w:rsidRPr="00123B59">
        <w:rPr>
          <w:rFonts w:ascii="Times New Roman" w:hAnsi="Times New Roman" w:cs="Times New Roman"/>
          <w:sz w:val="28"/>
          <w:szCs w:val="28"/>
        </w:rPr>
        <w:t>, в области физики твердого тела.</w:t>
      </w:r>
    </w:p>
    <w:p w:rsidR="00931703" w:rsidRPr="00123B59" w:rsidRDefault="00E1421B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Кандидатом физико-математических наук</w:t>
      </w:r>
      <w:r w:rsidR="00931703" w:rsidRPr="00123B59">
        <w:rPr>
          <w:rFonts w:ascii="Times New Roman" w:hAnsi="Times New Roman" w:cs="Times New Roman"/>
          <w:sz w:val="28"/>
          <w:szCs w:val="28"/>
        </w:rPr>
        <w:t xml:space="preserve">, доцентом А.А. 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Леоновичем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проводятся исследования в области теории гравитации. Им выдвинут принцип </w:t>
      </w:r>
      <w:proofErr w:type="gramStart"/>
      <w:r w:rsidR="00931703" w:rsidRPr="00123B59">
        <w:rPr>
          <w:rFonts w:ascii="Times New Roman" w:hAnsi="Times New Roman" w:cs="Times New Roman"/>
          <w:sz w:val="28"/>
          <w:szCs w:val="28"/>
        </w:rPr>
        <w:t>двойственности в</w:t>
      </w:r>
      <w:proofErr w:type="gram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общей теории относительности, предложено решение классической проблемы энергии импульса в теории высших спинов, получено решение проблемы калибровочных тензорных полей Янга-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Миллиса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 xml:space="preserve"> в теории Дирака-</w:t>
      </w:r>
      <w:proofErr w:type="spellStart"/>
      <w:r w:rsidR="00931703" w:rsidRPr="00123B59">
        <w:rPr>
          <w:rFonts w:ascii="Times New Roman" w:hAnsi="Times New Roman" w:cs="Times New Roman"/>
          <w:sz w:val="28"/>
          <w:szCs w:val="28"/>
        </w:rPr>
        <w:t>Кэлера</w:t>
      </w:r>
      <w:proofErr w:type="spellEnd"/>
      <w:r w:rsidR="00931703" w:rsidRPr="00123B59">
        <w:rPr>
          <w:rFonts w:ascii="Times New Roman" w:hAnsi="Times New Roman" w:cs="Times New Roman"/>
          <w:sz w:val="28"/>
          <w:szCs w:val="28"/>
        </w:rPr>
        <w:t>.</w:t>
      </w:r>
    </w:p>
    <w:p w:rsidR="008A4C52" w:rsidRPr="00123B59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В области теории гравитации и физики элементарных частиц ведет исследования к.ф.-м.н., доцент М.А. Иванов. Им предложена модель составных фермионов, построена модель гравитации в плоском 12-ти мерном пространстве, обладающая на глобальном уровне двумя симметриями стандартной модели элементарных частиц. </w:t>
      </w:r>
    </w:p>
    <w:p w:rsidR="008A4C52" w:rsidRPr="00123B59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lastRenderedPageBreak/>
        <w:t xml:space="preserve">К.ф.-м.н., доцент В.И.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Мурзов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проводит исследования в области квантовой теории с использованием геометрических методов моделирования взаимодействий. Им построена динамика нерелятивистских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квантовомеханических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систем с неевклидовым относительным пространством, модельные возможности которой используются для описания составных систем сильно связанных частиц. </w:t>
      </w:r>
    </w:p>
    <w:p w:rsidR="00F60C13" w:rsidRDefault="00A80622" w:rsidP="00BD31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23B59">
        <w:rPr>
          <w:rFonts w:ascii="Times New Roman" w:hAnsi="Times New Roman" w:cs="Times New Roman"/>
          <w:sz w:val="28"/>
          <w:szCs w:val="28"/>
        </w:rPr>
        <w:t>Кандидатом физико-математических наук, доцентом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кафедры </w:t>
      </w:r>
      <w:proofErr w:type="spellStart"/>
      <w:r w:rsidR="00F60C13" w:rsidRPr="00123B59">
        <w:rPr>
          <w:rFonts w:ascii="Times New Roman" w:hAnsi="Times New Roman" w:cs="Times New Roman"/>
          <w:sz w:val="28"/>
          <w:szCs w:val="28"/>
        </w:rPr>
        <w:t>Ташлыков</w:t>
      </w:r>
      <w:r w:rsidRPr="00123B59">
        <w:rPr>
          <w:rFonts w:ascii="Times New Roman" w:hAnsi="Times New Roman" w:cs="Times New Roman"/>
          <w:sz w:val="28"/>
          <w:szCs w:val="28"/>
        </w:rPr>
        <w:t>ой</w:t>
      </w:r>
      <w:r w:rsidR="00F60C13" w:rsidRPr="00123B59">
        <w:rPr>
          <w:rFonts w:ascii="Times New Roman" w:hAnsi="Times New Roman" w:cs="Times New Roman"/>
          <w:sz w:val="28"/>
          <w:szCs w:val="28"/>
        </w:rPr>
        <w:t>-Бушкевич</w:t>
      </w:r>
      <w:proofErr w:type="spellEnd"/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И.И. вед</w:t>
      </w:r>
      <w:r w:rsidRPr="00123B59">
        <w:rPr>
          <w:rFonts w:ascii="Times New Roman" w:hAnsi="Times New Roman" w:cs="Times New Roman"/>
          <w:sz w:val="28"/>
          <w:szCs w:val="28"/>
        </w:rPr>
        <w:t>утся</w:t>
      </w:r>
      <w:r w:rsidR="00F60C13" w:rsidRPr="00123B59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E1421B" w:rsidRPr="00123B59">
        <w:rPr>
          <w:rFonts w:ascii="Times New Roman" w:hAnsi="Times New Roman" w:cs="Times New Roman"/>
          <w:sz w:val="28"/>
          <w:szCs w:val="28"/>
        </w:rPr>
        <w:t xml:space="preserve">в области водородного материаловедения.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Ташлыкова-Бушкевич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И.И. была ст</w:t>
      </w:r>
      <w:r w:rsidR="00147ECC">
        <w:rPr>
          <w:rFonts w:ascii="Times New Roman" w:hAnsi="Times New Roman" w:cs="Times New Roman"/>
          <w:sz w:val="28"/>
          <w:szCs w:val="28"/>
        </w:rPr>
        <w:t>и</w:t>
      </w:r>
      <w:r w:rsidRPr="00123B59">
        <w:rPr>
          <w:rFonts w:ascii="Times New Roman" w:hAnsi="Times New Roman" w:cs="Times New Roman"/>
          <w:sz w:val="28"/>
          <w:szCs w:val="28"/>
        </w:rPr>
        <w:t xml:space="preserve">пендиатом Президента Республики Беларусь как талантливый молодой ученый, лауреатом денежной премии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спецфонда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Беларусь. В настоящее время она активно сотрудничает с российскими, японскими, итальянскими учеными. Является автором первого в Республики Беларусь компактного учебника по физике для студентов технических специальностей.</w:t>
      </w:r>
      <w:r w:rsidR="00AA28AA" w:rsidRPr="00AA28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58B8" w:rsidRPr="00123B59" w:rsidRDefault="001358B8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Доцентом кафедры, к. ф.-м. наук Киселем В.В. разрабатываются новые математические методы моделирования в классической и квантовой теории поля, физике частиц и астрофизики.</w:t>
      </w:r>
    </w:p>
    <w:p w:rsidR="00AA28AA" w:rsidRPr="00123B59" w:rsidRDefault="001358B8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 xml:space="preserve">К.ф.-м.н., доцент Дорошевич И.Л. занимается разработкой физических основ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наноструктурированного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 xml:space="preserve"> состояния твердых тел в целях создания </w:t>
      </w:r>
      <w:proofErr w:type="spellStart"/>
      <w:r w:rsidRPr="00123B59">
        <w:rPr>
          <w:rFonts w:ascii="Times New Roman" w:hAnsi="Times New Roman" w:cs="Times New Roman"/>
          <w:sz w:val="28"/>
          <w:szCs w:val="28"/>
        </w:rPr>
        <w:t>температуро</w:t>
      </w:r>
      <w:proofErr w:type="spellEnd"/>
      <w:r w:rsidRPr="00123B59">
        <w:rPr>
          <w:rFonts w:ascii="Times New Roman" w:hAnsi="Times New Roman" w:cs="Times New Roman"/>
          <w:sz w:val="28"/>
          <w:szCs w:val="28"/>
        </w:rPr>
        <w:t>- и радиационно-стойких материалов для технических устройств, использующихся в экстремальных условиях.</w:t>
      </w:r>
    </w:p>
    <w:p w:rsidR="00931703" w:rsidRDefault="00931703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B59">
        <w:rPr>
          <w:rFonts w:ascii="Times New Roman" w:hAnsi="Times New Roman" w:cs="Times New Roman"/>
          <w:sz w:val="28"/>
          <w:szCs w:val="28"/>
        </w:rPr>
        <w:t>За время существования кафедры физики было защищено 2 докторских</w:t>
      </w:r>
      <w:r w:rsidR="008A4C52" w:rsidRPr="00123B59">
        <w:rPr>
          <w:rFonts w:ascii="Times New Roman" w:hAnsi="Times New Roman" w:cs="Times New Roman"/>
          <w:sz w:val="28"/>
          <w:szCs w:val="28"/>
        </w:rPr>
        <w:t xml:space="preserve"> и 17 кандидатских диссертаций.</w:t>
      </w:r>
    </w:p>
    <w:p w:rsidR="00AD10A5" w:rsidRPr="00123B59" w:rsidRDefault="00AD10A5" w:rsidP="00BD31D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5B44" w:rsidRDefault="00AD10A5" w:rsidP="00AD10A5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3700" cy="2302102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федра_физики_2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5" cy="230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A5" w:rsidRPr="00123B59" w:rsidRDefault="00AD10A5" w:rsidP="00AD10A5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физики 2018 год</w:t>
      </w:r>
      <w:bookmarkStart w:id="0" w:name="_GoBack"/>
      <w:bookmarkEnd w:id="0"/>
    </w:p>
    <w:sectPr w:rsidR="00AD10A5" w:rsidRPr="00123B59" w:rsidSect="005E31B3">
      <w:pgSz w:w="11907" w:h="16840" w:code="9"/>
      <w:pgMar w:top="851" w:right="850" w:bottom="1276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mirrorMargins/>
  <w:proofState w:spelling="clean" w:grammar="clean"/>
  <w:defaultTabStop w:val="708"/>
  <w:autoHyphenation/>
  <w:hyphenationZone w:val="142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D77"/>
    <w:rsid w:val="00040996"/>
    <w:rsid w:val="00075E08"/>
    <w:rsid w:val="000B2723"/>
    <w:rsid w:val="000C29B6"/>
    <w:rsid w:val="00123B59"/>
    <w:rsid w:val="00123CC1"/>
    <w:rsid w:val="001358B8"/>
    <w:rsid w:val="00147ECC"/>
    <w:rsid w:val="00157807"/>
    <w:rsid w:val="00185211"/>
    <w:rsid w:val="001D2BF8"/>
    <w:rsid w:val="001F5B44"/>
    <w:rsid w:val="00266E3F"/>
    <w:rsid w:val="003C0F72"/>
    <w:rsid w:val="0044071A"/>
    <w:rsid w:val="00542FE0"/>
    <w:rsid w:val="005E31B3"/>
    <w:rsid w:val="0061745C"/>
    <w:rsid w:val="00676AA6"/>
    <w:rsid w:val="006D6D77"/>
    <w:rsid w:val="00730E2E"/>
    <w:rsid w:val="0073538E"/>
    <w:rsid w:val="007963A3"/>
    <w:rsid w:val="00810748"/>
    <w:rsid w:val="00811882"/>
    <w:rsid w:val="008A4C52"/>
    <w:rsid w:val="008B7498"/>
    <w:rsid w:val="008E428B"/>
    <w:rsid w:val="00931703"/>
    <w:rsid w:val="00962509"/>
    <w:rsid w:val="00991C03"/>
    <w:rsid w:val="00A267B0"/>
    <w:rsid w:val="00A70916"/>
    <w:rsid w:val="00A80622"/>
    <w:rsid w:val="00A81D51"/>
    <w:rsid w:val="00AA28AA"/>
    <w:rsid w:val="00AD10A5"/>
    <w:rsid w:val="00BD0E50"/>
    <w:rsid w:val="00BD31D8"/>
    <w:rsid w:val="00C03113"/>
    <w:rsid w:val="00D7357F"/>
    <w:rsid w:val="00D92395"/>
    <w:rsid w:val="00DC5096"/>
    <w:rsid w:val="00E1421B"/>
    <w:rsid w:val="00E21948"/>
    <w:rsid w:val="00EF710C"/>
    <w:rsid w:val="00F27F1B"/>
    <w:rsid w:val="00F60C13"/>
    <w:rsid w:val="00FA099C"/>
    <w:rsid w:val="00FD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qFormat/>
    <w:rsid w:val="007963A3"/>
    <w:pPr>
      <w:keepNext/>
      <w:widowControl w:val="0"/>
      <w:spacing w:after="0" w:line="240" w:lineRule="auto"/>
      <w:jc w:val="both"/>
      <w:outlineLvl w:val="1"/>
    </w:pPr>
    <w:rPr>
      <w:b/>
      <w:bCs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9317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963A3"/>
    <w:rPr>
      <w:b/>
      <w:bCs/>
      <w:iCs/>
      <w:sz w:val="28"/>
      <w:szCs w:val="28"/>
    </w:rPr>
  </w:style>
  <w:style w:type="paragraph" w:styleId="a3">
    <w:name w:val="Title"/>
    <w:basedOn w:val="a"/>
    <w:link w:val="a4"/>
    <w:qFormat/>
    <w:rsid w:val="006D6D77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4">
    <w:name w:val="Название Знак"/>
    <w:basedOn w:val="a0"/>
    <w:link w:val="a3"/>
    <w:rsid w:val="006D6D7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ody Text Indent"/>
    <w:basedOn w:val="a"/>
    <w:link w:val="a6"/>
    <w:rsid w:val="000B272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0B27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17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31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1703"/>
  </w:style>
  <w:style w:type="character" w:styleId="a8">
    <w:name w:val="Hyperlink"/>
    <w:basedOn w:val="a0"/>
    <w:uiPriority w:val="99"/>
    <w:semiHidden/>
    <w:unhideWhenUsed/>
    <w:rsid w:val="0093170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autoRedefine/>
    <w:qFormat/>
    <w:rsid w:val="007963A3"/>
    <w:pPr>
      <w:keepNext/>
      <w:widowControl w:val="0"/>
      <w:spacing w:after="0" w:line="240" w:lineRule="auto"/>
      <w:jc w:val="both"/>
      <w:outlineLvl w:val="1"/>
    </w:pPr>
    <w:rPr>
      <w:b/>
      <w:bCs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9317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963A3"/>
    <w:rPr>
      <w:b/>
      <w:bCs/>
      <w:iCs/>
      <w:sz w:val="28"/>
      <w:szCs w:val="28"/>
    </w:rPr>
  </w:style>
  <w:style w:type="paragraph" w:styleId="a3">
    <w:name w:val="Title"/>
    <w:basedOn w:val="a"/>
    <w:link w:val="a4"/>
    <w:qFormat/>
    <w:rsid w:val="006D6D77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4">
    <w:name w:val="Название Знак"/>
    <w:basedOn w:val="a0"/>
    <w:link w:val="a3"/>
    <w:rsid w:val="006D6D7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ody Text Indent"/>
    <w:basedOn w:val="a"/>
    <w:link w:val="a6"/>
    <w:rsid w:val="000B2723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0B272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17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931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1703"/>
  </w:style>
  <w:style w:type="character" w:styleId="a8">
    <w:name w:val="Hyperlink"/>
    <w:basedOn w:val="a0"/>
    <w:uiPriority w:val="99"/>
    <w:semiHidden/>
    <w:unhideWhenUsed/>
    <w:rsid w:val="0093170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31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1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38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038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279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966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2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272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93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4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575F3-F245-40D2-8CB1-A4D0C1C5C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1896</Words>
  <Characters>10812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BSUIR</Company>
  <LinksUpToDate>false</LinksUpToDate>
  <CharactersWithSpaces>12683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Physics</dc:creator>
  <cp:lastModifiedBy>Рёмина А.М.</cp:lastModifiedBy>
  <cp:revision>3</cp:revision>
  <cp:lastPrinted>2015-12-01T08:12:00Z</cp:lastPrinted>
  <dcterms:created xsi:type="dcterms:W3CDTF">2019-01-10T13:33:00Z</dcterms:created>
  <dcterms:modified xsi:type="dcterms:W3CDTF">2019-01-10T13:34:00Z</dcterms:modified>
</cp:coreProperties>
</file>