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05" w:rsidRPr="00AB6593" w:rsidRDefault="00802705" w:rsidP="007526E6">
      <w:pPr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AB6593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Рекомендации студентам, магистрантам, аспирантам по использованию современного русского литературного языка при подготовке научных текстов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В научном тексте обязательно 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должны быть ссылки на источники (книги, стать</w:t>
      </w: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и, ресурсы Интернета)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. </w:t>
      </w:r>
      <w:r w:rsidRPr="000E3049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Ссылка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– это средство организации научного текста, запись, которая сообщает, из какого первоисточника взята данная информация. Ссылки бывают послетекстовые и затекстовые. Чаще всего в рефератах, в курсовых ра</w:t>
      </w: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б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отах, в дипломных проектах, в магистерских диссертациях используются </w:t>
      </w: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затекстовые ссылки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.  Они показывают источники с отсылкой к списку литературы, но только пронумерованному, который следует располагать в конце реферата. 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Затекстовые ссылки вставляются прямо в тексте научной работы в виде [1, с. 2] или просто [1]. Первая цифра записи в квадратных скобках – порядковый номер источника в списке литературы, вторая – страница местонахождения информации в первоисточнике. Список источников оформляется в алфавитном порядке в конце научной статьи.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Пример (в реферате): </w:t>
      </w:r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t>«Изучением данного вопроса занимались такие ученые, как А. И. Пригoжин [15, с. 121], Ю. А. Фрoлов [29, С. 453] и многие другие».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Возможна ссылка только на номер источника, если это электронный ресурс. Если необходимо дать ссылку на 2 и более источников, между ними ставится точка с запятой, например: </w:t>
      </w:r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t>Этот факт подробно описан в научной литературе [4; 5; 6]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Первоисточники в списке литературы оформляются по строгим правилам. Правильная запись первоисточника (книги, статьи и др.) в реферате или другом научном тексте называется </w:t>
      </w: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библиографическим описанием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. </w:t>
      </w:r>
      <w:r w:rsidRPr="000E3049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Библиографическое описание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– это совокупность библиографических сведений о источнике, приведенных по определенным правилам, которые установлены стандартом и необходимые для характеристике источника и его поиска.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Библиографические описания обычно строятся в алфавитном порядке на языке оригинала (иностранные источники располагаются соответственно латинскому алфавиту после источников, расположенных соответственно славянскому алфавита; после зарубежных источников идут адреса сайтов в латинском алфавитном порядке).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Схема библиографического описания книги: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1. Фамилия и инициалы автора (после фамилии обязательно ставится запятая). Если авторов несколько, указывается только первый по алфавиту.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2. Название источника (кавычки не используется).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3. После наклонного слэша (/) инициалы и фамилии всех авторов.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4. Место издания (город), название издательства, год издания.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5. Объем (общее количество страниц).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Пример: 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lastRenderedPageBreak/>
        <w:t>Бройдо, В. Л. Вычислительные системы, сети и телекоммуникации: учебник для вузов / В. Л. Бройдо. – СПб.: Питер, 2006. – 703 с.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Схема библиографического описания статьи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: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1. Фамилия и инициалы автора (после фамилии обязательно ставится запятая). Если авторов несколько, указывается только первый по алфавиту.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2. Название статьи (кавычки не используется).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3. После наклонного слэша (/) инициалы и фамилии всех авторов.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4. После двух наклонных слэшей (//) указывается название журнала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или сборника, в котором находится статья (кавычки не используется). Для журнала затем указывается год и номер, для сборника – составители или редакторы, научное учреждение, в котором он составлен, место издания, издательство, год издания.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5. Первая и последняя страницы, где находится статья.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Пример из периодического издания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: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t>Богуш, В. Актуальные вопросы развития непрерывного профессионального образования в Республике Беларусь / В. Богуш // Высшая школа. – 2017. – №1. – С. 4.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Пример из сборника статей или материалов конференции:</w:t>
      </w:r>
    </w:p>
    <w:p w:rsidR="000E3049" w:rsidRPr="000E3049" w:rsidRDefault="000E3049" w:rsidP="000E3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t>Романович, М.А. Система поддержки партнерской сети / М.А. Романович // Информационные технологии и управление: материалы 48-й научной конференции аспирантов, магистрантов и студентов (Минск, 7 - 11 мая 2012 г.).  –  Минск: БГУИР, – 2012. – С. 95.</w:t>
      </w:r>
    </w:p>
    <w:p w:rsidR="000E3049" w:rsidRPr="000E3049" w:rsidRDefault="000E3049" w:rsidP="000E3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Прыклад са зборніка артыкулаў ці матэрыялаў канферэнцыі:</w:t>
      </w:r>
    </w:p>
    <w:p w:rsidR="000E3049" w:rsidRPr="000E3049" w:rsidRDefault="000E3049" w:rsidP="000E3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b/>
          <w:i/>
          <w:sz w:val="28"/>
          <w:szCs w:val="28"/>
          <w:lang w:val="be-BY" w:eastAsia="en-US"/>
        </w:rPr>
        <w:t>Библиографическое описание интернет-источника</w:t>
      </w:r>
      <w:r w:rsidRPr="000E304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обязательно содержит название сайта, интернет-адрес, дату обращения к сайту (поскольку ссылка может оказаться недействующей):</w:t>
      </w:r>
    </w:p>
    <w:p w:rsidR="000E3049" w:rsidRDefault="000E3049" w:rsidP="000E3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</w:pPr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t xml:space="preserve">Браузер [Электронный ресурс]. – Режим доступа: </w:t>
      </w:r>
      <w:hyperlink r:id="rId8" w:history="1">
        <w:r w:rsidRPr="000E3049">
          <w:rPr>
            <w:rFonts w:ascii="Times New Roman" w:eastAsia="Calibri" w:hAnsi="Times New Roman" w:cs="Times New Roman"/>
            <w:i/>
            <w:sz w:val="28"/>
            <w:szCs w:val="28"/>
            <w:lang w:val="be-BY" w:eastAsia="en-US"/>
          </w:rPr>
          <w:t>https://be.wikipedia.org/wiki/Браўзер</w:t>
        </w:r>
      </w:hyperlink>
      <w:r w:rsidRPr="000E3049"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  <w:t xml:space="preserve"> (дата доступа: 24.02.2018).</w:t>
      </w:r>
    </w:p>
    <w:p w:rsidR="00AB6593" w:rsidRPr="000E3049" w:rsidRDefault="00AB6593" w:rsidP="000E3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en-US"/>
        </w:rPr>
      </w:pPr>
    </w:p>
    <w:p w:rsidR="000E3049" w:rsidRDefault="00AB6593" w:rsidP="007526E6">
      <w:pPr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mallCaps/>
          <w:spacing w:val="20"/>
          <w:sz w:val="24"/>
          <w:szCs w:val="24"/>
          <w:lang w:val="be-BY"/>
        </w:rPr>
        <w:t>НАИБОЛЕЕ РАСПРОСТРАНЁННЫЕ ВЫРАЖЕНИЯ РУССКОГО ЛИТЕРАТУРНОГО ЯЗЫКА, КОТОРЫЕ ИСПОЛЬЗУЮТСЯ В ТЕКСТАХ НАУЧНЫХ РАБОТ: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статья (книга, источник, пособие и т.д.) носит название, называется; статья посвящается теме, проблеме, вопросу; тема статьи; </w:t>
      </w:r>
      <w:proofErr w:type="gramEnd"/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автор (И.Г. Иванов; исследователь, ученый и т.д.) сообщает о том, что ...; 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статья представляет собой обобщение, изложение, обзор, анализ, описание; 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статье рассматривается (что?); говорится (о чем?); дается анализ, оценка (чего?); обобщается (что?); </w:t>
      </w:r>
      <w:proofErr w:type="gramEnd"/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статья делится </w:t>
      </w: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</w:t>
      </w:r>
      <w:proofErr w:type="gramEnd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...; начинается с ...; состоит из ...; заканчивается (словами); 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в статье автор затрагивает, освещает (следующие проблемы), останавливается (на следующих проблемах), затрагивает следующие вопросы, особенно останавливается (на чем?); 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суть проблемы сводится (к чему?); в статье дается обобщение, описание, затрагивается вопрос (о чем?); автор приводит пример того, как ..., автор приводит цитату из ..., факты, цифры, иллюстрирующие это положение; </w:t>
      </w:r>
      <w:proofErr w:type="gramEnd"/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суть прежнего изложения сводится к следующему; 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автор убедительно доказывает, придерживается точки зрения, уверен, убежден; отмечает недостатки, упрекает в неточности, расходится во взглядах, критикует, возражает; </w:t>
      </w:r>
      <w:proofErr w:type="gramEnd"/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автор анализирует, характеризует, отмечает, доказывает, сравнивает, сопоставляет, противопоставляет, называет, описывает, подчеркивает, ссылается на ..., останавливается на ..., раскрывает, формулирует, утверждает, ставит (задачу), подтверждает (вывод фактами); объясняет это тем, что; причину этого видит в том, что; считает, что ...; </w:t>
      </w:r>
      <w:proofErr w:type="gramEnd"/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статье подана (раскрыта, приведена) точка зрения на ...; делаются попытки доказать (что?); приводятся убедительные доказательства, определяются (</w:t>
      </w: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правильные) </w:t>
      </w:r>
      <w:proofErr w:type="gramEnd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пути, отмечается важность (чего?), четко сформулировано (что?), доказано (что?); суть этого сводится к следующему; необходимо подчеркнуть, что ...; 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автор уверен, считает (что?), разделяет взгляд, придерживается мнения, подтверждает; </w:t>
      </w:r>
    </w:p>
    <w:p w:rsid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таким образом; доказано, что; очевидно, что; нет сомнения в том, что; в этой </w:t>
      </w:r>
      <w:proofErr w:type="gramStart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связи</w:t>
      </w:r>
      <w:proofErr w:type="gramEnd"/>
      <w:r w:rsidRPr="00AB659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очевидно, что; автор защищает взгляд; автор приходит к выводу, заключению; в заключение можно сказать, что ...; обобщая сказанное, ...; в результате можно прийти к выводу.</w:t>
      </w:r>
    </w:p>
    <w:p w:rsidR="00AB6593" w:rsidRPr="00AB6593" w:rsidRDefault="00AB6593" w:rsidP="00AB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AB6593" w:rsidRPr="00AB6593" w:rsidRDefault="00AB6593" w:rsidP="00AB659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AB659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Полезные фразы при написании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рефератов и аннотаций</w:t>
      </w:r>
      <w:r w:rsidRPr="00AB659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: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Статья,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предлагаемая вашему</w:t>
      </w:r>
      <w:r w:rsidR="001D5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вниманию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статье рассматривается проблема…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делится своим мнением относительно…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рассказывает 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анализирует причины…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обобщает свои наблюдения относительно…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Статья начинается (с общего утверждения о том, что)…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События происходят </w:t>
      </w:r>
      <w:proofErr w:type="gramStart"/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автор говорит,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меня произвёл впечатление тот факт,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кажется важным,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заключение автор делает предположение,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приходит к выводу,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нахожу статью полезной, поскольку…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Затрагиваемая в статье проблема является актуальной, потому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Содержащаяся в статье информация представляется полезной, потому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разделяю мнение автора о том, что…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меня произвёл особое впечатление тот факт, что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комментирует основные события…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полностью раскрывает проблему…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уделяет много внимания…</w:t>
      </w:r>
    </w:p>
    <w:p w:rsidR="00AB6593" w:rsidRP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особо подчёркивает тот факт, что…</w:t>
      </w:r>
    </w:p>
    <w:p w:rsidR="00AB6593" w:rsidRDefault="00AB6593" w:rsidP="00AB65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6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выдвигает проблему…</w:t>
      </w:r>
    </w:p>
    <w:p w:rsidR="00494E9D" w:rsidRPr="00AB6593" w:rsidRDefault="00494E9D" w:rsidP="00AB6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94E9D" w:rsidRDefault="00494E9D" w:rsidP="00494E9D">
      <w:pPr>
        <w:pStyle w:val="aa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Перечень принятых сокращений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2584"/>
        <w:gridCol w:w="2582"/>
        <w:gridCol w:w="2582"/>
      </w:tblGrid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  <w:jc w:val="center"/>
            </w:pPr>
            <w:r>
              <w:rPr>
                <w:rStyle w:val="214pt"/>
                <w:rFonts w:eastAsiaTheme="minorEastAsia"/>
              </w:rPr>
              <w:t>Сокращение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  <w:jc w:val="center"/>
            </w:pPr>
            <w:r>
              <w:rPr>
                <w:rStyle w:val="214pt"/>
                <w:rFonts w:eastAsiaTheme="minorEastAsia"/>
              </w:rPr>
              <w:t>Обозначение</w:t>
            </w:r>
          </w:p>
        </w:tc>
        <w:tc>
          <w:tcPr>
            <w:tcW w:w="1377" w:type="pct"/>
            <w:vAlign w:val="bottom"/>
          </w:tcPr>
          <w:p w:rsidR="00E16C9D" w:rsidRDefault="00E16C9D" w:rsidP="00F06733">
            <w:pPr>
              <w:spacing w:line="288" w:lineRule="auto"/>
              <w:jc w:val="center"/>
            </w:pPr>
            <w:r>
              <w:rPr>
                <w:rStyle w:val="214pt"/>
                <w:rFonts w:eastAsiaTheme="minorEastAsia"/>
              </w:rPr>
              <w:t>Сокращение</w:t>
            </w:r>
          </w:p>
        </w:tc>
        <w:tc>
          <w:tcPr>
            <w:tcW w:w="1377" w:type="pct"/>
            <w:vAlign w:val="bottom"/>
          </w:tcPr>
          <w:p w:rsidR="00E16C9D" w:rsidRDefault="00E16C9D" w:rsidP="00F06733">
            <w:pPr>
              <w:spacing w:line="288" w:lineRule="auto"/>
              <w:jc w:val="center"/>
            </w:pPr>
            <w:r>
              <w:rPr>
                <w:rStyle w:val="214pt"/>
                <w:rFonts w:eastAsiaTheme="minorEastAsia"/>
              </w:rPr>
              <w:t>Обозначение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шт.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штука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с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секунда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д.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день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мин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минута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мес.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месяц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ч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час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тыс.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тысяча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proofErr w:type="spellStart"/>
            <w:r>
              <w:rPr>
                <w:rStyle w:val="20"/>
                <w:rFonts w:eastAsiaTheme="minorEastAsia"/>
              </w:rPr>
              <w:t>сут</w:t>
            </w:r>
            <w:proofErr w:type="spellEnd"/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сутки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proofErr w:type="gramStart"/>
            <w:r>
              <w:rPr>
                <w:rStyle w:val="20"/>
                <w:rFonts w:eastAsiaTheme="minorEastAsia"/>
              </w:rPr>
              <w:t>млн</w:t>
            </w:r>
            <w:proofErr w:type="gramEnd"/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миллион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экз.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экземпляр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proofErr w:type="gramStart"/>
            <w:r>
              <w:rPr>
                <w:rStyle w:val="20"/>
                <w:rFonts w:eastAsiaTheme="minorEastAsia"/>
              </w:rPr>
              <w:t>млрд</w:t>
            </w:r>
            <w:proofErr w:type="gramEnd"/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миллиард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ч. или чел.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человек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Р.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рубль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proofErr w:type="gramStart"/>
            <w:r>
              <w:rPr>
                <w:rStyle w:val="20"/>
                <w:rFonts w:eastAsiaTheme="minorEastAsia"/>
              </w:rPr>
              <w:t>ч</w:t>
            </w:r>
            <w:proofErr w:type="gramEnd"/>
            <w:r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часть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дол.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494E9D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доллар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кол-во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количество</w:t>
            </w:r>
          </w:p>
        </w:tc>
      </w:tr>
      <w:tr w:rsidR="00E16C9D" w:rsidTr="00E16C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8" w:type="pct"/>
            <w:shd w:val="clear" w:color="auto" w:fill="auto"/>
            <w:vAlign w:val="bottom"/>
          </w:tcPr>
          <w:p w:rsidR="00E16C9D" w:rsidRDefault="00E16C9D" w:rsidP="00CD7D9A">
            <w:pPr>
              <w:spacing w:line="288" w:lineRule="auto"/>
            </w:pPr>
            <w:proofErr w:type="spellStart"/>
            <w:r>
              <w:rPr>
                <w:rStyle w:val="20"/>
                <w:rFonts w:eastAsiaTheme="minorEastAsia"/>
              </w:rPr>
              <w:t>усл</w:t>
            </w:r>
            <w:proofErr w:type="spellEnd"/>
            <w:r>
              <w:rPr>
                <w:rStyle w:val="20"/>
                <w:rFonts w:eastAsiaTheme="minorEastAsia"/>
              </w:rPr>
              <w:t xml:space="preserve">. </w:t>
            </w:r>
            <w:r>
              <w:rPr>
                <w:rStyle w:val="20"/>
                <w:rFonts w:eastAsiaTheme="minorEastAsia"/>
              </w:rPr>
              <w:t>ед.</w:t>
            </w:r>
          </w:p>
        </w:tc>
        <w:tc>
          <w:tcPr>
            <w:tcW w:w="1378" w:type="pct"/>
            <w:shd w:val="clear" w:color="auto" w:fill="auto"/>
            <w:vAlign w:val="bottom"/>
          </w:tcPr>
          <w:p w:rsidR="00E16C9D" w:rsidRDefault="00E16C9D" w:rsidP="00CD7D9A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 xml:space="preserve">условная </w:t>
            </w:r>
            <w:r>
              <w:rPr>
                <w:rStyle w:val="20"/>
                <w:rFonts w:eastAsiaTheme="minorEastAsia"/>
              </w:rPr>
              <w:t>единица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св.</w:t>
            </w:r>
          </w:p>
        </w:tc>
        <w:tc>
          <w:tcPr>
            <w:tcW w:w="1377" w:type="pct"/>
            <w:vAlign w:val="bottom"/>
          </w:tcPr>
          <w:p w:rsidR="00E16C9D" w:rsidRDefault="00E16C9D" w:rsidP="003C7D65">
            <w:pPr>
              <w:spacing w:line="288" w:lineRule="auto"/>
            </w:pPr>
            <w:r>
              <w:rPr>
                <w:rStyle w:val="20"/>
                <w:rFonts w:eastAsiaTheme="minorEastAsia"/>
              </w:rPr>
              <w:t>свыше</w:t>
            </w:r>
          </w:p>
        </w:tc>
      </w:tr>
    </w:tbl>
    <w:p w:rsidR="00AB6593" w:rsidRPr="00663C17" w:rsidRDefault="00AB6593" w:rsidP="007526E6">
      <w:pPr>
        <w:jc w:val="center"/>
        <w:rPr>
          <w:rFonts w:ascii="Times New Roman" w:eastAsiaTheme="minorHAnsi" w:hAnsi="Times New Roman" w:cs="Times New Roman"/>
          <w:b/>
          <w:i/>
          <w:iCs/>
          <w:color w:val="000000"/>
          <w:sz w:val="16"/>
          <w:szCs w:val="16"/>
          <w:lang w:eastAsia="en-US"/>
        </w:rPr>
      </w:pPr>
    </w:p>
    <w:p w:rsidR="00494E9D" w:rsidRPr="00610D48" w:rsidRDefault="00610D48" w:rsidP="001977B2">
      <w:pPr>
        <w:spacing w:after="0"/>
        <w:jc w:val="center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610D48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Запомните написание слов!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цифроаналоговый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видео-конференц-связь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аналого-цифровой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вопросоответный</w:t>
            </w:r>
            <w:proofErr w:type="spellEnd"/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амплитудно-частотный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язык ассемблера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фазочастотный</w:t>
            </w:r>
            <w:proofErr w:type="spellEnd"/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онлайн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амплитудно-</w:t>
            </w:r>
            <w:proofErr w:type="spellStart"/>
            <w:r>
              <w:rPr>
                <w:rStyle w:val="20"/>
                <w:rFonts w:eastAsiaTheme="minorEastAsia"/>
              </w:rPr>
              <w:t>фазочастотный</w:t>
            </w:r>
            <w:proofErr w:type="spellEnd"/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видеосигнал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амплитудно-импульсный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аудиосигнал</w:t>
            </w:r>
            <w:proofErr w:type="spellEnd"/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времяимпульсный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шестнадцатеричный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линейно-частотно-модулированный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купля-продажа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кодофазоманипулированный</w:t>
            </w:r>
            <w:proofErr w:type="spellEnd"/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ЖК-монитор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фотонно</w:t>
            </w:r>
            <w:proofErr w:type="spellEnd"/>
            <w:r>
              <w:rPr>
                <w:rStyle w:val="20"/>
                <w:rFonts w:eastAsiaTheme="minorEastAsia"/>
              </w:rPr>
              <w:t>-кристаллический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коллектор - эмиттер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пик-фактор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зуммер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пик-трансформатор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ноу-хау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C43F9E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программно-управляемый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закон Рэлея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C43F9E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вольт-амперная характеристика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промоакция</w:t>
            </w:r>
            <w:proofErr w:type="spellEnd"/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C43F9E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взаимно-однозначный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человеко-час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017A70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пиксель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веб-дизайн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017A70">
            <w:pPr>
              <w:spacing w:line="260" w:lineRule="exact"/>
            </w:pPr>
            <w:proofErr w:type="spellStart"/>
            <w:r>
              <w:rPr>
                <w:rStyle w:val="20"/>
                <w:rFonts w:eastAsiaTheme="minorEastAsia"/>
              </w:rPr>
              <w:t>термоЭДС</w:t>
            </w:r>
            <w:proofErr w:type="spellEnd"/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595D55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соотношение цена/качество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99452C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Кбайт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E46C1A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 xml:space="preserve">нажать кнопку </w:t>
            </w:r>
            <w:proofErr w:type="gramStart"/>
            <w:r>
              <w:rPr>
                <w:rStyle w:val="20"/>
                <w:rFonts w:eastAsiaTheme="minorEastAsia"/>
              </w:rPr>
              <w:t>ОК</w:t>
            </w:r>
            <w:proofErr w:type="gramEnd"/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  <w:vAlign w:val="bottom"/>
          </w:tcPr>
          <w:p w:rsidR="00595D55" w:rsidRDefault="00595D55" w:rsidP="0099452C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Гбайт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E46C1A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 xml:space="preserve">нажать клавишу </w:t>
            </w:r>
            <w:r>
              <w:rPr>
                <w:rStyle w:val="20"/>
                <w:rFonts w:eastAsiaTheme="minorEastAsia"/>
                <w:lang w:val="en-US" w:eastAsia="en-US" w:bidi="en-US"/>
              </w:rPr>
              <w:t>Enter</w:t>
            </w:r>
            <w:r w:rsidRPr="0079593F">
              <w:rPr>
                <w:rStyle w:val="20"/>
                <w:rFonts w:eastAsiaTheme="minorEastAsia"/>
                <w:lang w:eastAsia="en-US" w:bidi="en-US"/>
              </w:rPr>
              <w:t xml:space="preserve"> </w:t>
            </w:r>
            <w:r>
              <w:rPr>
                <w:rStyle w:val="20"/>
                <w:rFonts w:eastAsiaTheme="minorEastAsia"/>
              </w:rPr>
              <w:t>(на клавиатуре)</w:t>
            </w:r>
          </w:p>
        </w:tc>
      </w:tr>
      <w:tr w:rsidR="00595D55" w:rsidTr="00663C1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0" w:type="pct"/>
            <w:shd w:val="clear" w:color="auto" w:fill="FFFFFF"/>
          </w:tcPr>
          <w:p w:rsidR="00595D55" w:rsidRDefault="00595D55" w:rsidP="0099452C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>Мбайт</w:t>
            </w:r>
          </w:p>
        </w:tc>
        <w:tc>
          <w:tcPr>
            <w:tcW w:w="2500" w:type="pct"/>
            <w:shd w:val="clear" w:color="auto" w:fill="FFFFFF"/>
            <w:vAlign w:val="bottom"/>
          </w:tcPr>
          <w:p w:rsidR="00595D55" w:rsidRDefault="00595D55" w:rsidP="00E46C1A">
            <w:pPr>
              <w:spacing w:line="260" w:lineRule="exact"/>
            </w:pPr>
            <w:r>
              <w:rPr>
                <w:rStyle w:val="20"/>
                <w:rFonts w:eastAsiaTheme="minorEastAsia"/>
              </w:rPr>
              <w:t xml:space="preserve">щёлкнуть кнопкой мыши </w:t>
            </w:r>
            <w:proofErr w:type="gramStart"/>
            <w:r>
              <w:rPr>
                <w:rStyle w:val="20"/>
                <w:rFonts w:eastAsiaTheme="minorEastAsia"/>
              </w:rPr>
              <w:t>на</w:t>
            </w:r>
            <w:proofErr w:type="gramEnd"/>
            <w:r>
              <w:rPr>
                <w:rStyle w:val="20"/>
                <w:rFonts w:eastAsiaTheme="minorEastAsia"/>
              </w:rPr>
              <w:t>...</w:t>
            </w:r>
          </w:p>
        </w:tc>
      </w:tr>
    </w:tbl>
    <w:p w:rsidR="0036796F" w:rsidRPr="00641517" w:rsidRDefault="00267BD6" w:rsidP="007526E6">
      <w:pPr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FE07D1C" wp14:editId="622C8E7C">
            <wp:simplePos x="0" y="0"/>
            <wp:positionH relativeFrom="column">
              <wp:posOffset>-100965</wp:posOffset>
            </wp:positionH>
            <wp:positionV relativeFrom="paragraph">
              <wp:posOffset>198120</wp:posOffset>
            </wp:positionV>
            <wp:extent cx="1116965" cy="957580"/>
            <wp:effectExtent l="0" t="0" r="6985" b="0"/>
            <wp:wrapSquare wrapText="bothSides"/>
            <wp:docPr id="2" name="Рисунок 2" descr="C:\Documents and Settings\OOD\Рабочий стол\thumb-8trl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OD\Рабочий стол\thumb-8trl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2F4" w:rsidRPr="00641517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Как правильно…?</w:t>
      </w:r>
    </w:p>
    <w:p w:rsidR="00FF42F4" w:rsidRPr="00614E07" w:rsidRDefault="002F7449" w:rsidP="00CA0096">
      <w:pPr>
        <w:rPr>
          <w:rFonts w:ascii="Times New Roman" w:hAnsi="Times New Roman" w:cs="Times New Roman"/>
          <w:b/>
          <w:sz w:val="24"/>
          <w:szCs w:val="24"/>
        </w:rPr>
      </w:pPr>
      <w:r w:rsidRPr="00614E07">
        <w:rPr>
          <w:rFonts w:ascii="Times New Roman" w:hAnsi="Times New Roman" w:cs="Times New Roman"/>
          <w:b/>
          <w:sz w:val="24"/>
          <w:szCs w:val="24"/>
        </w:rPr>
        <w:t>Произносить?</w:t>
      </w:r>
    </w:p>
    <w:p w:rsidR="00CA0096" w:rsidRDefault="00CA0096">
      <w:pPr>
        <w:rPr>
          <w:rFonts w:ascii="Times New Roman" w:hAnsi="Times New Roman" w:cs="Times New Roman"/>
          <w:sz w:val="24"/>
          <w:szCs w:val="24"/>
        </w:rPr>
      </w:pPr>
    </w:p>
    <w:p w:rsidR="00CA0096" w:rsidRPr="002B7987" w:rsidRDefault="00CA009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A0096" w:rsidTr="00CA0096">
        <w:tc>
          <w:tcPr>
            <w:tcW w:w="9571" w:type="dxa"/>
          </w:tcPr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– </w:t>
            </w:r>
            <w:proofErr w:type="gram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д[</w:t>
            </w:r>
            <w:proofErr w:type="gram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э]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A0096" w:rsidRDefault="00BA43C1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96" w:rsidRPr="00400BB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A0096" w:rsidRPr="00400B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CA0096" w:rsidRPr="00400BBC">
              <w:rPr>
                <w:rFonts w:ascii="Times New Roman" w:hAnsi="Times New Roman" w:cs="Times New Roman"/>
                <w:b/>
                <w:sz w:val="24"/>
                <w:szCs w:val="24"/>
              </w:rPr>
              <w:t>кан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(мягкий вариант произношения)</w:t>
            </w:r>
          </w:p>
          <w:p w:rsidR="00CA0096" w:rsidRPr="00975C62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46A4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096" w:rsidRPr="004E72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A0096" w:rsidRPr="004E72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CA0096" w:rsidRPr="004E7211">
              <w:rPr>
                <w:rFonts w:ascii="Times New Roman" w:hAnsi="Times New Roman" w:cs="Times New Roman"/>
                <w:b/>
                <w:sz w:val="24"/>
                <w:szCs w:val="24"/>
              </w:rPr>
              <w:t>фИс</w:t>
            </w:r>
            <w:proofErr w:type="spellEnd"/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(мягкий вариант произношения)</w:t>
            </w:r>
          </w:p>
          <w:p w:rsidR="00CA0096" w:rsidRPr="00975C62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jc w:val="both"/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CA0096" w:rsidRPr="00E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096" w:rsidRPr="004E7211">
              <w:rPr>
                <w:rFonts w:ascii="Times New Roman" w:hAnsi="Times New Roman" w:cs="Times New Roman"/>
                <w:b/>
                <w:sz w:val="24"/>
                <w:szCs w:val="24"/>
              </w:rPr>
              <w:t>догов</w:t>
            </w:r>
            <w:r w:rsidR="00CA0096" w:rsidRPr="00F851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CA0096" w:rsidRPr="004E72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CA0096" w:rsidRPr="00E85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0096" w:rsidRPr="00E8508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Ударение</w:t>
            </w:r>
            <w:r w:rsidR="00CA0096" w:rsidRPr="00E8508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CA0096" w:rsidRPr="00E850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третьем</w:t>
            </w:r>
            <w:r w:rsidR="00CA0096" w:rsidRPr="00E8508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CA0096" w:rsidRPr="00E8508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слоге</w:t>
            </w:r>
            <w:r w:rsidR="00CA0096" w:rsidRPr="00E8508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CA0096" w:rsidRPr="00E850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сохраняется и при склонении</w:t>
            </w:r>
            <w:r w:rsidR="00CA0096" w:rsidRPr="00E8508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CA0096" w:rsidRPr="00E8508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слова</w:t>
            </w:r>
            <w:r w:rsidR="00CA0096" w:rsidRPr="00E8508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CA0096" w:rsidRPr="00E850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 всем шести падежам</w:t>
            </w:r>
            <w:r w:rsidR="00CA0096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CA0096" w:rsidRPr="004E721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договОров</w:t>
            </w:r>
            <w:proofErr w:type="spellEnd"/>
            <w:r w:rsidR="00CA0096" w:rsidRPr="004E721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A0096" w:rsidRPr="004E721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договОрам</w:t>
            </w:r>
            <w:proofErr w:type="spellEnd"/>
            <w:r w:rsidR="00CA0096" w:rsidRPr="004E721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CA0096" w:rsidRPr="00975C62" w:rsidRDefault="00CA0096" w:rsidP="00CA0096">
            <w:pPr>
              <w:spacing w:line="28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зУбчатый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зубчАтый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096" w:rsidRPr="00A434A3">
              <w:rPr>
                <w:rFonts w:ascii="Times New Roman" w:hAnsi="Times New Roman" w:cs="Times New Roman"/>
                <w:b/>
                <w:sz w:val="24"/>
                <w:szCs w:val="24"/>
              </w:rPr>
              <w:t>зубч</w:t>
            </w:r>
            <w:r w:rsidR="00CA0096" w:rsidRPr="005041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CA0096" w:rsidRPr="00F877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0096" w:rsidRPr="00A434A3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(ударение на второй слог) </w:t>
            </w:r>
          </w:p>
          <w:p w:rsidR="00CA0096" w:rsidRPr="00975C62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096" w:rsidRPr="005F7B8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A0096" w:rsidRPr="00A434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CA0096" w:rsidRPr="005F7B89">
              <w:rPr>
                <w:rFonts w:ascii="Times New Roman" w:hAnsi="Times New Roman" w:cs="Times New Roman"/>
                <w:b/>
                <w:sz w:val="24"/>
                <w:szCs w:val="24"/>
              </w:rPr>
              <w:t>ркетинг</w:t>
            </w:r>
            <w:proofErr w:type="spellEnd"/>
            <w:r w:rsidR="00CA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>(ударение на первый слог)</w:t>
            </w:r>
          </w:p>
          <w:p w:rsidR="00CA0096" w:rsidRPr="00975C62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CA0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A0096" w:rsidRPr="00A434A3">
              <w:rPr>
                <w:rFonts w:ascii="Times New Roman" w:hAnsi="Times New Roman" w:cs="Times New Roman"/>
                <w:b/>
                <w:sz w:val="24"/>
                <w:szCs w:val="24"/>
              </w:rPr>
              <w:t>жалюз</w:t>
            </w:r>
            <w:r w:rsidR="00CA0096" w:rsidRPr="00A434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proofErr w:type="spellEnd"/>
            <w:r w:rsidR="001859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85962">
              <w:rPr>
                <w:rFonts w:ascii="Times New Roman" w:hAnsi="Times New Roman" w:cs="Times New Roman"/>
                <w:sz w:val="24"/>
                <w:szCs w:val="24"/>
              </w:rPr>
              <w:t>(ударение на второй слог</w:t>
            </w:r>
            <w:r w:rsidR="00FC5670">
              <w:rPr>
                <w:rFonts w:ascii="Times New Roman" w:hAnsi="Times New Roman" w:cs="Times New Roman"/>
                <w:sz w:val="24"/>
                <w:szCs w:val="24"/>
              </w:rPr>
              <w:t>, т.к. слово пришло из французского языка, а там ударение постоянно находится на последнем слоге</w:t>
            </w:r>
            <w:r w:rsidR="00185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096" w:rsidRPr="00975C62" w:rsidRDefault="00CA0096" w:rsidP="00CA0096">
            <w:pPr>
              <w:spacing w:line="28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программное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Pr="00BA43C1" w:rsidRDefault="00BA43C1" w:rsidP="00B91AE4">
            <w:pPr>
              <w:spacing w:line="28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Ответ:</w:t>
            </w:r>
            <w:r w:rsidR="003E0D72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91AE4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данном случае наблюдаем разнобой. Классические </w:t>
            </w:r>
            <w:r w:rsidR="003E0D72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словари предлагают произносить </w:t>
            </w:r>
            <w:proofErr w:type="spellStart"/>
            <w:r w:rsidR="003E0D72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</w:t>
            </w:r>
            <w:proofErr w:type="spellEnd"/>
            <w:r w:rsidR="003E0D72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B1D08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однако вариант </w:t>
            </w:r>
            <w:proofErr w:type="spellStart"/>
            <w:r w:rsidR="00BB1D08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</w:t>
            </w:r>
            <w:proofErr w:type="spellEnd"/>
            <w:r w:rsidR="00BB1D08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хотя и не рекомендуется, не является ненормативным.</w:t>
            </w:r>
            <w:r w:rsidR="00B91AE4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55C40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Можно сократить в речи до аббревиатуры </w:t>
            </w:r>
            <w:proofErr w:type="gramStart"/>
            <w:r w:rsidR="00A55C40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proofErr w:type="gramEnd"/>
            <w:r w:rsidR="00A55C40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CA0096" w:rsidRPr="00975C62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Pr="000076DD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DD">
              <w:rPr>
                <w:rFonts w:ascii="Times New Roman" w:hAnsi="Times New Roman" w:cs="Times New Roman"/>
                <w:sz w:val="24"/>
                <w:szCs w:val="24"/>
              </w:rPr>
              <w:t>термин – [тэ</w:t>
            </w:r>
            <w:proofErr w:type="gramStart"/>
            <w:r w:rsidRPr="000076D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0076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6D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0076DD" w:rsidRP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1B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953" w:rsidRPr="00294C6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B0953" w:rsidRPr="00294C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1B0953" w:rsidRPr="00294C6A">
              <w:rPr>
                <w:rFonts w:ascii="Times New Roman" w:hAnsi="Times New Roman" w:cs="Times New Roman"/>
                <w:b/>
                <w:sz w:val="24"/>
                <w:szCs w:val="24"/>
              </w:rPr>
              <w:t>рмин</w:t>
            </w:r>
            <w:r w:rsidR="001B0953">
              <w:rPr>
                <w:rFonts w:ascii="Times New Roman" w:hAnsi="Times New Roman" w:cs="Times New Roman"/>
                <w:sz w:val="24"/>
                <w:szCs w:val="24"/>
              </w:rPr>
              <w:t xml:space="preserve"> (мягкий вариант произношения)</w:t>
            </w:r>
          </w:p>
          <w:p w:rsidR="00CA0096" w:rsidRPr="00975C62" w:rsidRDefault="00CA0096" w:rsidP="00CA0096">
            <w:pPr>
              <w:spacing w:line="288" w:lineRule="auto"/>
              <w:rPr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47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07A" w:rsidRPr="0047407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7407A" w:rsidRPr="00474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47407A" w:rsidRPr="0047407A">
              <w:rPr>
                <w:rFonts w:ascii="Times New Roman" w:hAnsi="Times New Roman" w:cs="Times New Roman"/>
                <w:b/>
                <w:sz w:val="24"/>
                <w:szCs w:val="24"/>
              </w:rPr>
              <w:t>рты</w:t>
            </w:r>
            <w:proofErr w:type="spellEnd"/>
            <w:r w:rsidR="0047407A">
              <w:rPr>
                <w:rFonts w:ascii="Times New Roman" w:hAnsi="Times New Roman" w:cs="Times New Roman"/>
                <w:sz w:val="24"/>
                <w:szCs w:val="24"/>
              </w:rPr>
              <w:t xml:space="preserve"> (ударение на первый слог)</w:t>
            </w:r>
          </w:p>
          <w:p w:rsidR="00CA0096" w:rsidRPr="00975C62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096" w:rsidRDefault="00CA0096" w:rsidP="00CA00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  <w:proofErr w:type="spellEnd"/>
            <w:r w:rsidR="000076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0096" w:rsidRDefault="00BA43C1" w:rsidP="003D098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D04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4B9B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данном случае наблюдаем разнобой. Классические словари предлагают произносить </w:t>
            </w:r>
            <w:proofErr w:type="spellStart"/>
            <w:r w:rsidR="00D04B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флюорогрАфия</w:t>
            </w:r>
            <w:proofErr w:type="spellEnd"/>
            <w:r w:rsidR="00D04B9B" w:rsidRPr="00BA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однако </w:t>
            </w:r>
            <w:proofErr w:type="spellStart"/>
            <w:r w:rsidR="00D04B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флюорографИя</w:t>
            </w:r>
            <w:proofErr w:type="spellEnd"/>
            <w:r w:rsidR="00D04B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относи</w:t>
            </w:r>
            <w:r w:rsidR="003D09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D04B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к медицинским профессионализмам.</w:t>
            </w:r>
          </w:p>
        </w:tc>
      </w:tr>
    </w:tbl>
    <w:p w:rsidR="0005311E" w:rsidRDefault="0005311E">
      <w:pPr>
        <w:rPr>
          <w:rFonts w:ascii="Times New Roman" w:hAnsi="Times New Roman" w:cs="Times New Roman"/>
          <w:b/>
        </w:rPr>
      </w:pPr>
    </w:p>
    <w:p w:rsidR="00267BD6" w:rsidRDefault="00267BD6">
      <w:pPr>
        <w:rPr>
          <w:rFonts w:ascii="Times New Roman" w:hAnsi="Times New Roman" w:cs="Times New Roman"/>
          <w:b/>
        </w:rPr>
      </w:pPr>
    </w:p>
    <w:p w:rsidR="00267BD6" w:rsidRDefault="00267BD6">
      <w:pPr>
        <w:rPr>
          <w:rFonts w:ascii="Times New Roman" w:hAnsi="Times New Roman" w:cs="Times New Roman"/>
          <w:b/>
        </w:rPr>
      </w:pPr>
    </w:p>
    <w:p w:rsidR="00267BD6" w:rsidRDefault="00267BD6">
      <w:pPr>
        <w:rPr>
          <w:rFonts w:ascii="Times New Roman" w:hAnsi="Times New Roman" w:cs="Times New Roman"/>
          <w:b/>
        </w:rPr>
      </w:pPr>
    </w:p>
    <w:p w:rsidR="000F3EA3" w:rsidRPr="00A05ACB" w:rsidRDefault="00DA518F" w:rsidP="00A05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5AC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6FCE2D4" wp14:editId="3E96CA63">
            <wp:simplePos x="0" y="0"/>
            <wp:positionH relativeFrom="column">
              <wp:posOffset>-104775</wp:posOffset>
            </wp:positionH>
            <wp:positionV relativeFrom="paragraph">
              <wp:posOffset>-141605</wp:posOffset>
            </wp:positionV>
            <wp:extent cx="957580" cy="953770"/>
            <wp:effectExtent l="0" t="0" r="0" b="0"/>
            <wp:wrapSquare wrapText="bothSides"/>
            <wp:docPr id="1" name="Рисунок 1" descr="C:\Documents and Settings\OOD\Рабочий стол\0c62368dc6b4cc64b6f3e25404ebfe18--reading-books-cat-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OD\Рабочий стол\0c62368dc6b4cc64b6f3e25404ebfe18--reading-books-cat-read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53"/>
                    <a:stretch/>
                  </pic:blipFill>
                  <pic:spPr bwMode="auto">
                    <a:xfrm>
                      <a:off x="0" y="0"/>
                      <a:ext cx="95758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0F23" w:rsidRPr="00A05ACB">
        <w:rPr>
          <w:rFonts w:ascii="Times New Roman" w:hAnsi="Times New Roman" w:cs="Times New Roman"/>
          <w:b/>
          <w:sz w:val="24"/>
          <w:szCs w:val="24"/>
        </w:rPr>
        <w:t>Употреблять и п</w:t>
      </w:r>
      <w:r w:rsidR="00ED7C3E" w:rsidRPr="00A05ACB">
        <w:rPr>
          <w:rFonts w:ascii="Times New Roman" w:hAnsi="Times New Roman" w:cs="Times New Roman"/>
          <w:b/>
          <w:sz w:val="24"/>
          <w:szCs w:val="24"/>
        </w:rPr>
        <w:t>исать</w:t>
      </w:r>
      <w:r w:rsidR="00B85BD0" w:rsidRPr="00A0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EA3" w:rsidRPr="00A05ACB">
        <w:rPr>
          <w:rFonts w:ascii="Times New Roman" w:hAnsi="Times New Roman" w:cs="Times New Roman"/>
          <w:b/>
          <w:sz w:val="24"/>
          <w:szCs w:val="24"/>
        </w:rPr>
        <w:t>знаменательные слова</w:t>
      </w:r>
      <w:r w:rsidR="006F01D2" w:rsidRPr="00A05AC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87945" w:rsidRPr="00A05ACB">
        <w:rPr>
          <w:rFonts w:ascii="Times New Roman" w:hAnsi="Times New Roman" w:cs="Times New Roman"/>
          <w:b/>
          <w:sz w:val="24"/>
          <w:szCs w:val="24"/>
        </w:rPr>
        <w:t>сочетания с предлогами</w:t>
      </w:r>
      <w:r w:rsidR="00287945" w:rsidRPr="00A05ACB">
        <w:rPr>
          <w:rFonts w:ascii="Times New Roman" w:hAnsi="Times New Roman" w:cs="Times New Roman"/>
          <w:b/>
          <w:sz w:val="24"/>
          <w:szCs w:val="24"/>
        </w:rPr>
        <w:t>?</w:t>
      </w:r>
    </w:p>
    <w:p w:rsidR="00DA518F" w:rsidRDefault="00DA51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20E4" w:rsidTr="008120E4">
        <w:tc>
          <w:tcPr>
            <w:tcW w:w="9571" w:type="dxa"/>
          </w:tcPr>
          <w:p w:rsidR="00287945" w:rsidRDefault="00287945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благодаря вас мы узнали много нового – благодаря вам мы узнали много нового</w:t>
            </w:r>
            <w:r w:rsidR="00B64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2B4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4ECC" w:rsidRPr="002C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благодаря </w:t>
            </w:r>
            <w:r w:rsidR="002B4ECC" w:rsidRPr="002C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вам</w:t>
            </w:r>
            <w:r w:rsidR="002B4ECC">
              <w:rPr>
                <w:rFonts w:ascii="Times New Roman" w:hAnsi="Times New Roman" w:cs="Times New Roman"/>
                <w:sz w:val="24"/>
                <w:szCs w:val="24"/>
              </w:rPr>
              <w:t xml:space="preserve"> (предлог «благодаря» управляет дательным падежом)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945" w:rsidRDefault="00287945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трех дней – в течение трех дней</w:t>
            </w:r>
            <w:r w:rsidR="00B64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E16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16DC3" w:rsidRPr="0080270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r w:rsidR="00E16DC3" w:rsidRPr="008027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E16DC3"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трех дней</w:t>
            </w:r>
            <w:r w:rsidR="00802705">
              <w:rPr>
                <w:rFonts w:ascii="Times New Roman" w:hAnsi="Times New Roman" w:cs="Times New Roman"/>
                <w:sz w:val="24"/>
                <w:szCs w:val="24"/>
              </w:rPr>
              <w:t xml:space="preserve">  (предлог с временным значением требует написания </w:t>
            </w:r>
            <w:proofErr w:type="gramStart"/>
            <w:r w:rsidR="00802705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="00802705">
              <w:rPr>
                <w:rFonts w:ascii="Times New Roman" w:hAnsi="Times New Roman" w:cs="Times New Roman"/>
                <w:sz w:val="24"/>
                <w:szCs w:val="24"/>
              </w:rPr>
              <w:t>, но: в течении реки)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945" w:rsidRDefault="00287945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две оптических мышки – две оптические мышки</w:t>
            </w:r>
            <w:r w:rsidR="00B64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3D0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D0988" w:rsidRPr="003D0988">
              <w:rPr>
                <w:rFonts w:ascii="Times New Roman" w:hAnsi="Times New Roman" w:cs="Times New Roman"/>
                <w:b/>
                <w:sz w:val="24"/>
                <w:szCs w:val="24"/>
              </w:rPr>
              <w:t>две оптическ</w:t>
            </w:r>
            <w:r w:rsidR="003D0988" w:rsidRPr="003D09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 w:rsidR="003D0988" w:rsidRPr="003D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мышки</w:t>
            </w:r>
            <w:r w:rsidR="003D0988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с окончанием </w:t>
            </w:r>
            <w:proofErr w:type="gramStart"/>
            <w:r w:rsidR="003D09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3D09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3D0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3D0988">
              <w:rPr>
                <w:rFonts w:ascii="Times New Roman" w:hAnsi="Times New Roman" w:cs="Times New Roman"/>
                <w:sz w:val="24"/>
                <w:szCs w:val="24"/>
              </w:rPr>
              <w:t xml:space="preserve"> / -их) нормативен для мужского рода: </w:t>
            </w:r>
            <w:r w:rsidR="003D0988" w:rsidRPr="00DD2462">
              <w:rPr>
                <w:rFonts w:ascii="Times New Roman" w:hAnsi="Times New Roman" w:cs="Times New Roman"/>
                <w:i/>
                <w:sz w:val="24"/>
                <w:szCs w:val="24"/>
              </w:rPr>
              <w:t>два небольших файла</w:t>
            </w:r>
            <w:r w:rsidR="003D09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5F9" w:rsidRDefault="00287945" w:rsidP="008D35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ЗаплатИте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за проезд! –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ЗаплатИте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D35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D35F9" w:rsidRPr="00F8777E">
              <w:rPr>
                <w:rFonts w:ascii="Times New Roman" w:hAnsi="Times New Roman" w:cs="Times New Roman"/>
                <w:sz w:val="24"/>
                <w:szCs w:val="24"/>
              </w:rPr>
              <w:t>ОплатИте</w:t>
            </w:r>
            <w:proofErr w:type="spellEnd"/>
            <w:r w:rsidR="008D35F9"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8D35F9">
              <w:rPr>
                <w:rFonts w:ascii="Times New Roman" w:hAnsi="Times New Roman" w:cs="Times New Roman"/>
                <w:sz w:val="24"/>
                <w:szCs w:val="24"/>
              </w:rPr>
              <w:t xml:space="preserve">зд – </w:t>
            </w:r>
            <w:proofErr w:type="spellStart"/>
            <w:r w:rsidR="008D35F9">
              <w:rPr>
                <w:rFonts w:ascii="Times New Roman" w:hAnsi="Times New Roman" w:cs="Times New Roman"/>
                <w:sz w:val="24"/>
                <w:szCs w:val="24"/>
              </w:rPr>
              <w:t>ОплатИте</w:t>
            </w:r>
            <w:proofErr w:type="spellEnd"/>
            <w:r w:rsidR="008D35F9">
              <w:rPr>
                <w:rFonts w:ascii="Times New Roman" w:hAnsi="Times New Roman" w:cs="Times New Roman"/>
                <w:sz w:val="24"/>
                <w:szCs w:val="24"/>
              </w:rPr>
              <w:t xml:space="preserve"> за проезд!</w:t>
            </w:r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190AC2" w:rsidRPr="0026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AC2" w:rsidRPr="00AB6593">
              <w:rPr>
                <w:rFonts w:ascii="Times New Roman" w:hAnsi="Times New Roman" w:cs="Times New Roman"/>
                <w:sz w:val="24"/>
                <w:szCs w:val="24"/>
              </w:rPr>
              <w:t>нормативны варианты</w:t>
            </w:r>
            <w:r w:rsidR="00BD61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AB6593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90AC2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>аплатИте</w:t>
            </w:r>
            <w:proofErr w:type="spellEnd"/>
            <w:r w:rsidR="00190AC2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проезд</w:t>
            </w:r>
            <w:r w:rsidR="0019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6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A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AC2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>платИте</w:t>
            </w:r>
            <w:proofErr w:type="spellEnd"/>
            <w:r w:rsidR="00190AC2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проезд</w:t>
            </w:r>
            <w:r w:rsidR="00AB6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E4" w:rsidRDefault="008120E4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надо </w:t>
            </w:r>
            <w:proofErr w:type="spellStart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придти</w:t>
            </w:r>
            <w:proofErr w:type="spellEnd"/>
            <w:r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надо прийти</w:t>
            </w:r>
            <w:r w:rsidR="00B64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Pr="00AB6593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AB6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6593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>надо при</w:t>
            </w:r>
            <w:r w:rsidR="00AB6593" w:rsidRPr="00AB65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й</w:t>
            </w:r>
            <w:r w:rsidR="00AB6593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="00AB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593" w:rsidRPr="00AB6593">
              <w:rPr>
                <w:rFonts w:ascii="Times New Roman" w:hAnsi="Times New Roman" w:cs="Times New Roman"/>
                <w:sz w:val="24"/>
                <w:szCs w:val="24"/>
              </w:rPr>
              <w:t>(второй вариант является устаревшим)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945" w:rsidRDefault="00287945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написать свою автобиографию – написать автобиографию</w:t>
            </w:r>
            <w:r w:rsidR="00B64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AB6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6593" w:rsidRPr="00AB6593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автобиографию</w:t>
            </w:r>
            <w:r w:rsidR="00AB6593">
              <w:rPr>
                <w:rFonts w:ascii="Times New Roman" w:hAnsi="Times New Roman" w:cs="Times New Roman"/>
                <w:sz w:val="24"/>
                <w:szCs w:val="24"/>
              </w:rPr>
              <w:t xml:space="preserve"> (слово «свою» является логической ошибкой, т.к. в слове «автобиография» уже есть значение «своя»)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945" w:rsidRDefault="00287945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77E">
              <w:rPr>
                <w:rFonts w:ascii="Times New Roman" w:hAnsi="Times New Roman" w:cs="Times New Roman"/>
                <w:sz w:val="24"/>
                <w:szCs w:val="24"/>
              </w:rPr>
              <w:t>по окончании школы – по окончанию школы</w:t>
            </w:r>
            <w:r w:rsidR="00B64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Pr="00054552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053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5311E" w:rsidRPr="0005311E">
              <w:rPr>
                <w:rFonts w:ascii="Times New Roman" w:hAnsi="Times New Roman" w:cs="Times New Roman"/>
                <w:b/>
                <w:sz w:val="24"/>
                <w:szCs w:val="24"/>
              </w:rPr>
              <w:t>по окончан</w:t>
            </w:r>
            <w:r w:rsidR="0005311E" w:rsidRPr="000531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ии</w:t>
            </w:r>
            <w:r w:rsidR="0005311E" w:rsidRPr="00053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="0005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552" w:rsidRPr="00054552">
              <w:rPr>
                <w:rFonts w:ascii="Times New Roman" w:hAnsi="Times New Roman" w:cs="Times New Roman"/>
                <w:sz w:val="28"/>
                <w:szCs w:val="28"/>
              </w:rPr>
              <w:t>(В значении "после окончания вечера" верен  этот вариант)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945" w:rsidRDefault="00287945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пиксел – пиксель</w:t>
            </w:r>
            <w:r w:rsidR="00941E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Pr="00095336" w:rsidRDefault="008D35F9" w:rsidP="000953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267BD6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>в данном случае наблюдаем разнобой. Действующий ГОСТ 27459-87 по машинной графике</w:t>
            </w:r>
            <w:r w:rsidR="005C1D9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E6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>предписывает использовать </w:t>
            </w:r>
            <w:r w:rsidR="001E1C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>пиксель</w:t>
            </w:r>
            <w:r w:rsidR="001E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> как единственно верный вариант</w:t>
            </w:r>
            <w:proofErr w:type="gramStart"/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о в словаре РАН сказано, что слово «пиксел» является общеупотребительным и стилистически нейтральным, а «пиксель» </w:t>
            </w:r>
            <w:r w:rsidR="00F25B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780A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разговорное и профессиональное. </w:t>
            </w:r>
            <w:r w:rsidR="00133925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по инициативе </w:t>
            </w:r>
            <w:r w:rsidR="007C2E2C">
              <w:rPr>
                <w:rFonts w:ascii="Times New Roman" w:hAnsi="Times New Roman" w:cs="Times New Roman"/>
                <w:sz w:val="24"/>
                <w:szCs w:val="24"/>
              </w:rPr>
              <w:t>неравнодушных носителей языка (</w:t>
            </w:r>
            <w:hyperlink r:id="rId11" w:history="1">
              <w:r w:rsidR="00133925" w:rsidRPr="0009533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https://yuriy-apostol.livejournal.com/10097.html</w:t>
              </w:r>
            </w:hyperlink>
            <w:r w:rsidR="00133925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2C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  <w:r w:rsidR="00EE5791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и портала </w:t>
            </w:r>
            <w:hyperlink r:id="rId12" w:history="1">
              <w:r w:rsidR="00EE5791" w:rsidRPr="0009533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http://gramota.ru/</w:t>
              </w:r>
            </w:hyperlink>
            <w:r w:rsidR="00EE5791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25" w:rsidRPr="00095336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находится на обсуждении лингвистической комиссии РАН. 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E4" w:rsidRDefault="007936DE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скидка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предоставляетЬ</w:t>
            </w:r>
            <w:r w:rsidR="008120E4" w:rsidRPr="00F8777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8120E4"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– скидка не предоставляется</w:t>
            </w:r>
            <w:r w:rsidR="00AC4C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Default="008D35F9" w:rsidP="00144B6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F87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44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44B63" w:rsidRPr="00144B63">
              <w:rPr>
                <w:rFonts w:ascii="Times New Roman" w:hAnsi="Times New Roman" w:cs="Times New Roman"/>
                <w:b/>
                <w:sz w:val="24"/>
                <w:szCs w:val="24"/>
              </w:rPr>
              <w:t>скидка не предоставляется (без мягкого знака).</w:t>
            </w:r>
            <w:r w:rsidR="00144B63" w:rsidRPr="0014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Чтобы определить,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писать глагол с </w:t>
            </w:r>
            <w:proofErr w:type="gramStart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144B63" w:rsidRPr="00144B6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="00144B63" w:rsidRPr="00144B6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="00144B63" w:rsidRPr="00144B6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или -</w:t>
            </w:r>
            <w:proofErr w:type="spellStart"/>
            <w:r w:rsidR="00144B63" w:rsidRPr="00144B6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постав</w:t>
            </w:r>
            <w:r w:rsid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ьте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вопрос к данной глагольной форме. 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Если в вопросе есть мягкий знак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(что </w:t>
            </w:r>
            <w:proofErr w:type="spellStart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делатЬ</w:t>
            </w:r>
            <w:proofErr w:type="spellEnd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?)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он есть и в глаголе.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Если глагол отвечает на вопрос: </w:t>
            </w:r>
            <w:r w:rsidR="004047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что </w:t>
            </w:r>
            <w:proofErr w:type="spellStart"/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дела</w:t>
            </w:r>
            <w:r w:rsidR="00151B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="004047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?»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(в нашем случае</w:t>
            </w:r>
            <w:r w:rsidR="004047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r w:rsidR="00404778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 делает</w:t>
            </w:r>
            <w:r w:rsidR="00404778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скидка</w:t>
            </w:r>
            <w:r w:rsidR="004047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»), мягкий знак писать не нужно</w:t>
            </w:r>
            <w:r w:rsidR="00144B63" w:rsidRPr="00144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D35F9" w:rsidRPr="00351747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945" w:rsidRDefault="00F8780A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20E4"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Днем Рождения! – с днём рождения! – с Днём рождения!</w:t>
            </w:r>
            <w:r w:rsidR="00287945"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F9" w:rsidRDefault="008D35F9" w:rsidP="004D098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F8780A" w:rsidRPr="00F87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80A" w:rsidRPr="00F8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поздравляю </w:t>
            </w:r>
            <w:r w:rsidR="00F8780A" w:rsidRPr="00F8780A">
              <w:rPr>
                <w:rFonts w:ascii="Times New Roman" w:hAnsi="Times New Roman" w:cs="Times New Roman"/>
                <w:b/>
                <w:sz w:val="24"/>
                <w:szCs w:val="24"/>
              </w:rPr>
              <w:t>с днём рождения</w:t>
            </w:r>
            <w:r w:rsidR="00F8780A" w:rsidRPr="00F8777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8780A">
              <w:rPr>
                <w:rFonts w:ascii="Times New Roman" w:hAnsi="Times New Roman" w:cs="Times New Roman"/>
                <w:sz w:val="24"/>
                <w:szCs w:val="24"/>
              </w:rPr>
              <w:t xml:space="preserve">  Или:  </w:t>
            </w:r>
            <w:r w:rsidR="00F8780A" w:rsidRPr="00F8780A">
              <w:rPr>
                <w:rFonts w:ascii="Times New Roman" w:hAnsi="Times New Roman" w:cs="Times New Roman"/>
                <w:b/>
                <w:sz w:val="24"/>
                <w:szCs w:val="24"/>
              </w:rPr>
              <w:t>С днём рождения</w:t>
            </w:r>
            <w:r w:rsidR="00F8780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D098B">
              <w:rPr>
                <w:rFonts w:ascii="Times New Roman" w:hAnsi="Times New Roman" w:cs="Times New Roman"/>
                <w:sz w:val="24"/>
                <w:szCs w:val="24"/>
              </w:rPr>
              <w:t xml:space="preserve"> Прописная буква во втором слове данного сочетания обязательна для календарных государственных праздников и памятных дат. </w:t>
            </w:r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45" w:rsidRDefault="005C61BD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7945" w:rsidRPr="00F8777E">
              <w:rPr>
                <w:rFonts w:ascii="Times New Roman" w:hAnsi="Times New Roman" w:cs="Times New Roman"/>
                <w:sz w:val="24"/>
                <w:szCs w:val="24"/>
              </w:rPr>
              <w:t xml:space="preserve">огласно расписанию – </w:t>
            </w:r>
            <w:proofErr w:type="gramStart"/>
            <w:r w:rsidR="00287945" w:rsidRPr="00F8777E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 w:rsidR="00DE2D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35F9" w:rsidRDefault="008D35F9" w:rsidP="0028794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="00A05ACB" w:rsidRPr="00A05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ACB" w:rsidRPr="00A05AC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</w:t>
            </w:r>
            <w:r w:rsidR="00A05ACB" w:rsidRPr="00A05A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</w:t>
            </w:r>
            <w:r w:rsidR="00A05ACB" w:rsidRPr="00A05ACB">
              <w:rPr>
                <w:rFonts w:ascii="Times New Roman" w:hAnsi="Times New Roman" w:cs="Times New Roman"/>
                <w:sz w:val="24"/>
                <w:szCs w:val="24"/>
              </w:rPr>
              <w:t xml:space="preserve">  (предлог «согласно» требует дательного, а не родительного падежа). </w:t>
            </w:r>
          </w:p>
        </w:tc>
      </w:tr>
    </w:tbl>
    <w:p w:rsidR="00287945" w:rsidRPr="00ED7C3E" w:rsidRDefault="00287945" w:rsidP="00351747">
      <w:pPr>
        <w:rPr>
          <w:rFonts w:ascii="Times New Roman" w:hAnsi="Times New Roman" w:cs="Times New Roman"/>
          <w:b/>
        </w:rPr>
      </w:pPr>
    </w:p>
    <w:sectPr w:rsidR="00287945" w:rsidRPr="00ED7C3E" w:rsidSect="0080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60" w:rsidRDefault="00FC1760" w:rsidP="00646B07">
      <w:pPr>
        <w:spacing w:after="0" w:line="240" w:lineRule="auto"/>
      </w:pPr>
      <w:r>
        <w:separator/>
      </w:r>
    </w:p>
  </w:endnote>
  <w:endnote w:type="continuationSeparator" w:id="0">
    <w:p w:rsidR="00FC1760" w:rsidRDefault="00FC1760" w:rsidP="0064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60" w:rsidRDefault="00FC1760" w:rsidP="00646B07">
      <w:pPr>
        <w:spacing w:after="0" w:line="240" w:lineRule="auto"/>
      </w:pPr>
      <w:r>
        <w:separator/>
      </w:r>
    </w:p>
  </w:footnote>
  <w:footnote w:type="continuationSeparator" w:id="0">
    <w:p w:rsidR="00FC1760" w:rsidRDefault="00FC1760" w:rsidP="00646B07">
      <w:pPr>
        <w:spacing w:after="0" w:line="240" w:lineRule="auto"/>
      </w:pPr>
      <w:r>
        <w:continuationSeparator/>
      </w:r>
    </w:p>
  </w:footnote>
  <w:footnote w:id="1">
    <w:p w:rsidR="00F46A4C" w:rsidRDefault="00F46A4C">
      <w:pPr>
        <w:pStyle w:val="a3"/>
      </w:pPr>
      <w:r>
        <w:rPr>
          <w:rStyle w:val="a5"/>
        </w:rPr>
        <w:footnoteRef/>
      </w:r>
      <w:r>
        <w:t xml:space="preserve"> </w:t>
      </w:r>
      <w:r w:rsidR="00390B32" w:rsidRPr="00B91856">
        <w:rPr>
          <w:rFonts w:ascii="Times New Roman" w:hAnsi="Times New Roman" w:cs="Times New Roman"/>
          <w:color w:val="222222"/>
          <w:shd w:val="clear" w:color="auto" w:fill="FFFFFF"/>
        </w:rPr>
        <w:t>Прописной</w:t>
      </w:r>
      <w:r w:rsidRPr="00B91856">
        <w:rPr>
          <w:rFonts w:ascii="Times New Roman" w:hAnsi="Times New Roman" w:cs="Times New Roman"/>
          <w:color w:val="222222"/>
          <w:shd w:val="clear" w:color="auto" w:fill="FFFFFF"/>
        </w:rPr>
        <w:t xml:space="preserve"> букв</w:t>
      </w:r>
      <w:r w:rsidR="00390B32" w:rsidRPr="00B91856">
        <w:rPr>
          <w:rFonts w:ascii="Times New Roman" w:hAnsi="Times New Roman" w:cs="Times New Roman"/>
          <w:color w:val="222222"/>
          <w:shd w:val="clear" w:color="auto" w:fill="FFFFFF"/>
        </w:rPr>
        <w:t>ой</w:t>
      </w:r>
      <w:r w:rsidRPr="00B91856">
        <w:rPr>
          <w:rFonts w:ascii="Times New Roman" w:hAnsi="Times New Roman" w:cs="Times New Roman"/>
          <w:color w:val="222222"/>
          <w:shd w:val="clear" w:color="auto" w:fill="FFFFFF"/>
        </w:rPr>
        <w:t xml:space="preserve"> для удобства </w:t>
      </w:r>
      <w:r w:rsidR="00390B32" w:rsidRPr="00B91856">
        <w:rPr>
          <w:rFonts w:ascii="Times New Roman" w:hAnsi="Times New Roman" w:cs="Times New Roman"/>
          <w:color w:val="222222"/>
          <w:shd w:val="clear" w:color="auto" w:fill="FFFFFF"/>
        </w:rPr>
        <w:t>выделен</w:t>
      </w:r>
      <w:r w:rsidRPr="00B91856">
        <w:rPr>
          <w:rFonts w:ascii="Times New Roman" w:hAnsi="Times New Roman" w:cs="Times New Roman"/>
          <w:color w:val="222222"/>
          <w:shd w:val="clear" w:color="auto" w:fill="FFFFFF"/>
        </w:rPr>
        <w:t xml:space="preserve"> ударный гласный.</w:t>
      </w:r>
    </w:p>
  </w:footnote>
  <w:footnote w:id="2">
    <w:p w:rsidR="005C1D9B" w:rsidRPr="00B91856" w:rsidRDefault="005C1D9B">
      <w:pPr>
        <w:pStyle w:val="a3"/>
        <w:rPr>
          <w:rFonts w:ascii="Times New Roman" w:hAnsi="Times New Roman" w:cs="Times New Roman"/>
        </w:rPr>
      </w:pPr>
      <w:r w:rsidRPr="00B91856">
        <w:rPr>
          <w:rStyle w:val="a5"/>
          <w:rFonts w:ascii="Times New Roman" w:hAnsi="Times New Roman" w:cs="Times New Roman"/>
        </w:rPr>
        <w:footnoteRef/>
      </w:r>
      <w:r w:rsidRPr="00B91856">
        <w:rPr>
          <w:rFonts w:ascii="Times New Roman" w:hAnsi="Times New Roman" w:cs="Times New Roman"/>
        </w:rPr>
        <w:t xml:space="preserve"> http://protect.gost.ru/v.aspx?control=8&amp;baseC=-1&amp;page=0&amp;month=-1&amp;year=-1&amp;search=&amp;RegNum=1&amp;DocOnPageCount=15&amp;id=133269&amp;pageK=B3001B34-DA4A-43CA-BF33-C2AF6746EB09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F4"/>
    <w:rsid w:val="000076DD"/>
    <w:rsid w:val="0001656E"/>
    <w:rsid w:val="0004655A"/>
    <w:rsid w:val="0005311E"/>
    <w:rsid w:val="00054552"/>
    <w:rsid w:val="00085677"/>
    <w:rsid w:val="00095336"/>
    <w:rsid w:val="000C1AC0"/>
    <w:rsid w:val="000E3049"/>
    <w:rsid w:val="000F101F"/>
    <w:rsid w:val="000F3EA3"/>
    <w:rsid w:val="000F5768"/>
    <w:rsid w:val="00133925"/>
    <w:rsid w:val="00144B63"/>
    <w:rsid w:val="00151B8E"/>
    <w:rsid w:val="00185962"/>
    <w:rsid w:val="00186743"/>
    <w:rsid w:val="00190AC2"/>
    <w:rsid w:val="001923BB"/>
    <w:rsid w:val="001977B2"/>
    <w:rsid w:val="001B0953"/>
    <w:rsid w:val="001D52F4"/>
    <w:rsid w:val="001E1CC7"/>
    <w:rsid w:val="002040D7"/>
    <w:rsid w:val="0022675B"/>
    <w:rsid w:val="00267BD6"/>
    <w:rsid w:val="00287945"/>
    <w:rsid w:val="00294C6A"/>
    <w:rsid w:val="002B4ECC"/>
    <w:rsid w:val="002B7987"/>
    <w:rsid w:val="002C2AC5"/>
    <w:rsid w:val="002C7D52"/>
    <w:rsid w:val="002E0A95"/>
    <w:rsid w:val="002F16D5"/>
    <w:rsid w:val="002F7449"/>
    <w:rsid w:val="003150A0"/>
    <w:rsid w:val="00324A0C"/>
    <w:rsid w:val="00351747"/>
    <w:rsid w:val="00390B32"/>
    <w:rsid w:val="003D0988"/>
    <w:rsid w:val="003E0D72"/>
    <w:rsid w:val="00400BBC"/>
    <w:rsid w:val="00404778"/>
    <w:rsid w:val="0047407A"/>
    <w:rsid w:val="00484838"/>
    <w:rsid w:val="00494E9D"/>
    <w:rsid w:val="004D098B"/>
    <w:rsid w:val="004E4F17"/>
    <w:rsid w:val="004E7211"/>
    <w:rsid w:val="00504193"/>
    <w:rsid w:val="00525828"/>
    <w:rsid w:val="005509B5"/>
    <w:rsid w:val="00561EEA"/>
    <w:rsid w:val="00570CD7"/>
    <w:rsid w:val="00595D55"/>
    <w:rsid w:val="005B6468"/>
    <w:rsid w:val="005C1D9B"/>
    <w:rsid w:val="005C61BD"/>
    <w:rsid w:val="005F18F9"/>
    <w:rsid w:val="005F7B89"/>
    <w:rsid w:val="006034ED"/>
    <w:rsid w:val="00610D48"/>
    <w:rsid w:val="00614E07"/>
    <w:rsid w:val="00641517"/>
    <w:rsid w:val="00646B07"/>
    <w:rsid w:val="00663C17"/>
    <w:rsid w:val="00672A8A"/>
    <w:rsid w:val="00682ECD"/>
    <w:rsid w:val="00696E71"/>
    <w:rsid w:val="006D7A03"/>
    <w:rsid w:val="006F01D2"/>
    <w:rsid w:val="00720F23"/>
    <w:rsid w:val="00747543"/>
    <w:rsid w:val="007526E6"/>
    <w:rsid w:val="00763B94"/>
    <w:rsid w:val="007666E8"/>
    <w:rsid w:val="007936DE"/>
    <w:rsid w:val="007A0A10"/>
    <w:rsid w:val="007C2E2C"/>
    <w:rsid w:val="00802705"/>
    <w:rsid w:val="008046F5"/>
    <w:rsid w:val="008068FE"/>
    <w:rsid w:val="008120E4"/>
    <w:rsid w:val="00836172"/>
    <w:rsid w:val="008D35F9"/>
    <w:rsid w:val="00925295"/>
    <w:rsid w:val="00941EA6"/>
    <w:rsid w:val="00975C62"/>
    <w:rsid w:val="009B4D56"/>
    <w:rsid w:val="00A05ACB"/>
    <w:rsid w:val="00A126D6"/>
    <w:rsid w:val="00A164A8"/>
    <w:rsid w:val="00A429AC"/>
    <w:rsid w:val="00A434A3"/>
    <w:rsid w:val="00A55C40"/>
    <w:rsid w:val="00AB6593"/>
    <w:rsid w:val="00AC4C36"/>
    <w:rsid w:val="00AD1E86"/>
    <w:rsid w:val="00AE3333"/>
    <w:rsid w:val="00B05208"/>
    <w:rsid w:val="00B6448B"/>
    <w:rsid w:val="00B73C50"/>
    <w:rsid w:val="00B74778"/>
    <w:rsid w:val="00B80956"/>
    <w:rsid w:val="00B85BD0"/>
    <w:rsid w:val="00B91856"/>
    <w:rsid w:val="00B91AE4"/>
    <w:rsid w:val="00BA43C1"/>
    <w:rsid w:val="00BB1D08"/>
    <w:rsid w:val="00BD610E"/>
    <w:rsid w:val="00C17743"/>
    <w:rsid w:val="00C539C5"/>
    <w:rsid w:val="00C85B3D"/>
    <w:rsid w:val="00CA0096"/>
    <w:rsid w:val="00D04B9B"/>
    <w:rsid w:val="00D43869"/>
    <w:rsid w:val="00D73DE7"/>
    <w:rsid w:val="00DA518F"/>
    <w:rsid w:val="00DD2462"/>
    <w:rsid w:val="00DE2D8B"/>
    <w:rsid w:val="00DE4CDA"/>
    <w:rsid w:val="00E0228B"/>
    <w:rsid w:val="00E16C9D"/>
    <w:rsid w:val="00E16DC3"/>
    <w:rsid w:val="00E60303"/>
    <w:rsid w:val="00E8508F"/>
    <w:rsid w:val="00ED7C3E"/>
    <w:rsid w:val="00EE5791"/>
    <w:rsid w:val="00F07499"/>
    <w:rsid w:val="00F16703"/>
    <w:rsid w:val="00F25B83"/>
    <w:rsid w:val="00F46A4C"/>
    <w:rsid w:val="00F626A9"/>
    <w:rsid w:val="00F74AA8"/>
    <w:rsid w:val="00F85172"/>
    <w:rsid w:val="00F8780A"/>
    <w:rsid w:val="00FC1760"/>
    <w:rsid w:val="00FC5670"/>
    <w:rsid w:val="00FF42F4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A0C"/>
  </w:style>
  <w:style w:type="paragraph" w:styleId="a3">
    <w:name w:val="footnote text"/>
    <w:basedOn w:val="a"/>
    <w:link w:val="a4"/>
    <w:uiPriority w:val="99"/>
    <w:semiHidden/>
    <w:unhideWhenUsed/>
    <w:rsid w:val="00646B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6B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6B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94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494E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494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494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494E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Emphasis"/>
    <w:basedOn w:val="a0"/>
    <w:uiPriority w:val="20"/>
    <w:qFormat/>
    <w:rsid w:val="00054552"/>
    <w:rPr>
      <w:i/>
      <w:iCs/>
    </w:rPr>
  </w:style>
  <w:style w:type="character" w:styleId="ac">
    <w:name w:val="Hyperlink"/>
    <w:basedOn w:val="a0"/>
    <w:uiPriority w:val="99"/>
    <w:unhideWhenUsed/>
    <w:rsid w:val="001339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C1D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A0C"/>
  </w:style>
  <w:style w:type="paragraph" w:styleId="a3">
    <w:name w:val="footnote text"/>
    <w:basedOn w:val="a"/>
    <w:link w:val="a4"/>
    <w:uiPriority w:val="99"/>
    <w:semiHidden/>
    <w:unhideWhenUsed/>
    <w:rsid w:val="00646B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6B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6B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94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494E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494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494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494E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Emphasis"/>
    <w:basedOn w:val="a0"/>
    <w:uiPriority w:val="20"/>
    <w:qFormat/>
    <w:rsid w:val="00054552"/>
    <w:rPr>
      <w:i/>
      <w:iCs/>
    </w:rPr>
  </w:style>
  <w:style w:type="character" w:styleId="ac">
    <w:name w:val="Hyperlink"/>
    <w:basedOn w:val="a0"/>
    <w:uiPriority w:val="99"/>
    <w:unhideWhenUsed/>
    <w:rsid w:val="001339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C1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wikipedia.org/wiki/&#1041;&#1088;&#1072;&#1118;&#1079;&#1077;&#1088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uriy-apostol.livejournal.com/10097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8686-67E9-41E6-A61F-2501EC85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10420</Characters>
  <Application>Microsoft Office Word</Application>
  <DocSecurity>0</DocSecurity>
  <Lines>400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Galishka</dc:creator>
  <cp:lastModifiedBy>kafOOD</cp:lastModifiedBy>
  <cp:revision>2</cp:revision>
  <dcterms:created xsi:type="dcterms:W3CDTF">2018-11-14T11:11:00Z</dcterms:created>
  <dcterms:modified xsi:type="dcterms:W3CDTF">2018-11-14T11:11:00Z</dcterms:modified>
</cp:coreProperties>
</file>