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AE7" w:rsidRDefault="00074AE7">
      <w:pPr>
        <w:pStyle w:val="ConsPlusTitlePage"/>
      </w:pPr>
      <w:r>
        <w:t xml:space="preserve">Документ предоставлен </w:t>
      </w:r>
      <w:hyperlink r:id="rId4" w:history="1">
        <w:r>
          <w:rPr>
            <w:color w:val="0000FF"/>
          </w:rPr>
          <w:t>КонсультантПлюс</w:t>
        </w:r>
      </w:hyperlink>
      <w:r>
        <w:br/>
      </w:r>
    </w:p>
    <w:p w:rsidR="00074AE7" w:rsidRDefault="00074AE7">
      <w:pPr>
        <w:pStyle w:val="ConsPlusNormal"/>
        <w:jc w:val="both"/>
        <w:outlineLvl w:val="0"/>
      </w:pPr>
    </w:p>
    <w:p w:rsidR="00074AE7" w:rsidRDefault="00074AE7">
      <w:pPr>
        <w:pStyle w:val="ConsPlusNormal"/>
        <w:jc w:val="both"/>
        <w:outlineLvl w:val="0"/>
      </w:pPr>
      <w:r>
        <w:t>Зарегистрировано в Национальном реестре правовых актов</w:t>
      </w:r>
    </w:p>
    <w:p w:rsidR="00074AE7" w:rsidRDefault="00074AE7">
      <w:pPr>
        <w:pStyle w:val="ConsPlusNormal"/>
        <w:jc w:val="both"/>
      </w:pPr>
      <w:r>
        <w:t>Республики Беларусь 28 июня 2011 г. N 5/34029</w:t>
      </w:r>
    </w:p>
    <w:p w:rsidR="00074AE7" w:rsidRDefault="00074AE7">
      <w:pPr>
        <w:pStyle w:val="ConsPlusNormal"/>
        <w:pBdr>
          <w:top w:val="single" w:sz="6" w:space="0" w:color="auto"/>
        </w:pBdr>
        <w:spacing w:before="100" w:after="100"/>
        <w:jc w:val="both"/>
        <w:rPr>
          <w:sz w:val="2"/>
          <w:szCs w:val="2"/>
        </w:rPr>
      </w:pPr>
    </w:p>
    <w:p w:rsidR="00074AE7" w:rsidRDefault="00074AE7">
      <w:pPr>
        <w:pStyle w:val="ConsPlusNormal"/>
        <w:jc w:val="both"/>
      </w:pPr>
    </w:p>
    <w:p w:rsidR="00074AE7" w:rsidRDefault="00074AE7">
      <w:pPr>
        <w:pStyle w:val="ConsPlusTitle"/>
        <w:jc w:val="center"/>
      </w:pPr>
      <w:r>
        <w:t>ПОСТАНОВЛЕНИЕ СОВЕТА МИНИСТРОВ РЕСПУБЛИКИ БЕЛАРУСЬ</w:t>
      </w:r>
    </w:p>
    <w:p w:rsidR="00074AE7" w:rsidRDefault="00074AE7">
      <w:pPr>
        <w:pStyle w:val="ConsPlusTitle"/>
        <w:jc w:val="center"/>
      </w:pPr>
      <w:r>
        <w:t>22 июня 2011 г. N 821</w:t>
      </w:r>
    </w:p>
    <w:p w:rsidR="00074AE7" w:rsidRDefault="00074AE7">
      <w:pPr>
        <w:pStyle w:val="ConsPlusTitle"/>
        <w:jc w:val="center"/>
      </w:pPr>
    </w:p>
    <w:p w:rsidR="00074AE7" w:rsidRDefault="00074AE7">
      <w:pPr>
        <w:pStyle w:val="ConsPlusTitle"/>
        <w:jc w:val="center"/>
      </w:pPr>
      <w: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074AE7" w:rsidRDefault="00074AE7">
      <w:pPr>
        <w:pStyle w:val="ConsPlusNormal"/>
        <w:jc w:val="center"/>
      </w:pPr>
      <w:r>
        <w:t xml:space="preserve">(в ред. постановлений Совмина от 30.11.2011 </w:t>
      </w:r>
      <w:hyperlink r:id="rId5" w:history="1">
        <w:r>
          <w:rPr>
            <w:color w:val="0000FF"/>
          </w:rPr>
          <w:t>N 1617</w:t>
        </w:r>
      </w:hyperlink>
      <w:r>
        <w:t>,</w:t>
      </w:r>
    </w:p>
    <w:p w:rsidR="00074AE7" w:rsidRDefault="00074AE7">
      <w:pPr>
        <w:pStyle w:val="ConsPlusNormal"/>
        <w:jc w:val="center"/>
      </w:pPr>
      <w:r>
        <w:t xml:space="preserve">от 09.12.2011 </w:t>
      </w:r>
      <w:hyperlink r:id="rId6" w:history="1">
        <w:r>
          <w:rPr>
            <w:color w:val="0000FF"/>
          </w:rPr>
          <w:t>N 1663</w:t>
        </w:r>
      </w:hyperlink>
      <w:r>
        <w:t xml:space="preserve">, от 01.06.2012 </w:t>
      </w:r>
      <w:hyperlink r:id="rId7" w:history="1">
        <w:r>
          <w:rPr>
            <w:color w:val="0000FF"/>
          </w:rPr>
          <w:t>N 516</w:t>
        </w:r>
      </w:hyperlink>
      <w:r>
        <w:t xml:space="preserve">, от 24.07.2012 </w:t>
      </w:r>
      <w:hyperlink r:id="rId8" w:history="1">
        <w:r>
          <w:rPr>
            <w:color w:val="0000FF"/>
          </w:rPr>
          <w:t>N 673</w:t>
        </w:r>
      </w:hyperlink>
      <w:r>
        <w:t>,</w:t>
      </w:r>
    </w:p>
    <w:p w:rsidR="00074AE7" w:rsidRDefault="00074AE7">
      <w:pPr>
        <w:pStyle w:val="ConsPlusNormal"/>
        <w:jc w:val="center"/>
      </w:pPr>
      <w:r>
        <w:t xml:space="preserve">от 12.10.2012 </w:t>
      </w:r>
      <w:hyperlink r:id="rId9" w:history="1">
        <w:r>
          <w:rPr>
            <w:color w:val="0000FF"/>
          </w:rPr>
          <w:t>N 926</w:t>
        </w:r>
      </w:hyperlink>
      <w:r>
        <w:t xml:space="preserve">, от 22.08.2013 </w:t>
      </w:r>
      <w:hyperlink r:id="rId10" w:history="1">
        <w:r>
          <w:rPr>
            <w:color w:val="0000FF"/>
          </w:rPr>
          <w:t>N 736</w:t>
        </w:r>
      </w:hyperlink>
      <w:r>
        <w:t xml:space="preserve">, от 21.11.2013 </w:t>
      </w:r>
      <w:hyperlink r:id="rId11" w:history="1">
        <w:r>
          <w:rPr>
            <w:color w:val="0000FF"/>
          </w:rPr>
          <w:t>N 999</w:t>
        </w:r>
      </w:hyperlink>
      <w:r>
        <w:t>,</w:t>
      </w:r>
    </w:p>
    <w:p w:rsidR="00074AE7" w:rsidRDefault="00074AE7">
      <w:pPr>
        <w:pStyle w:val="ConsPlusNormal"/>
        <w:jc w:val="center"/>
      </w:pPr>
      <w:r>
        <w:t xml:space="preserve">от 16.05.2014 </w:t>
      </w:r>
      <w:hyperlink r:id="rId12" w:history="1">
        <w:r>
          <w:rPr>
            <w:color w:val="0000FF"/>
          </w:rPr>
          <w:t>N 470</w:t>
        </w:r>
      </w:hyperlink>
      <w:r>
        <w:t xml:space="preserve">, от 02.12.2016 </w:t>
      </w:r>
      <w:hyperlink r:id="rId13" w:history="1">
        <w:r>
          <w:rPr>
            <w:color w:val="0000FF"/>
          </w:rPr>
          <w:t>N 992</w:t>
        </w:r>
      </w:hyperlink>
      <w:r>
        <w:t xml:space="preserve">, от 07.12.2016 </w:t>
      </w:r>
      <w:hyperlink r:id="rId14" w:history="1">
        <w:r>
          <w:rPr>
            <w:color w:val="0000FF"/>
          </w:rPr>
          <w:t>N 998</w:t>
        </w:r>
      </w:hyperlink>
      <w:r>
        <w:t>)</w:t>
      </w:r>
    </w:p>
    <w:p w:rsidR="00074AE7" w:rsidRDefault="00074AE7">
      <w:pPr>
        <w:pStyle w:val="ConsPlusNormal"/>
        <w:jc w:val="both"/>
      </w:pPr>
    </w:p>
    <w:p w:rsidR="00074AE7" w:rsidRDefault="00074AE7">
      <w:pPr>
        <w:pStyle w:val="ConsPlusNormal"/>
        <w:ind w:firstLine="540"/>
        <w:jc w:val="both"/>
      </w:pPr>
      <w:r>
        <w:t xml:space="preserve">На основании </w:t>
      </w:r>
      <w:hyperlink r:id="rId15" w:history="1">
        <w:r>
          <w:rPr>
            <w:color w:val="0000FF"/>
          </w:rPr>
          <w:t>пункта 8 статьи 83</w:t>
        </w:r>
      </w:hyperlink>
      <w:r>
        <w:t xml:space="preserve">, </w:t>
      </w:r>
      <w:hyperlink r:id="rId16" w:history="1">
        <w:r>
          <w:rPr>
            <w:color w:val="0000FF"/>
          </w:rPr>
          <w:t>пункта 8 статьи 84</w:t>
        </w:r>
      </w:hyperlink>
      <w:r>
        <w:t xml:space="preserve">, </w:t>
      </w:r>
      <w:hyperlink r:id="rId17" w:history="1">
        <w:r>
          <w:rPr>
            <w:color w:val="0000FF"/>
          </w:rPr>
          <w:t>пункта 6 статьи 85</w:t>
        </w:r>
      </w:hyperlink>
      <w:r>
        <w:t xml:space="preserve">, </w:t>
      </w:r>
      <w:hyperlink r:id="rId18" w:history="1">
        <w:r>
          <w:rPr>
            <w:color w:val="0000FF"/>
          </w:rPr>
          <w:t>пунктов 1</w:t>
        </w:r>
      </w:hyperlink>
      <w:r>
        <w:t xml:space="preserve"> и </w:t>
      </w:r>
      <w:hyperlink r:id="rId19" w:history="1">
        <w:r>
          <w:rPr>
            <w:color w:val="0000FF"/>
          </w:rPr>
          <w:t>5 статьи 86</w:t>
        </w:r>
      </w:hyperlink>
      <w:r>
        <w:t xml:space="preserve">, </w:t>
      </w:r>
      <w:hyperlink r:id="rId20" w:history="1">
        <w:r>
          <w:rPr>
            <w:color w:val="0000FF"/>
          </w:rPr>
          <w:t>пункта 7 статьи 88</w:t>
        </w:r>
      </w:hyperlink>
      <w:r>
        <w:t xml:space="preserve">, </w:t>
      </w:r>
      <w:hyperlink r:id="rId21" w:history="1">
        <w:r>
          <w:rPr>
            <w:color w:val="0000FF"/>
          </w:rPr>
          <w:t>абзаца шестого статьи 108</w:t>
        </w:r>
      </w:hyperlink>
      <w:r>
        <w:t xml:space="preserve"> Кодекса Республики Беларусь об образовании Совет Министров Республики Беларусь ПОСТАНОВЛЯЕТ:</w:t>
      </w:r>
    </w:p>
    <w:p w:rsidR="00074AE7" w:rsidRDefault="00074AE7">
      <w:pPr>
        <w:pStyle w:val="ConsPlusNormal"/>
        <w:ind w:firstLine="540"/>
        <w:jc w:val="both"/>
      </w:pPr>
      <w:r>
        <w:t>1. Утвердить прилагаемые:</w:t>
      </w:r>
    </w:p>
    <w:p w:rsidR="00074AE7" w:rsidRDefault="00066DB8">
      <w:pPr>
        <w:pStyle w:val="ConsPlusNormal"/>
        <w:ind w:firstLine="540"/>
        <w:jc w:val="both"/>
      </w:pPr>
      <w:hyperlink w:anchor="P34" w:history="1">
        <w:r w:rsidR="00074AE7">
          <w:rPr>
            <w:color w:val="0000FF"/>
          </w:rPr>
          <w:t>Положение</w:t>
        </w:r>
      </w:hyperlink>
      <w:r w:rsidR="00074AE7">
        <w:t xml:space="preserve">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074AE7" w:rsidRDefault="00066DB8">
      <w:pPr>
        <w:pStyle w:val="ConsPlusNormal"/>
        <w:ind w:firstLine="540"/>
        <w:jc w:val="both"/>
      </w:pPr>
      <w:hyperlink w:anchor="P683" w:history="1">
        <w:r w:rsidR="00074AE7">
          <w:rPr>
            <w:color w:val="0000FF"/>
          </w:rPr>
          <w:t>Положение</w:t>
        </w:r>
      </w:hyperlink>
      <w:r w:rsidR="00074AE7">
        <w:t xml:space="preserve">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074AE7" w:rsidRDefault="00066DB8">
      <w:pPr>
        <w:pStyle w:val="ConsPlusNormal"/>
        <w:ind w:firstLine="540"/>
        <w:jc w:val="both"/>
      </w:pPr>
      <w:hyperlink w:anchor="P899" w:history="1">
        <w:r w:rsidR="00074AE7">
          <w:rPr>
            <w:color w:val="0000FF"/>
          </w:rPr>
          <w:t>Положение</w:t>
        </w:r>
      </w:hyperlink>
      <w:r w:rsidR="00074AE7">
        <w:t xml:space="preserve"> о целевой подготовке специалистов, рабочих, служащих.</w:t>
      </w:r>
    </w:p>
    <w:p w:rsidR="00074AE7" w:rsidRDefault="00074AE7">
      <w:pPr>
        <w:pStyle w:val="ConsPlusNormal"/>
        <w:ind w:firstLine="540"/>
        <w:jc w:val="both"/>
      </w:pPr>
      <w:r>
        <w:t xml:space="preserve">2. Признать утратившими силу постановления Совета Министров Республики Беларусь согласно </w:t>
      </w:r>
      <w:hyperlink w:anchor="P1123" w:history="1">
        <w:r>
          <w:rPr>
            <w:color w:val="0000FF"/>
          </w:rPr>
          <w:t>приложению</w:t>
        </w:r>
      </w:hyperlink>
      <w:r>
        <w:t>.</w:t>
      </w:r>
    </w:p>
    <w:p w:rsidR="00074AE7" w:rsidRDefault="00074AE7">
      <w:pPr>
        <w:pStyle w:val="ConsPlusNormal"/>
        <w:ind w:firstLine="540"/>
        <w:jc w:val="both"/>
      </w:pPr>
      <w:r>
        <w:t>3. Настоящее постановление вступает в силу с 1 сентября 2011 г.</w:t>
      </w:r>
    </w:p>
    <w:p w:rsidR="00074AE7" w:rsidRDefault="00074AE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74AE7">
        <w:tc>
          <w:tcPr>
            <w:tcW w:w="4677" w:type="dxa"/>
            <w:tcBorders>
              <w:top w:val="nil"/>
              <w:left w:val="nil"/>
              <w:bottom w:val="nil"/>
              <w:right w:val="nil"/>
            </w:tcBorders>
          </w:tcPr>
          <w:p w:rsidR="00074AE7" w:rsidRDefault="00074AE7">
            <w:pPr>
              <w:pStyle w:val="ConsPlusNormal"/>
            </w:pPr>
            <w:r>
              <w:t>Премьер-министр Республики Беларусь</w:t>
            </w:r>
          </w:p>
        </w:tc>
        <w:tc>
          <w:tcPr>
            <w:tcW w:w="4677" w:type="dxa"/>
            <w:tcBorders>
              <w:top w:val="nil"/>
              <w:left w:val="nil"/>
              <w:bottom w:val="nil"/>
              <w:right w:val="nil"/>
            </w:tcBorders>
          </w:tcPr>
          <w:p w:rsidR="00074AE7" w:rsidRDefault="00074AE7">
            <w:pPr>
              <w:pStyle w:val="ConsPlusNormal"/>
              <w:jc w:val="right"/>
            </w:pPr>
            <w:proofErr w:type="spellStart"/>
            <w:r>
              <w:t>М.Мясникович</w:t>
            </w:r>
            <w:proofErr w:type="spellEnd"/>
          </w:p>
        </w:tc>
      </w:tr>
    </w:tbl>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nformat"/>
        <w:jc w:val="both"/>
      </w:pPr>
      <w:r>
        <w:t xml:space="preserve">                                                        УТВЕРЖДЕНО</w:t>
      </w:r>
    </w:p>
    <w:p w:rsidR="00074AE7" w:rsidRDefault="00074AE7">
      <w:pPr>
        <w:pStyle w:val="ConsPlusNonformat"/>
        <w:jc w:val="both"/>
      </w:pPr>
      <w:r>
        <w:t xml:space="preserve">                                                        Постановление</w:t>
      </w:r>
    </w:p>
    <w:p w:rsidR="00074AE7" w:rsidRDefault="00074AE7">
      <w:pPr>
        <w:pStyle w:val="ConsPlusNonformat"/>
        <w:jc w:val="both"/>
      </w:pPr>
      <w:r>
        <w:t xml:space="preserve">                                                        Совета Министров</w:t>
      </w:r>
    </w:p>
    <w:p w:rsidR="00074AE7" w:rsidRDefault="00074AE7">
      <w:pPr>
        <w:pStyle w:val="ConsPlusNonformat"/>
        <w:jc w:val="both"/>
      </w:pPr>
      <w:r>
        <w:t xml:space="preserve">                                                        Республики Беларусь</w:t>
      </w:r>
    </w:p>
    <w:p w:rsidR="00074AE7" w:rsidRDefault="00074AE7">
      <w:pPr>
        <w:pStyle w:val="ConsPlusNonformat"/>
        <w:jc w:val="both"/>
      </w:pPr>
      <w:r>
        <w:t xml:space="preserve">                                                        22.06.2011 N 821</w:t>
      </w:r>
    </w:p>
    <w:p w:rsidR="00074AE7" w:rsidRDefault="00074AE7">
      <w:pPr>
        <w:pStyle w:val="ConsPlusNormal"/>
        <w:jc w:val="both"/>
      </w:pPr>
    </w:p>
    <w:p w:rsidR="00074AE7" w:rsidRDefault="00074AE7">
      <w:pPr>
        <w:pStyle w:val="ConsPlusTitle"/>
        <w:jc w:val="center"/>
      </w:pPr>
      <w:bookmarkStart w:id="0" w:name="P34"/>
      <w:bookmarkEnd w:id="0"/>
      <w:r>
        <w:t>ПОЛОЖЕНИЕ</w:t>
      </w:r>
    </w:p>
    <w:p w:rsidR="00074AE7" w:rsidRDefault="00074AE7">
      <w:pPr>
        <w:pStyle w:val="ConsPlusTitle"/>
        <w:jc w:val="center"/>
      </w:pPr>
      <w: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074AE7" w:rsidRDefault="00074AE7">
      <w:pPr>
        <w:pStyle w:val="ConsPlusNormal"/>
        <w:jc w:val="center"/>
      </w:pPr>
      <w:r>
        <w:t xml:space="preserve">(в ред. постановлений Совмина от 09.12.2011 </w:t>
      </w:r>
      <w:hyperlink r:id="rId22" w:history="1">
        <w:r>
          <w:rPr>
            <w:color w:val="0000FF"/>
          </w:rPr>
          <w:t>N 1663</w:t>
        </w:r>
      </w:hyperlink>
      <w:r>
        <w:t>,</w:t>
      </w:r>
    </w:p>
    <w:p w:rsidR="00074AE7" w:rsidRDefault="00074AE7">
      <w:pPr>
        <w:pStyle w:val="ConsPlusNormal"/>
        <w:jc w:val="center"/>
      </w:pPr>
      <w:r>
        <w:t xml:space="preserve">от 24.07.2012 </w:t>
      </w:r>
      <w:hyperlink r:id="rId23" w:history="1">
        <w:r>
          <w:rPr>
            <w:color w:val="0000FF"/>
          </w:rPr>
          <w:t>N 673</w:t>
        </w:r>
      </w:hyperlink>
      <w:r>
        <w:t xml:space="preserve">, от 12.10.2012 </w:t>
      </w:r>
      <w:hyperlink r:id="rId24" w:history="1">
        <w:r>
          <w:rPr>
            <w:color w:val="0000FF"/>
          </w:rPr>
          <w:t>N 926</w:t>
        </w:r>
      </w:hyperlink>
      <w:r>
        <w:t xml:space="preserve">, от 22.08.2013 </w:t>
      </w:r>
      <w:hyperlink r:id="rId25" w:history="1">
        <w:r>
          <w:rPr>
            <w:color w:val="0000FF"/>
          </w:rPr>
          <w:t>N 736</w:t>
        </w:r>
      </w:hyperlink>
      <w:r>
        <w:t>,</w:t>
      </w:r>
    </w:p>
    <w:p w:rsidR="00074AE7" w:rsidRDefault="00074AE7">
      <w:pPr>
        <w:pStyle w:val="ConsPlusNormal"/>
        <w:jc w:val="center"/>
      </w:pPr>
      <w:r>
        <w:t xml:space="preserve">от 21.11.2013 </w:t>
      </w:r>
      <w:hyperlink r:id="rId26" w:history="1">
        <w:r>
          <w:rPr>
            <w:color w:val="0000FF"/>
          </w:rPr>
          <w:t>N 999</w:t>
        </w:r>
      </w:hyperlink>
      <w:r>
        <w:t xml:space="preserve">, от 16.05.2014 </w:t>
      </w:r>
      <w:hyperlink r:id="rId27" w:history="1">
        <w:r>
          <w:rPr>
            <w:color w:val="0000FF"/>
          </w:rPr>
          <w:t>N 470</w:t>
        </w:r>
      </w:hyperlink>
      <w:r>
        <w:t xml:space="preserve">, от 02.12.2016 </w:t>
      </w:r>
      <w:hyperlink r:id="rId28" w:history="1">
        <w:r>
          <w:rPr>
            <w:color w:val="0000FF"/>
          </w:rPr>
          <w:t>N 992</w:t>
        </w:r>
      </w:hyperlink>
      <w:r>
        <w:t>)</w:t>
      </w:r>
    </w:p>
    <w:p w:rsidR="00074AE7" w:rsidRDefault="00074AE7">
      <w:pPr>
        <w:pStyle w:val="ConsPlusNormal"/>
        <w:jc w:val="both"/>
      </w:pPr>
    </w:p>
    <w:p w:rsidR="00074AE7" w:rsidRDefault="00074AE7">
      <w:pPr>
        <w:pStyle w:val="ConsPlusNormal"/>
        <w:jc w:val="center"/>
        <w:outlineLvl w:val="1"/>
      </w:pPr>
      <w:r>
        <w:rPr>
          <w:b/>
        </w:rPr>
        <w:t>ГЛАВА 1</w:t>
      </w:r>
    </w:p>
    <w:p w:rsidR="00074AE7" w:rsidRDefault="00074AE7">
      <w:pPr>
        <w:pStyle w:val="ConsPlusNormal"/>
        <w:jc w:val="center"/>
      </w:pPr>
      <w:r>
        <w:rPr>
          <w:b/>
        </w:rPr>
        <w:lastRenderedPageBreak/>
        <w:t>ОБЩИЕ ПОЛОЖЕНИЯ</w:t>
      </w:r>
    </w:p>
    <w:p w:rsidR="00074AE7" w:rsidRDefault="00074AE7">
      <w:pPr>
        <w:pStyle w:val="ConsPlusNormal"/>
        <w:jc w:val="both"/>
      </w:pPr>
    </w:p>
    <w:p w:rsidR="00074AE7" w:rsidRDefault="00074AE7">
      <w:pPr>
        <w:pStyle w:val="ConsPlusNormal"/>
        <w:ind w:firstLine="540"/>
        <w:jc w:val="both"/>
      </w:pPr>
      <w:r>
        <w:t xml:space="preserve">1. Настоящим Положением, разработанным на основании </w:t>
      </w:r>
      <w:hyperlink r:id="rId29" w:history="1">
        <w:r>
          <w:rPr>
            <w:color w:val="0000FF"/>
          </w:rPr>
          <w:t>пункта 8 статьи 83</w:t>
        </w:r>
      </w:hyperlink>
      <w:r>
        <w:t xml:space="preserve">, </w:t>
      </w:r>
      <w:hyperlink r:id="rId30" w:history="1">
        <w:r>
          <w:rPr>
            <w:color w:val="0000FF"/>
          </w:rPr>
          <w:t>пункта 8 статьи 84</w:t>
        </w:r>
      </w:hyperlink>
      <w:r>
        <w:t xml:space="preserve">, </w:t>
      </w:r>
      <w:hyperlink r:id="rId31" w:history="1">
        <w:r>
          <w:rPr>
            <w:color w:val="0000FF"/>
          </w:rPr>
          <w:t>пункта 6 статьи 85</w:t>
        </w:r>
      </w:hyperlink>
      <w:r>
        <w:t xml:space="preserve">, </w:t>
      </w:r>
      <w:hyperlink r:id="rId32" w:history="1">
        <w:r>
          <w:rPr>
            <w:color w:val="0000FF"/>
          </w:rPr>
          <w:t>пунктов 1</w:t>
        </w:r>
      </w:hyperlink>
      <w:r>
        <w:t xml:space="preserve"> и </w:t>
      </w:r>
      <w:hyperlink r:id="rId33" w:history="1">
        <w:r>
          <w:rPr>
            <w:color w:val="0000FF"/>
          </w:rPr>
          <w:t>5 статьи 86</w:t>
        </w:r>
      </w:hyperlink>
      <w:r>
        <w:t xml:space="preserve"> Кодекса Республики Беларусь об 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
    <w:p w:rsidR="00074AE7" w:rsidRDefault="00074AE7">
      <w:pPr>
        <w:pStyle w:val="ConsPlusNormal"/>
        <w:ind w:firstLine="540"/>
        <w:jc w:val="both"/>
      </w:pPr>
      <w:r>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074AE7" w:rsidRDefault="00074AE7">
      <w:pPr>
        <w:pStyle w:val="ConsPlusNormal"/>
        <w:ind w:firstLine="540"/>
        <w:jc w:val="both"/>
      </w:pPr>
      <w:r>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074AE7" w:rsidRDefault="00074AE7">
      <w:pPr>
        <w:pStyle w:val="ConsPlusNormal"/>
        <w:ind w:firstLine="540"/>
        <w:jc w:val="both"/>
      </w:pPr>
      <w:r>
        <w:t>необходимости централизованного регулирования кадрового обеспечения подчиненных организаций;</w:t>
      </w:r>
    </w:p>
    <w:p w:rsidR="00074AE7" w:rsidRDefault="00074AE7">
      <w:pPr>
        <w:pStyle w:val="ConsPlusNormal"/>
        <w:ind w:firstLine="540"/>
        <w:jc w:val="both"/>
      </w:pPr>
      <w:r>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074AE7" w:rsidRDefault="00074AE7">
      <w:pPr>
        <w:pStyle w:val="ConsPlusNormal"/>
        <w:ind w:firstLine="540"/>
        <w:jc w:val="both"/>
      </w:pPr>
      <w:r>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074AE7" w:rsidRDefault="00074AE7">
      <w:pPr>
        <w:pStyle w:val="ConsPlusNormal"/>
        <w:jc w:val="both"/>
      </w:pPr>
      <w:r>
        <w:t xml:space="preserve">(в ред. </w:t>
      </w:r>
      <w:hyperlink r:id="rId34" w:history="1">
        <w:r>
          <w:rPr>
            <w:color w:val="0000FF"/>
          </w:rPr>
          <w:t>постановления</w:t>
        </w:r>
      </w:hyperlink>
      <w:r>
        <w:t xml:space="preserve"> Совмина от 21.11.2013 N 999)</w:t>
      </w:r>
    </w:p>
    <w:p w:rsidR="00074AE7" w:rsidRDefault="00074AE7">
      <w:pPr>
        <w:pStyle w:val="ConsPlusNormal"/>
        <w:ind w:firstLine="540"/>
        <w:jc w:val="both"/>
      </w:pPr>
      <w:r>
        <w:t>3. Действие настоящего Положения не распространяется на:</w:t>
      </w:r>
    </w:p>
    <w:p w:rsidR="00074AE7" w:rsidRDefault="00074AE7">
      <w:pPr>
        <w:pStyle w:val="ConsPlusNormal"/>
        <w:ind w:firstLine="540"/>
        <w:jc w:val="both"/>
      </w:pPr>
      <w:r>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074AE7" w:rsidRDefault="00074AE7">
      <w:pPr>
        <w:pStyle w:val="ConsPlusNormal"/>
        <w:ind w:firstLine="540"/>
        <w:jc w:val="both"/>
      </w:pPr>
      <w:r>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074AE7" w:rsidRDefault="00074AE7">
      <w:pPr>
        <w:pStyle w:val="ConsPlusNormal"/>
        <w:jc w:val="both"/>
      </w:pPr>
      <w:r>
        <w:t xml:space="preserve">(в ред. постановлений Совмина от 09.12.2011 </w:t>
      </w:r>
      <w:hyperlink r:id="rId35" w:history="1">
        <w:r>
          <w:rPr>
            <w:color w:val="0000FF"/>
          </w:rPr>
          <w:t>N 1663</w:t>
        </w:r>
      </w:hyperlink>
      <w:r>
        <w:t xml:space="preserve">, от 22.08.2013 </w:t>
      </w:r>
      <w:hyperlink r:id="rId36" w:history="1">
        <w:r>
          <w:rPr>
            <w:color w:val="0000FF"/>
          </w:rPr>
          <w:t>N 736</w:t>
        </w:r>
      </w:hyperlink>
      <w:r>
        <w:t>)</w:t>
      </w:r>
    </w:p>
    <w:p w:rsidR="00074AE7" w:rsidRDefault="00074AE7">
      <w:pPr>
        <w:pStyle w:val="ConsPlusNormal"/>
        <w:ind w:firstLine="540"/>
        <w:jc w:val="both"/>
      </w:pPr>
      <w:r>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074AE7" w:rsidRDefault="00074AE7">
      <w:pPr>
        <w:pStyle w:val="ConsPlusNormal"/>
        <w:ind w:firstLine="540"/>
        <w:jc w:val="both"/>
      </w:pPr>
      <w:r>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074AE7" w:rsidRDefault="00074AE7">
      <w:pPr>
        <w:pStyle w:val="ConsPlusNormal"/>
        <w:ind w:firstLine="540"/>
        <w:jc w:val="both"/>
      </w:pPr>
      <w:r>
        <w:t>выпускников специальных учебно-воспитательных учреждений и специальных лечебно-воспитательных учреждений;</w:t>
      </w:r>
    </w:p>
    <w:p w:rsidR="00074AE7" w:rsidRDefault="00074AE7">
      <w:pPr>
        <w:pStyle w:val="ConsPlusNormal"/>
        <w:ind w:firstLine="540"/>
        <w:jc w:val="both"/>
      </w:pPr>
      <w:r>
        <w:t>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w:t>
      </w:r>
    </w:p>
    <w:p w:rsidR="00074AE7" w:rsidRDefault="00074AE7">
      <w:pPr>
        <w:pStyle w:val="ConsPlusNormal"/>
        <w:jc w:val="both"/>
      </w:pPr>
      <w:r>
        <w:t xml:space="preserve">(абзац введен </w:t>
      </w:r>
      <w:hyperlink r:id="rId37" w:history="1">
        <w:r>
          <w:rPr>
            <w:color w:val="0000FF"/>
          </w:rPr>
          <w:t>постановлением</w:t>
        </w:r>
      </w:hyperlink>
      <w:r>
        <w:t xml:space="preserve"> Совмина от 21.11.2013 N 999)</w:t>
      </w:r>
    </w:p>
    <w:p w:rsidR="00074AE7" w:rsidRDefault="00074AE7">
      <w:pPr>
        <w:pStyle w:val="ConsPlusNormal"/>
        <w:ind w:firstLine="540"/>
        <w:jc w:val="both"/>
      </w:pPr>
      <w:r>
        <w:t xml:space="preserve">4.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 по форме согласно </w:t>
      </w:r>
      <w:hyperlink w:anchor="P255" w:history="1">
        <w:r>
          <w:rPr>
            <w:color w:val="0000FF"/>
          </w:rPr>
          <w:t>приложению 1</w:t>
        </w:r>
      </w:hyperlink>
      <w:r>
        <w:t>.</w:t>
      </w:r>
    </w:p>
    <w:p w:rsidR="00074AE7" w:rsidRDefault="00074AE7">
      <w:pPr>
        <w:pStyle w:val="ConsPlusNormal"/>
        <w:ind w:firstLine="540"/>
        <w:jc w:val="both"/>
      </w:pPr>
      <w:r>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074AE7" w:rsidRDefault="00074AE7">
      <w:pPr>
        <w:pStyle w:val="ConsPlusNormal"/>
        <w:ind w:firstLine="540"/>
        <w:jc w:val="both"/>
      </w:pPr>
      <w:r>
        <w:t xml:space="preserve">5. При принятии решения о самостоятельном трудоустройстве выпускника в случаях, предусмотренных в </w:t>
      </w:r>
      <w:hyperlink r:id="rId38" w:history="1">
        <w:r>
          <w:rPr>
            <w:color w:val="0000FF"/>
          </w:rPr>
          <w:t>пункте 2 статьи 87</w:t>
        </w:r>
      </w:hyperlink>
      <w:r>
        <w:t xml:space="preserve"> Кодекса Республики Беларусь об образовании, ему выдается справка о самостоятельном трудоустройстве по форме согласно </w:t>
      </w:r>
      <w:hyperlink w:anchor="P400" w:history="1">
        <w:r>
          <w:rPr>
            <w:color w:val="0000FF"/>
          </w:rPr>
          <w:t>приложению 2</w:t>
        </w:r>
      </w:hyperlink>
      <w:r>
        <w:t xml:space="preserve"> не позднее одного месяца после окончания выпускником учреждения образования при представлении им документа, </w:t>
      </w:r>
      <w:r>
        <w:lastRenderedPageBreak/>
        <w:t>удостоверяющего личность, или в пятидневный срок после принятия такого решения при перераспределении и последующем направлении на работу.</w:t>
      </w:r>
    </w:p>
    <w:p w:rsidR="00074AE7" w:rsidRDefault="00074AE7">
      <w:pPr>
        <w:pStyle w:val="ConsPlusNormal"/>
        <w:ind w:firstLine="540"/>
        <w:jc w:val="both"/>
      </w:pPr>
      <w:r>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074AE7" w:rsidRDefault="00074AE7">
      <w:pPr>
        <w:pStyle w:val="ConsPlusNormal"/>
        <w:ind w:firstLine="540"/>
        <w:jc w:val="both"/>
      </w:pPr>
      <w:r>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074AE7" w:rsidRDefault="00074AE7">
      <w:pPr>
        <w:pStyle w:val="ConsPlusNormal"/>
        <w:jc w:val="both"/>
      </w:pPr>
      <w:r>
        <w:t xml:space="preserve">(в ред. </w:t>
      </w:r>
      <w:hyperlink r:id="rId39" w:history="1">
        <w:r>
          <w:rPr>
            <w:color w:val="0000FF"/>
          </w:rPr>
          <w:t>постановления</w:t>
        </w:r>
      </w:hyperlink>
      <w:r>
        <w:t xml:space="preserve"> Совмина от 12.10.2012 N 926)</w:t>
      </w:r>
    </w:p>
    <w:p w:rsidR="00074AE7" w:rsidRDefault="00074AE7">
      <w:pPr>
        <w:pStyle w:val="ConsPlusNormal"/>
        <w:ind w:firstLine="540"/>
        <w:jc w:val="both"/>
      </w:pPr>
      <w:r>
        <w:t xml:space="preserve">7. 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w:t>
      </w:r>
      <w:hyperlink r:id="rId40" w:history="1">
        <w:r>
          <w:rPr>
            <w:color w:val="0000FF"/>
          </w:rPr>
          <w:t>пунктах 6.1</w:t>
        </w:r>
      </w:hyperlink>
      <w:r>
        <w:t xml:space="preserve"> и </w:t>
      </w:r>
      <w:hyperlink r:id="rId41" w:history="1">
        <w:r>
          <w:rPr>
            <w:color w:val="0000FF"/>
          </w:rPr>
          <w:t>6.2</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074AE7" w:rsidRDefault="00074AE7">
      <w:pPr>
        <w:pStyle w:val="ConsPlusNormal"/>
        <w:ind w:firstLine="540"/>
        <w:jc w:val="both"/>
      </w:pPr>
      <w:r>
        <w:t>8. Контроль за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074AE7" w:rsidRDefault="00074AE7">
      <w:pPr>
        <w:pStyle w:val="ConsPlusNormal"/>
        <w:jc w:val="both"/>
      </w:pPr>
    </w:p>
    <w:p w:rsidR="00074AE7" w:rsidRDefault="00074AE7">
      <w:pPr>
        <w:pStyle w:val="ConsPlusNormal"/>
        <w:jc w:val="center"/>
        <w:outlineLvl w:val="1"/>
      </w:pPr>
      <w:r>
        <w:rPr>
          <w:b/>
        </w:rPr>
        <w:t>ГЛАВА 2</w:t>
      </w:r>
    </w:p>
    <w:p w:rsidR="00074AE7" w:rsidRDefault="00074AE7">
      <w:pPr>
        <w:pStyle w:val="ConsPlusNormal"/>
        <w:jc w:val="center"/>
      </w:pPr>
      <w:r>
        <w:rPr>
          <w:b/>
        </w:rPr>
        <w:t>ПОРЯДОК РАСПРЕДЕЛЕНИЯ ВЫПУСКНИКОВ, ПЕРЕРАСПРЕДЕЛЕНИЯ ВЫПУСКНИКОВ, МОЛОДЫХ СПЕЦИАЛИСТОВ, МОЛОДЫХ РАБОЧИХ (СЛУЖАЩИХ)</w:t>
      </w:r>
    </w:p>
    <w:p w:rsidR="00074AE7" w:rsidRDefault="00074AE7">
      <w:pPr>
        <w:pStyle w:val="ConsPlusNormal"/>
        <w:jc w:val="both"/>
      </w:pPr>
    </w:p>
    <w:p w:rsidR="00074AE7" w:rsidRDefault="00074AE7">
      <w:pPr>
        <w:pStyle w:val="ConsPlusNormal"/>
        <w:ind w:firstLine="540"/>
        <w:jc w:val="both"/>
      </w:pPr>
      <w:bookmarkStart w:id="1" w:name="P71"/>
      <w:bookmarkEnd w:id="1"/>
      <w:r>
        <w:t>9. Распределение выпускников осуществляется не позднее чем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074AE7" w:rsidRDefault="00074AE7">
      <w:pPr>
        <w:pStyle w:val="ConsPlusNormal"/>
        <w:ind w:firstLine="540"/>
        <w:jc w:val="both"/>
      </w:pPr>
      <w:r>
        <w:t>В учреждениях образования, в которых количество выпускников превышает 500 человек, допускается создание нескольких комиссий.</w:t>
      </w:r>
    </w:p>
    <w:p w:rsidR="00074AE7" w:rsidRDefault="00074AE7">
      <w:pPr>
        <w:pStyle w:val="ConsPlusNormal"/>
        <w:ind w:firstLine="540"/>
        <w:jc w:val="both"/>
      </w:pPr>
      <w:r>
        <w:t>Порядок работы комиссии,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074AE7" w:rsidRDefault="00074AE7">
      <w:pPr>
        <w:pStyle w:val="ConsPlusNormal"/>
        <w:ind w:firstLine="540"/>
        <w:jc w:val="both"/>
      </w:pPr>
      <w:r>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074AE7" w:rsidRDefault="00074AE7">
      <w:pPr>
        <w:pStyle w:val="ConsPlusNormal"/>
        <w:ind w:firstLine="540"/>
        <w:jc w:val="both"/>
      </w:pPr>
      <w:r>
        <w:t>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074AE7" w:rsidRDefault="00074AE7">
      <w:pPr>
        <w:pStyle w:val="ConsPlusNormal"/>
        <w:ind w:firstLine="540"/>
        <w:jc w:val="both"/>
      </w:pPr>
      <w:r>
        <w:t>10. 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074AE7" w:rsidRDefault="00074AE7">
      <w:pPr>
        <w:pStyle w:val="ConsPlusNormal"/>
        <w:ind w:firstLine="540"/>
        <w:jc w:val="both"/>
      </w:pPr>
      <w:r>
        <w:t>11. Руководители учреждений образования обязаны не позднее чем за месяц до начала распределения организовать работу по ознакомлению выпускников:</w:t>
      </w:r>
    </w:p>
    <w:p w:rsidR="00074AE7" w:rsidRDefault="00074AE7">
      <w:pPr>
        <w:pStyle w:val="ConsPlusNormal"/>
        <w:ind w:firstLine="540"/>
        <w:jc w:val="both"/>
      </w:pPr>
      <w:r>
        <w:t>с настоящим Положением;</w:t>
      </w:r>
    </w:p>
    <w:p w:rsidR="00074AE7" w:rsidRDefault="00074AE7">
      <w:pPr>
        <w:pStyle w:val="ConsPlusNormal"/>
        <w:ind w:firstLine="540"/>
        <w:jc w:val="both"/>
      </w:pPr>
      <w:r>
        <w:t>с порядком работы комиссий;</w:t>
      </w:r>
    </w:p>
    <w:p w:rsidR="00074AE7" w:rsidRDefault="00074AE7">
      <w:pPr>
        <w:pStyle w:val="ConsPlusNormal"/>
        <w:ind w:firstLine="540"/>
        <w:jc w:val="both"/>
      </w:pPr>
      <w:r>
        <w:t xml:space="preserve">с планами распределения выпускников по форме согласно </w:t>
      </w:r>
      <w:hyperlink w:anchor="P489" w:history="1">
        <w:r>
          <w:rPr>
            <w:color w:val="0000FF"/>
          </w:rPr>
          <w:t>приложению 3</w:t>
        </w:r>
      </w:hyperlink>
      <w:r>
        <w:t xml:space="preserve">, составленными на основании поданных в учреждение образования организациями - заказчиками кадров </w:t>
      </w:r>
      <w:hyperlink r:id="rId42" w:history="1">
        <w:r>
          <w:rPr>
            <w:color w:val="0000FF"/>
          </w:rPr>
          <w:t>заявок</w:t>
        </w:r>
      </w:hyperlink>
      <w:r>
        <w:t xml:space="preserve"> на </w:t>
      </w:r>
      <w:r>
        <w:lastRenderedPageBreak/>
        <w:t xml:space="preserve">подготовку специалистов, рабочих, служащих (далее - заявки на подготовку), заключенных с организациями - заказчиками кадров </w:t>
      </w:r>
      <w:hyperlink r:id="rId43" w:history="1">
        <w:r>
          <w:rPr>
            <w:color w:val="0000FF"/>
          </w:rPr>
          <w:t>договоров</w:t>
        </w:r>
      </w:hyperlink>
      <w:r>
        <w:t xml:space="preserve">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
    <w:p w:rsidR="00074AE7" w:rsidRDefault="00074AE7">
      <w:pPr>
        <w:pStyle w:val="ConsPlusNormal"/>
        <w:ind w:firstLine="540"/>
        <w:jc w:val="both"/>
      </w:pPr>
      <w:bookmarkStart w:id="2" w:name="P81"/>
      <w:bookmarkEnd w:id="2"/>
      <w:r>
        <w:t>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074AE7" w:rsidRDefault="00074AE7">
      <w:pPr>
        <w:pStyle w:val="ConsPlusNormal"/>
        <w:ind w:firstLine="540"/>
        <w:jc w:val="both"/>
      </w:pPr>
      <w: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074AE7" w:rsidRDefault="00074AE7">
      <w:pPr>
        <w:pStyle w:val="ConsPlusNormal"/>
        <w:ind w:firstLine="540"/>
        <w:jc w:val="both"/>
      </w:pPr>
      <w:r>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074AE7" w:rsidRDefault="00074AE7">
      <w:pPr>
        <w:pStyle w:val="ConsPlusNormal"/>
        <w:ind w:firstLine="540"/>
        <w:jc w:val="both"/>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074AE7" w:rsidRDefault="00074AE7">
      <w:pPr>
        <w:pStyle w:val="ConsPlusNormal"/>
        <w:ind w:firstLine="540"/>
        <w:jc w:val="both"/>
      </w:pPr>
      <w:r>
        <w:t>эти выпускники включены в банк данных одаренной молодежи и банк данных талантливой молодежи;</w:t>
      </w:r>
    </w:p>
    <w:p w:rsidR="00074AE7" w:rsidRDefault="00074AE7">
      <w:pPr>
        <w:pStyle w:val="ConsPlusNormal"/>
        <w:ind w:firstLine="540"/>
        <w:jc w:val="both"/>
      </w:pPr>
      <w: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074AE7" w:rsidRDefault="00074AE7">
      <w:pPr>
        <w:pStyle w:val="ConsPlusNormal"/>
        <w:ind w:firstLine="540"/>
        <w:jc w:val="both"/>
      </w:pPr>
      <w:r>
        <w:t xml:space="preserve">отсутствуют места работы согласно поданным в учреждение образования организациями - заказчиками кадров </w:t>
      </w:r>
      <w:hyperlink r:id="rId44" w:history="1">
        <w:r>
          <w:rPr>
            <w:color w:val="0000FF"/>
          </w:rPr>
          <w:t>заявкам</w:t>
        </w:r>
      </w:hyperlink>
      <w:r>
        <w:t xml:space="preserve"> на подготовку, заключенным с организациями - заказчиками кадров </w:t>
      </w:r>
      <w:hyperlink r:id="rId45" w:history="1">
        <w:r>
          <w:rPr>
            <w:color w:val="0000FF"/>
          </w:rPr>
          <w:t>договорам</w:t>
        </w:r>
      </w:hyperlink>
      <w:r>
        <w:t xml:space="preserve"> о взаимодействии, письменным запросам иных организаций.</w:t>
      </w:r>
    </w:p>
    <w:p w:rsidR="00074AE7" w:rsidRDefault="00074AE7">
      <w:pPr>
        <w:pStyle w:val="ConsPlusNormal"/>
        <w:ind w:firstLine="540"/>
        <w:jc w:val="both"/>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074AE7" w:rsidRDefault="00074AE7">
      <w:pPr>
        <w:pStyle w:val="ConsPlusNormal"/>
        <w:ind w:firstLine="540"/>
        <w:jc w:val="both"/>
      </w:pPr>
      <w:r>
        <w:t>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позднее чем за два месяца до начала распределения.</w:t>
      </w:r>
    </w:p>
    <w:p w:rsidR="00074AE7" w:rsidRDefault="00074AE7">
      <w:pPr>
        <w:pStyle w:val="ConsPlusNormal"/>
        <w:ind w:firstLine="540"/>
        <w:jc w:val="both"/>
      </w:pPr>
      <w:r>
        <w:t xml:space="preserve">Организации - заказчики кадров не позднее чем за 2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w:t>
      </w:r>
      <w:hyperlink w:anchor="P489" w:history="1">
        <w:r>
          <w:rPr>
            <w:color w:val="0000FF"/>
          </w:rPr>
          <w:t>приложением 3</w:t>
        </w:r>
      </w:hyperlink>
      <w:r>
        <w:t xml:space="preserve"> к настоящему Положению.</w:t>
      </w:r>
    </w:p>
    <w:p w:rsidR="00074AE7" w:rsidRDefault="00074AE7">
      <w:pPr>
        <w:pStyle w:val="ConsPlusNormal"/>
        <w:ind w:firstLine="540"/>
        <w:jc w:val="both"/>
      </w:pPr>
      <w:bookmarkStart w:id="3" w:name="P91"/>
      <w:bookmarkEnd w:id="3"/>
      <w:r>
        <w:t>14. Комиссия принимает решение о распределении выпускника с учетом:</w:t>
      </w:r>
    </w:p>
    <w:p w:rsidR="00074AE7" w:rsidRDefault="00074AE7">
      <w:pPr>
        <w:pStyle w:val="ConsPlusNormal"/>
        <w:ind w:firstLine="540"/>
        <w:jc w:val="both"/>
      </w:pPr>
      <w:r>
        <w:t>результатов успеваемости;</w:t>
      </w:r>
    </w:p>
    <w:p w:rsidR="00074AE7" w:rsidRDefault="00074AE7">
      <w:pPr>
        <w:pStyle w:val="ConsPlusNormal"/>
        <w:ind w:firstLine="540"/>
        <w:jc w:val="both"/>
      </w:pPr>
      <w:r>
        <w:t>участия в научно-исследовательской, общественной работе;</w:t>
      </w:r>
    </w:p>
    <w:p w:rsidR="00074AE7" w:rsidRDefault="00074AE7">
      <w:pPr>
        <w:pStyle w:val="ConsPlusNormal"/>
        <w:ind w:firstLine="540"/>
        <w:jc w:val="both"/>
      </w:pPr>
      <w:r>
        <w:t>места прохождения производственной и преддипломной практики;</w:t>
      </w:r>
    </w:p>
    <w:p w:rsidR="00074AE7" w:rsidRDefault="00074AE7">
      <w:pPr>
        <w:pStyle w:val="ConsPlusNormal"/>
        <w:ind w:firstLine="540"/>
        <w:jc w:val="both"/>
      </w:pPr>
      <w:r>
        <w:t>состояния здоровья, семейного положения и места жительства семьи;</w:t>
      </w:r>
    </w:p>
    <w:p w:rsidR="00074AE7" w:rsidRDefault="00074AE7">
      <w:pPr>
        <w:pStyle w:val="ConsPlusNormal"/>
        <w:ind w:firstLine="540"/>
        <w:jc w:val="both"/>
      </w:pPr>
      <w:r>
        <w:t>рекомендации учреждения образования о наиболее целесообразном направлении выпускника на работу;</w:t>
      </w:r>
    </w:p>
    <w:p w:rsidR="00074AE7" w:rsidRDefault="00074AE7">
      <w:pPr>
        <w:pStyle w:val="ConsPlusNormal"/>
        <w:ind w:firstLine="540"/>
        <w:jc w:val="both"/>
      </w:pPr>
      <w:r>
        <w:t>его личных пожеланий.</w:t>
      </w:r>
    </w:p>
    <w:p w:rsidR="00074AE7" w:rsidRDefault="00074AE7">
      <w:pPr>
        <w:pStyle w:val="ConsPlusNormal"/>
        <w:ind w:firstLine="540"/>
        <w:jc w:val="both"/>
      </w:pPr>
      <w:r>
        <w:t>Место работы выпускнику от имени комиссии предлагает ее председатель.</w:t>
      </w:r>
    </w:p>
    <w:p w:rsidR="00074AE7" w:rsidRDefault="00074AE7">
      <w:pPr>
        <w:pStyle w:val="ConsPlusNormal"/>
        <w:ind w:firstLine="540"/>
        <w:jc w:val="both"/>
      </w:pPr>
      <w:r>
        <w:t>Правом выбора из имеющихся на распределении мест работы пользуются выпускники, включенные в банк данных одаренной молодежи и банк данных талантливой молодежи.</w:t>
      </w:r>
    </w:p>
    <w:p w:rsidR="00074AE7" w:rsidRDefault="00074AE7">
      <w:pPr>
        <w:pStyle w:val="ConsPlusNormal"/>
        <w:ind w:firstLine="540"/>
        <w:jc w:val="both"/>
      </w:pPr>
      <w:bookmarkStart w:id="4" w:name="P100"/>
      <w:bookmarkEnd w:id="4"/>
      <w:r>
        <w:t xml:space="preserve">Выпускникам, относящимся к категориям, указанным в </w:t>
      </w:r>
      <w:hyperlink r:id="rId46" w:history="1">
        <w:r>
          <w:rPr>
            <w:color w:val="0000FF"/>
          </w:rPr>
          <w:t>пункте 6 статьи 83</w:t>
        </w:r>
      </w:hyperlink>
      <w:r>
        <w:t xml:space="preserve"> Кодекса Республики Беларусь об образовании, место работы предоставляется на условиях, установленных в </w:t>
      </w:r>
      <w:hyperlink r:id="rId47" w:history="1">
        <w:r>
          <w:rPr>
            <w:color w:val="0000FF"/>
          </w:rPr>
          <w:t>пункте 6 статьи 83</w:t>
        </w:r>
      </w:hyperlink>
      <w:r>
        <w:t xml:space="preserve"> Кодекса, при представлении выпускником в комиссию следующих документов:</w:t>
      </w:r>
    </w:p>
    <w:p w:rsidR="00074AE7" w:rsidRDefault="00074AE7">
      <w:pPr>
        <w:pStyle w:val="ConsPlusNormal"/>
        <w:ind w:firstLine="540"/>
        <w:jc w:val="both"/>
      </w:pPr>
      <w:r>
        <w:t xml:space="preserve">копия решения органа опеки и попечительства о закреплении жилого помещения либо </w:t>
      </w:r>
      <w:r>
        <w:lastRenderedPageBreak/>
        <w:t>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74AE7" w:rsidRDefault="00074AE7">
      <w:pPr>
        <w:pStyle w:val="ConsPlusNormal"/>
        <w:ind w:firstLine="540"/>
        <w:jc w:val="both"/>
      </w:pPr>
      <w:r>
        <w:t xml:space="preserve">копия </w:t>
      </w:r>
      <w:hyperlink r:id="rId48" w:history="1">
        <w:r>
          <w:rPr>
            <w:color w:val="0000FF"/>
          </w:rPr>
          <w:t>удостоверения</w:t>
        </w:r>
      </w:hyperlink>
      <w:r>
        <w:t xml:space="preserve"> инвалида - для выпускников - инвалидов I или II </w:t>
      </w:r>
      <w:proofErr w:type="gramStart"/>
      <w:r>
        <w:t>группы</w:t>
      </w:r>
      <w:proofErr w:type="gramEnd"/>
      <w:r>
        <w:t xml:space="preserve">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074AE7" w:rsidRDefault="00074AE7">
      <w:pPr>
        <w:pStyle w:val="ConsPlusNormal"/>
        <w:ind w:firstLine="540"/>
        <w:jc w:val="both"/>
      </w:pPr>
      <w:r>
        <w:t xml:space="preserve">медицинская </w:t>
      </w:r>
      <w:hyperlink r:id="rId49" w:history="1">
        <w:r>
          <w:rPr>
            <w:color w:val="0000FF"/>
          </w:rPr>
          <w:t>справка</w:t>
        </w:r>
      </w:hyperlink>
      <w:r>
        <w:t xml:space="preserve">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074AE7" w:rsidRDefault="00074AE7">
      <w:pPr>
        <w:pStyle w:val="ConsPlusNormal"/>
        <w:ind w:firstLine="540"/>
        <w:jc w:val="both"/>
      </w:pPr>
      <w:r>
        <w:t xml:space="preserve">медицинская справка о состоянии здоровья и </w:t>
      </w:r>
      <w:hyperlink r:id="rId50" w:history="1">
        <w:r>
          <w:rPr>
            <w:color w:val="0000FF"/>
          </w:rPr>
          <w:t>справка</w:t>
        </w:r>
      </w:hyperlink>
      <w:r>
        <w:t xml:space="preserve"> о месте жительства и составе семьи - для беременных женщин;</w:t>
      </w:r>
    </w:p>
    <w:p w:rsidR="00074AE7" w:rsidRDefault="00074AE7">
      <w:pPr>
        <w:pStyle w:val="ConsPlusNormal"/>
        <w:jc w:val="both"/>
      </w:pPr>
      <w:r>
        <w:t xml:space="preserve">(в ред. </w:t>
      </w:r>
      <w:hyperlink r:id="rId51" w:history="1">
        <w:r>
          <w:rPr>
            <w:color w:val="0000FF"/>
          </w:rPr>
          <w:t>постановления</w:t>
        </w:r>
      </w:hyperlink>
      <w:r>
        <w:t xml:space="preserve"> Совмина от 24.07.2012 N 673)</w:t>
      </w:r>
    </w:p>
    <w:p w:rsidR="00074AE7" w:rsidRDefault="00074AE7">
      <w:pPr>
        <w:pStyle w:val="ConsPlusNormal"/>
        <w:ind w:firstLine="540"/>
        <w:jc w:val="both"/>
      </w:pPr>
      <w:r>
        <w:t xml:space="preserve">копия </w:t>
      </w:r>
      <w:hyperlink r:id="rId52" w:history="1">
        <w:r>
          <w:rPr>
            <w:color w:val="0000FF"/>
          </w:rPr>
          <w:t>свидетельства</w:t>
        </w:r>
      </w:hyperlink>
      <w:r>
        <w:t xml:space="preserve">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074AE7" w:rsidRDefault="00074AE7">
      <w:pPr>
        <w:pStyle w:val="ConsPlusNormal"/>
        <w:jc w:val="both"/>
      </w:pPr>
      <w:r>
        <w:t xml:space="preserve">(в ред. </w:t>
      </w:r>
      <w:hyperlink r:id="rId53" w:history="1">
        <w:r>
          <w:rPr>
            <w:color w:val="0000FF"/>
          </w:rPr>
          <w:t>постановления</w:t>
        </w:r>
      </w:hyperlink>
      <w:r>
        <w:t xml:space="preserve"> Совмина от 24.07.2012 N 673)</w:t>
      </w:r>
    </w:p>
    <w:p w:rsidR="00074AE7" w:rsidRDefault="00074AE7">
      <w:pPr>
        <w:pStyle w:val="ConsPlusNormal"/>
        <w:ind w:firstLine="540"/>
        <w:jc w:val="both"/>
      </w:pPr>
      <w:r>
        <w:t xml:space="preserve">копия </w:t>
      </w:r>
      <w:hyperlink r:id="rId54" w:history="1">
        <w:r>
          <w:rPr>
            <w:color w:val="0000FF"/>
          </w:rPr>
          <w:t>свидетельства</w:t>
        </w:r>
      </w:hyperlink>
      <w:r>
        <w:t xml:space="preserve"> о заключении брака и </w:t>
      </w:r>
      <w:hyperlink r:id="rId55" w:history="1">
        <w:r>
          <w:rPr>
            <w:color w:val="0000FF"/>
          </w:rPr>
          <w:t>справка</w:t>
        </w:r>
      </w:hyperlink>
      <w:r>
        <w:t xml:space="preserve"> о месте работы, службы и занимаемой должности мужа (жены) - для выпускника, который имеет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074AE7" w:rsidRDefault="00074AE7">
      <w:pPr>
        <w:pStyle w:val="ConsPlusNormal"/>
        <w:jc w:val="both"/>
      </w:pPr>
      <w:r>
        <w:t xml:space="preserve">(в ред. постановлений Совмина от 09.12.2011 </w:t>
      </w:r>
      <w:hyperlink r:id="rId56" w:history="1">
        <w:r>
          <w:rPr>
            <w:color w:val="0000FF"/>
          </w:rPr>
          <w:t>N 1663</w:t>
        </w:r>
      </w:hyperlink>
      <w:r>
        <w:t xml:space="preserve">, от 24.07.2012 </w:t>
      </w:r>
      <w:hyperlink r:id="rId57" w:history="1">
        <w:r>
          <w:rPr>
            <w:color w:val="0000FF"/>
          </w:rPr>
          <w:t>N 673</w:t>
        </w:r>
      </w:hyperlink>
      <w:r>
        <w:t xml:space="preserve">, от 22.08.2013 </w:t>
      </w:r>
      <w:hyperlink r:id="rId58" w:history="1">
        <w:r>
          <w:rPr>
            <w:color w:val="0000FF"/>
          </w:rPr>
          <w:t>N 736</w:t>
        </w:r>
      </w:hyperlink>
      <w:r>
        <w:t>)</w:t>
      </w:r>
    </w:p>
    <w:p w:rsidR="00074AE7" w:rsidRDefault="00074AE7">
      <w:pPr>
        <w:pStyle w:val="ConsPlusNormal"/>
        <w:ind w:firstLine="540"/>
        <w:jc w:val="both"/>
      </w:pPr>
      <w:r>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074AE7" w:rsidRDefault="00074AE7">
      <w:pPr>
        <w:pStyle w:val="ConsPlusNormal"/>
        <w:jc w:val="both"/>
      </w:pPr>
      <w:r>
        <w:t xml:space="preserve">(в ред. </w:t>
      </w:r>
      <w:hyperlink r:id="rId59" w:history="1">
        <w:r>
          <w:rPr>
            <w:color w:val="0000FF"/>
          </w:rPr>
          <w:t>постановления</w:t>
        </w:r>
      </w:hyperlink>
      <w:r>
        <w:t xml:space="preserve"> Совмина от 24.07.2012 N 673)</w:t>
      </w:r>
    </w:p>
    <w:p w:rsidR="00074AE7" w:rsidRDefault="00074AE7">
      <w:pPr>
        <w:pStyle w:val="ConsPlusNormal"/>
        <w:ind w:firstLine="540"/>
        <w:jc w:val="both"/>
      </w:pPr>
      <w:r>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074AE7" w:rsidRDefault="00074AE7">
      <w:pPr>
        <w:pStyle w:val="ConsPlusNormal"/>
        <w:jc w:val="both"/>
      </w:pPr>
      <w:r>
        <w:t xml:space="preserve">(в ред. </w:t>
      </w:r>
      <w:hyperlink r:id="rId60" w:history="1">
        <w:r>
          <w:rPr>
            <w:color w:val="0000FF"/>
          </w:rPr>
          <w:t>постановления</w:t>
        </w:r>
      </w:hyperlink>
      <w:r>
        <w:t xml:space="preserve"> Совмина от 24.07.2012 N 673)</w:t>
      </w:r>
    </w:p>
    <w:p w:rsidR="00074AE7" w:rsidRDefault="00074AE7">
      <w:pPr>
        <w:pStyle w:val="ConsPlusNormal"/>
        <w:ind w:firstLine="540"/>
        <w:jc w:val="both"/>
      </w:pPr>
      <w:r>
        <w:t xml:space="preserve">копии документов, подтверждающих принадлежность выпускников к числу детей лиц, перечисленных в </w:t>
      </w:r>
      <w:hyperlink r:id="rId61" w:history="1">
        <w:r>
          <w:rPr>
            <w:color w:val="0000FF"/>
          </w:rPr>
          <w:t>подпунктах 3.2</w:t>
        </w:r>
      </w:hyperlink>
      <w:r>
        <w:t xml:space="preserve">, </w:t>
      </w:r>
      <w:hyperlink r:id="rId62" w:history="1">
        <w:r>
          <w:rPr>
            <w:color w:val="0000FF"/>
          </w:rPr>
          <w:t>3.4</w:t>
        </w:r>
      </w:hyperlink>
      <w:r>
        <w:t xml:space="preserve"> и </w:t>
      </w:r>
      <w:hyperlink r:id="rId63" w:history="1">
        <w:r>
          <w:rPr>
            <w:color w:val="0000FF"/>
          </w:rPr>
          <w:t>3.7 пункта 3</w:t>
        </w:r>
      </w:hyperlink>
      <w:r>
        <w:t xml:space="preserve">, </w:t>
      </w:r>
      <w:hyperlink r:id="rId64" w:history="1">
        <w:r>
          <w:rPr>
            <w:color w:val="0000FF"/>
          </w:rPr>
          <w:t>пункте 10</w:t>
        </w:r>
      </w:hyperlink>
      <w:r>
        <w:t xml:space="preserve"> и </w:t>
      </w:r>
      <w:hyperlink r:id="rId65" w:history="1">
        <w:r>
          <w:rPr>
            <w:color w:val="0000FF"/>
          </w:rPr>
          <w:t>подпунктах 12.2</w:t>
        </w:r>
      </w:hyperlink>
      <w:r>
        <w:t xml:space="preserve"> и </w:t>
      </w:r>
      <w:hyperlink r:id="rId66"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074AE7" w:rsidRDefault="00074AE7">
      <w:pPr>
        <w:pStyle w:val="ConsPlusNormal"/>
        <w:ind w:firstLine="540"/>
        <w:jc w:val="both"/>
      </w:pPr>
      <w:bookmarkStart w:id="5" w:name="P115"/>
      <w:bookmarkEnd w:id="5"/>
      <w:r>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074AE7" w:rsidRDefault="00074AE7">
      <w:pPr>
        <w:pStyle w:val="ConsPlusNormal"/>
        <w:ind w:firstLine="540"/>
        <w:jc w:val="both"/>
      </w:pPr>
      <w:r>
        <w:t>Решение о распределении принимается, как правило, в присутствии выпускника.</w:t>
      </w:r>
    </w:p>
    <w:p w:rsidR="00074AE7" w:rsidRDefault="00074AE7">
      <w:pPr>
        <w:pStyle w:val="ConsPlusNormal"/>
        <w:ind w:firstLine="540"/>
        <w:jc w:val="both"/>
      </w:pPr>
      <w:r>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074AE7" w:rsidRDefault="00074AE7">
      <w:pPr>
        <w:pStyle w:val="ConsPlusNormal"/>
        <w:ind w:firstLine="540"/>
        <w:jc w:val="both"/>
      </w:pPr>
      <w:r>
        <w:t xml:space="preserve">Комиссия ведет протокол заседания и оформляет ведомость распределения выпускников по форме согласно </w:t>
      </w:r>
      <w:hyperlink w:anchor="P547" w:history="1">
        <w:r>
          <w:rPr>
            <w:color w:val="0000FF"/>
          </w:rPr>
          <w:t>приложению 4</w:t>
        </w:r>
      </w:hyperlink>
      <w:r>
        <w:t>.</w:t>
      </w:r>
    </w:p>
    <w:p w:rsidR="00074AE7" w:rsidRDefault="00074AE7">
      <w:pPr>
        <w:pStyle w:val="ConsPlusNormal"/>
        <w:ind w:firstLine="540"/>
        <w:jc w:val="both"/>
      </w:pPr>
      <w:r>
        <w:t xml:space="preserve">16. Перераспределение выпускников, молодых специалистов, молодых рабочих (служащих) в случаях и на условиях, установленных в </w:t>
      </w:r>
      <w:hyperlink r:id="rId67" w:history="1">
        <w:r>
          <w:rPr>
            <w:color w:val="0000FF"/>
          </w:rPr>
          <w:t>статье 85</w:t>
        </w:r>
      </w:hyperlink>
      <w:r>
        <w:t xml:space="preserve"> Кодекса Республики Беларусь об образовании, осуществляется учреждением образования в течение сроков обязательной работы по распределению, установленных в </w:t>
      </w:r>
      <w:hyperlink r:id="rId68" w:history="1">
        <w:r>
          <w:rPr>
            <w:color w:val="0000FF"/>
          </w:rPr>
          <w:t>пункте 3 статьи 83</w:t>
        </w:r>
      </w:hyperlink>
      <w:r>
        <w:t xml:space="preserve"> Кодекса.</w:t>
      </w:r>
    </w:p>
    <w:p w:rsidR="00074AE7" w:rsidRDefault="00074AE7">
      <w:pPr>
        <w:pStyle w:val="ConsPlusNormal"/>
        <w:ind w:firstLine="540"/>
        <w:jc w:val="both"/>
      </w:pPr>
      <w:bookmarkStart w:id="6" w:name="P120"/>
      <w:bookmarkEnd w:id="6"/>
      <w:r>
        <w:lastRenderedPageBreak/>
        <w:t xml:space="preserve">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w:t>
      </w:r>
      <w:hyperlink r:id="rId69" w:history="1">
        <w:r>
          <w:rPr>
            <w:color w:val="0000FF"/>
          </w:rPr>
          <w:t>паспорт</w:t>
        </w:r>
      </w:hyperlink>
      <w:r>
        <w:t xml:space="preserve"> или иной документ, удостоверяющий личность, а также представляются следующие документы, подтверждающие право на перераспределение:</w:t>
      </w:r>
    </w:p>
    <w:p w:rsidR="00074AE7" w:rsidRDefault="00074AE7">
      <w:pPr>
        <w:pStyle w:val="ConsPlusNormal"/>
        <w:ind w:firstLine="540"/>
        <w:jc w:val="both"/>
      </w:pPr>
      <w:r>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
    <w:p w:rsidR="00074AE7" w:rsidRDefault="00074AE7">
      <w:pPr>
        <w:pStyle w:val="ConsPlusNormal"/>
        <w:ind w:firstLine="540"/>
        <w:jc w:val="both"/>
      </w:pPr>
      <w:r>
        <w:t xml:space="preserve">копия военного </w:t>
      </w:r>
      <w:hyperlink r:id="rId70" w:history="1">
        <w:r>
          <w:rPr>
            <w:color w:val="0000FF"/>
          </w:rPr>
          <w:t>билета</w:t>
        </w:r>
      </w:hyperlink>
      <w:r>
        <w:t xml:space="preserve">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074AE7" w:rsidRDefault="00074AE7">
      <w:pPr>
        <w:pStyle w:val="ConsPlusNormal"/>
        <w:ind w:firstLine="540"/>
        <w:jc w:val="both"/>
      </w:pPr>
      <w: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074AE7" w:rsidRDefault="00074AE7">
      <w:pPr>
        <w:pStyle w:val="ConsPlusNormal"/>
        <w:ind w:firstLine="540"/>
        <w:jc w:val="both"/>
      </w:pPr>
      <w:r>
        <w:t xml:space="preserve">копия </w:t>
      </w:r>
      <w:hyperlink r:id="rId71" w:history="1">
        <w:r>
          <w:rPr>
            <w:color w:val="0000FF"/>
          </w:rPr>
          <w:t>справки</w:t>
        </w:r>
      </w:hyperlink>
      <w:r>
        <w:t xml:space="preserve">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
    <w:p w:rsidR="00074AE7" w:rsidRDefault="00074AE7">
      <w:pPr>
        <w:pStyle w:val="ConsPlusNormal"/>
        <w:ind w:firstLine="540"/>
        <w:jc w:val="both"/>
      </w:pPr>
      <w:r>
        <w:t xml:space="preserve">выписка (копия) трудовой книжки - для лиц, с которыми трудовой договор расторгнут в случаях, предусмотренных в </w:t>
      </w:r>
      <w:hyperlink r:id="rId72" w:history="1">
        <w:r>
          <w:rPr>
            <w:color w:val="0000FF"/>
          </w:rPr>
          <w:t>пункте 3 статьи 88</w:t>
        </w:r>
      </w:hyperlink>
      <w:r>
        <w:t xml:space="preserve"> Кодекса Республики Беларусь об образовании;</w:t>
      </w:r>
    </w:p>
    <w:p w:rsidR="00074AE7" w:rsidRDefault="00074AE7">
      <w:pPr>
        <w:pStyle w:val="ConsPlusNormal"/>
        <w:ind w:firstLine="540"/>
        <w:jc w:val="both"/>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74AE7" w:rsidRDefault="00074AE7">
      <w:pPr>
        <w:pStyle w:val="ConsPlusNormal"/>
        <w:ind w:firstLine="540"/>
        <w:jc w:val="both"/>
      </w:pPr>
      <w:r>
        <w:t xml:space="preserve">копия </w:t>
      </w:r>
      <w:hyperlink r:id="rId73" w:history="1">
        <w:r>
          <w:rPr>
            <w:color w:val="0000FF"/>
          </w:rPr>
          <w:t>удостоверения</w:t>
        </w:r>
      </w:hyperlink>
      <w:r>
        <w:t xml:space="preserve"> инвалида и </w:t>
      </w:r>
      <w:hyperlink r:id="rId74" w:history="1">
        <w:r>
          <w:rPr>
            <w:color w:val="0000FF"/>
          </w:rPr>
          <w:t>справка</w:t>
        </w:r>
      </w:hyperlink>
      <w:r>
        <w:t xml:space="preserve">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074AE7" w:rsidRDefault="00074AE7">
      <w:pPr>
        <w:pStyle w:val="ConsPlusNormal"/>
        <w:ind w:firstLine="540"/>
        <w:jc w:val="both"/>
      </w:pPr>
      <w:r>
        <w:t xml:space="preserve">копия </w:t>
      </w:r>
      <w:hyperlink r:id="rId75" w:history="1">
        <w:r>
          <w:rPr>
            <w:color w:val="0000FF"/>
          </w:rPr>
          <w:t>свидетельства</w:t>
        </w:r>
      </w:hyperlink>
      <w:r>
        <w:t xml:space="preserve"> о рождении и справка о месте жительства и составе семьи родителя - для лиц, которые имеют одного из родителей инвалида I или II группы;</w:t>
      </w:r>
    </w:p>
    <w:p w:rsidR="00074AE7" w:rsidRDefault="00074AE7">
      <w:pPr>
        <w:pStyle w:val="ConsPlusNormal"/>
        <w:ind w:firstLine="540"/>
        <w:jc w:val="both"/>
      </w:pPr>
      <w:r>
        <w:t xml:space="preserve">медицинская </w:t>
      </w:r>
      <w:hyperlink r:id="rId76" w:history="1">
        <w:r>
          <w:rPr>
            <w:color w:val="0000FF"/>
          </w:rPr>
          <w:t>справка</w:t>
        </w:r>
      </w:hyperlink>
      <w:r>
        <w:t xml:space="preserve">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074AE7" w:rsidRDefault="00074AE7">
      <w:pPr>
        <w:pStyle w:val="ConsPlusNormal"/>
        <w:ind w:firstLine="540"/>
        <w:jc w:val="both"/>
      </w:pPr>
      <w:r>
        <w:t>медицинская справка о состоянии здоровья и справка о месте жительства и составе семьи - для беременных женщин;</w:t>
      </w:r>
    </w:p>
    <w:p w:rsidR="00074AE7" w:rsidRDefault="00074AE7">
      <w:pPr>
        <w:pStyle w:val="ConsPlusNormal"/>
        <w:ind w:firstLine="540"/>
        <w:jc w:val="both"/>
      </w:pPr>
      <w:r>
        <w:t>копия свидетельства о рождении ребенка и справка о месте жительства и составе семьи - для лиц, которые имеют ребенка в возрасте до трех лет;</w:t>
      </w:r>
    </w:p>
    <w:p w:rsidR="00074AE7" w:rsidRDefault="00074AE7">
      <w:pPr>
        <w:pStyle w:val="ConsPlusNormal"/>
        <w:ind w:firstLine="540"/>
        <w:jc w:val="both"/>
      </w:pPr>
      <w:r>
        <w:t xml:space="preserve">копия </w:t>
      </w:r>
      <w:hyperlink r:id="rId77" w:history="1">
        <w:r>
          <w:rPr>
            <w:color w:val="0000FF"/>
          </w:rPr>
          <w:t>свидетельства</w:t>
        </w:r>
      </w:hyperlink>
      <w:r>
        <w:t xml:space="preserve"> о заключении брака и </w:t>
      </w:r>
      <w:hyperlink r:id="rId78" w:history="1">
        <w:r>
          <w:rPr>
            <w:color w:val="0000FF"/>
          </w:rPr>
          <w:t>справка</w:t>
        </w:r>
      </w:hyperlink>
      <w:r>
        <w:t xml:space="preserve">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074AE7" w:rsidRDefault="00074AE7">
      <w:pPr>
        <w:pStyle w:val="ConsPlusNormal"/>
        <w:jc w:val="both"/>
      </w:pPr>
      <w:r>
        <w:t xml:space="preserve">(в ред. </w:t>
      </w:r>
      <w:hyperlink r:id="rId79" w:history="1">
        <w:r>
          <w:rPr>
            <w:color w:val="0000FF"/>
          </w:rPr>
          <w:t>постановления</w:t>
        </w:r>
      </w:hyperlink>
      <w:r>
        <w:t xml:space="preserve"> Совмина от 22.08.2013 N 736)</w:t>
      </w:r>
    </w:p>
    <w:p w:rsidR="00074AE7" w:rsidRDefault="00074AE7">
      <w:pPr>
        <w:pStyle w:val="ConsPlusNormal"/>
        <w:ind w:firstLine="540"/>
        <w:jc w:val="both"/>
      </w:pPr>
      <w: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074AE7" w:rsidRDefault="00074AE7">
      <w:pPr>
        <w:pStyle w:val="ConsPlusNormal"/>
        <w:ind w:firstLine="540"/>
        <w:jc w:val="both"/>
      </w:pPr>
      <w:r>
        <w:lastRenderedPageBreak/>
        <w:t xml:space="preserve">копии документов, подтверждающих принадлежность выпускников к числу детей лиц, перечисленных в </w:t>
      </w:r>
      <w:hyperlink r:id="rId80" w:history="1">
        <w:r>
          <w:rPr>
            <w:color w:val="0000FF"/>
          </w:rPr>
          <w:t>подпунктах 3.2</w:t>
        </w:r>
      </w:hyperlink>
      <w:r>
        <w:t xml:space="preserve">, </w:t>
      </w:r>
      <w:hyperlink r:id="rId81" w:history="1">
        <w:r>
          <w:rPr>
            <w:color w:val="0000FF"/>
          </w:rPr>
          <w:t>3.4</w:t>
        </w:r>
      </w:hyperlink>
      <w:r>
        <w:t xml:space="preserve"> и </w:t>
      </w:r>
      <w:hyperlink r:id="rId82" w:history="1">
        <w:r>
          <w:rPr>
            <w:color w:val="0000FF"/>
          </w:rPr>
          <w:t>3.7 пункта 3</w:t>
        </w:r>
      </w:hyperlink>
      <w:r>
        <w:t xml:space="preserve">, </w:t>
      </w:r>
      <w:hyperlink r:id="rId83" w:history="1">
        <w:r>
          <w:rPr>
            <w:color w:val="0000FF"/>
          </w:rPr>
          <w:t>пункте 10</w:t>
        </w:r>
      </w:hyperlink>
      <w:r>
        <w:t xml:space="preserve"> и </w:t>
      </w:r>
      <w:hyperlink r:id="rId84" w:history="1">
        <w:r>
          <w:rPr>
            <w:color w:val="0000FF"/>
          </w:rPr>
          <w:t>подпунктах 12.2</w:t>
        </w:r>
      </w:hyperlink>
      <w:r>
        <w:t xml:space="preserve"> и </w:t>
      </w:r>
      <w:hyperlink r:id="rId85"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074AE7" w:rsidRDefault="00074AE7">
      <w:pPr>
        <w:pStyle w:val="ConsPlusNormal"/>
        <w:jc w:val="both"/>
      </w:pPr>
      <w:r>
        <w:t xml:space="preserve">(часть вторая п. 16 в ред. </w:t>
      </w:r>
      <w:hyperlink r:id="rId86" w:history="1">
        <w:r>
          <w:rPr>
            <w:color w:val="0000FF"/>
          </w:rPr>
          <w:t>постановления</w:t>
        </w:r>
      </w:hyperlink>
      <w:r>
        <w:t xml:space="preserve"> Совмина от 24.07.2012 N 673)</w:t>
      </w:r>
    </w:p>
    <w:p w:rsidR="00074AE7" w:rsidRDefault="00074AE7">
      <w:pPr>
        <w:pStyle w:val="ConsPlusNormal"/>
        <w:ind w:firstLine="540"/>
        <w:jc w:val="both"/>
      </w:pPr>
      <w:r>
        <w:t xml:space="preserve">Перераспределение осуществляется комиссией в порядке, установленном в </w:t>
      </w:r>
      <w:hyperlink w:anchor="P81" w:history="1">
        <w:r>
          <w:rPr>
            <w:color w:val="0000FF"/>
          </w:rPr>
          <w:t>пунктах 12</w:t>
        </w:r>
      </w:hyperlink>
      <w:r>
        <w:t xml:space="preserve">, </w:t>
      </w:r>
      <w:hyperlink w:anchor="P91" w:history="1">
        <w:r>
          <w:rPr>
            <w:color w:val="0000FF"/>
          </w:rPr>
          <w:t>14</w:t>
        </w:r>
      </w:hyperlink>
      <w:r>
        <w:t xml:space="preserve">, </w:t>
      </w:r>
      <w:hyperlink w:anchor="P115" w:history="1">
        <w:r>
          <w:rPr>
            <w:color w:val="0000FF"/>
          </w:rPr>
          <w:t>15</w:t>
        </w:r>
      </w:hyperlink>
      <w:r>
        <w:t xml:space="preserve">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074AE7" w:rsidRDefault="00074AE7">
      <w:pPr>
        <w:pStyle w:val="ConsPlusNormal"/>
        <w:jc w:val="both"/>
      </w:pPr>
      <w:r>
        <w:t xml:space="preserve">(часть третья п. 16 введена </w:t>
      </w:r>
      <w:hyperlink r:id="rId87" w:history="1">
        <w:r>
          <w:rPr>
            <w:color w:val="0000FF"/>
          </w:rPr>
          <w:t>постановлением</w:t>
        </w:r>
      </w:hyperlink>
      <w:r>
        <w:t xml:space="preserve"> Совмина от 24.07.2012 N 673)</w:t>
      </w:r>
    </w:p>
    <w:p w:rsidR="00074AE7" w:rsidRDefault="00074AE7">
      <w:pPr>
        <w:pStyle w:val="ConsPlusNormal"/>
        <w:ind w:firstLine="540"/>
        <w:jc w:val="both"/>
      </w:pPr>
      <w:r>
        <w:t xml:space="preserve">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w:t>
      </w:r>
      <w:hyperlink r:id="rId88" w:history="1">
        <w:r>
          <w:rPr>
            <w:color w:val="0000FF"/>
          </w:rPr>
          <w:t>статье 88</w:t>
        </w:r>
      </w:hyperlink>
      <w:r>
        <w:t xml:space="preserve">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074AE7" w:rsidRDefault="00074AE7">
      <w:pPr>
        <w:pStyle w:val="ConsPlusNormal"/>
        <w:jc w:val="both"/>
      </w:pPr>
      <w:r>
        <w:t xml:space="preserve">(в ред. </w:t>
      </w:r>
      <w:hyperlink r:id="rId89" w:history="1">
        <w:r>
          <w:rPr>
            <w:color w:val="0000FF"/>
          </w:rPr>
          <w:t>постановления</w:t>
        </w:r>
      </w:hyperlink>
      <w:r>
        <w:t xml:space="preserve"> Совмина от 24.07.2012 N 673)</w:t>
      </w:r>
    </w:p>
    <w:p w:rsidR="00074AE7" w:rsidRDefault="00074AE7">
      <w:pPr>
        <w:pStyle w:val="ConsPlusNormal"/>
        <w:jc w:val="both"/>
      </w:pPr>
    </w:p>
    <w:p w:rsidR="00074AE7" w:rsidRDefault="00074AE7">
      <w:pPr>
        <w:pStyle w:val="ConsPlusNormal"/>
        <w:jc w:val="center"/>
        <w:outlineLvl w:val="1"/>
      </w:pPr>
      <w:r>
        <w:rPr>
          <w:b/>
        </w:rPr>
        <w:t>ГЛАВА 3</w:t>
      </w:r>
    </w:p>
    <w:p w:rsidR="00074AE7" w:rsidRDefault="00074AE7">
      <w:pPr>
        <w:pStyle w:val="ConsPlusNormal"/>
        <w:jc w:val="center"/>
      </w:pPr>
      <w:r>
        <w:rPr>
          <w:b/>
        </w:rPr>
        <w:t>ПОРЯДОК НАПРАВЛЕНИЯ НА РАБОТУ ВЫПУСКНИКОВ И ПОСЛЕДУЮЩЕГО НАПРАВЛЕНИЯ НА РАБОТУ ВЫПУСКНИКОВ, МОЛОДЫХ СПЕЦИАЛИСТОВ, МОЛОДЫХ РАБОЧИХ (СЛУЖАЩИХ)</w:t>
      </w:r>
    </w:p>
    <w:p w:rsidR="00074AE7" w:rsidRDefault="00074AE7">
      <w:pPr>
        <w:pStyle w:val="ConsPlusNormal"/>
        <w:jc w:val="both"/>
      </w:pPr>
    </w:p>
    <w:p w:rsidR="00074AE7" w:rsidRDefault="00074AE7">
      <w:pPr>
        <w:pStyle w:val="ConsPlusNormal"/>
        <w:ind w:firstLine="540"/>
        <w:jc w:val="both"/>
      </w:pPr>
      <w:r>
        <w:t xml:space="preserve">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w:t>
      </w:r>
      <w:hyperlink w:anchor="P71" w:history="1">
        <w:r>
          <w:rPr>
            <w:color w:val="0000FF"/>
          </w:rPr>
          <w:t>пунктом 9</w:t>
        </w:r>
      </w:hyperlink>
      <w:r>
        <w:t xml:space="preserve"> настоящего Положения не позднее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074AE7" w:rsidRDefault="00074AE7">
      <w:pPr>
        <w:pStyle w:val="ConsPlusNormal"/>
        <w:ind w:firstLine="540"/>
        <w:jc w:val="both"/>
      </w:pPr>
      <w:bookmarkStart w:id="7" w:name="P146"/>
      <w:bookmarkEnd w:id="7"/>
      <w:r>
        <w:t>18. 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 чем за два месяца до окончания учреждения образования.</w:t>
      </w:r>
    </w:p>
    <w:p w:rsidR="00074AE7" w:rsidRDefault="00074AE7">
      <w:pPr>
        <w:pStyle w:val="ConsPlusNormal"/>
        <w:ind w:firstLine="540"/>
        <w:jc w:val="both"/>
      </w:pPr>
      <w:r>
        <w:t>Состав комиссии по направлению на работу утверждается руководителем учреждения образования не позднее чем за три месяца до окончания учреждения образования. 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другого).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074AE7" w:rsidRDefault="00074AE7">
      <w:pPr>
        <w:pStyle w:val="ConsPlusNormal"/>
        <w:ind w:firstLine="540"/>
        <w:jc w:val="both"/>
      </w:pPr>
      <w:r>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074AE7" w:rsidRDefault="00074AE7">
      <w:pPr>
        <w:pStyle w:val="ConsPlusNormal"/>
        <w:ind w:firstLine="540"/>
        <w:jc w:val="both"/>
      </w:pPr>
      <w:r>
        <w:t xml:space="preserve">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w:t>
      </w:r>
      <w:r>
        <w:lastRenderedPageBreak/>
        <w:t>комиссии по направлению на работу утверждается руководителем государственного органа не позднее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074AE7" w:rsidRDefault="00074AE7">
      <w:pPr>
        <w:pStyle w:val="ConsPlusNormal"/>
        <w:ind w:firstLine="540"/>
        <w:jc w:val="both"/>
      </w:pPr>
      <w:r>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074AE7" w:rsidRDefault="00074AE7">
      <w:pPr>
        <w:pStyle w:val="ConsPlusNormal"/>
        <w:ind w:firstLine="540"/>
        <w:jc w:val="both"/>
      </w:pPr>
      <w: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w:t>
      </w:r>
      <w:hyperlink r:id="rId90" w:history="1">
        <w:r>
          <w:rPr>
            <w:color w:val="0000FF"/>
          </w:rPr>
          <w:t>договоре</w:t>
        </w:r>
      </w:hyperlink>
      <w:r>
        <w:t xml:space="preserve"> о взаимодействии, определяется учреждением образования или государственным органом, если выпускник на момент направления на работу относится к одной из категорий, указанных в </w:t>
      </w:r>
      <w:hyperlink r:id="rId91" w:history="1">
        <w:r>
          <w:rPr>
            <w:color w:val="0000FF"/>
          </w:rPr>
          <w:t>пункте 6 статьи 83</w:t>
        </w:r>
      </w:hyperlink>
      <w:r>
        <w:t xml:space="preserve"> Кодекса Республики Беларусь об образовании, в порядке, установленном в </w:t>
      </w:r>
      <w:hyperlink w:anchor="P81" w:history="1">
        <w:r>
          <w:rPr>
            <w:color w:val="0000FF"/>
          </w:rPr>
          <w:t>пунктах 12</w:t>
        </w:r>
      </w:hyperlink>
      <w:r>
        <w:t xml:space="preserve">, </w:t>
      </w:r>
      <w:hyperlink w:anchor="P91" w:history="1">
        <w:r>
          <w:rPr>
            <w:color w:val="0000FF"/>
          </w:rPr>
          <w:t>14</w:t>
        </w:r>
      </w:hyperlink>
      <w:r>
        <w:t xml:space="preserve">, </w:t>
      </w:r>
      <w:hyperlink w:anchor="P115" w:history="1">
        <w:r>
          <w:rPr>
            <w:color w:val="0000FF"/>
          </w:rPr>
          <w:t>15</w:t>
        </w:r>
      </w:hyperlink>
      <w:r>
        <w:t xml:space="preserve"> настоящего Положения.</w:t>
      </w:r>
    </w:p>
    <w:p w:rsidR="00074AE7" w:rsidRDefault="00074AE7">
      <w:pPr>
        <w:pStyle w:val="ConsPlusNormal"/>
        <w:ind w:firstLine="540"/>
        <w:jc w:val="both"/>
      </w:pPr>
      <w:r>
        <w:t>Решение о направлении на работу выпускника, не явившегося на заседание комиссии по направлению на работу, принимается в его отсутствие.</w:t>
      </w:r>
    </w:p>
    <w:p w:rsidR="00074AE7" w:rsidRDefault="00074AE7">
      <w:pPr>
        <w:pStyle w:val="ConsPlusNormal"/>
        <w:ind w:firstLine="540"/>
        <w:jc w:val="both"/>
      </w:pPr>
      <w:r>
        <w:t xml:space="preserve">Комиссия по направлению на работу ведет протокол заседания и оформляет ведомость направления на работу выпускников по форме согласно </w:t>
      </w:r>
      <w:hyperlink w:anchor="P547" w:history="1">
        <w:r>
          <w:rPr>
            <w:color w:val="0000FF"/>
          </w:rPr>
          <w:t>приложению 4</w:t>
        </w:r>
      </w:hyperlink>
      <w:r>
        <w:t>.</w:t>
      </w:r>
    </w:p>
    <w:p w:rsidR="00074AE7" w:rsidRDefault="00074AE7">
      <w:pPr>
        <w:pStyle w:val="ConsPlusNormal"/>
        <w:ind w:firstLine="540"/>
        <w:jc w:val="both"/>
      </w:pPr>
      <w:r>
        <w:t xml:space="preserve">19. Учреждения образования в течение срока обязательной работы по договору о целевой подготовке специалиста (рабочего, служащего)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в случаях, указанных в </w:t>
      </w:r>
      <w:hyperlink r:id="rId92" w:history="1">
        <w:r>
          <w:rPr>
            <w:color w:val="0000FF"/>
          </w:rPr>
          <w:t>пунктах 5</w:t>
        </w:r>
      </w:hyperlink>
      <w:r>
        <w:t xml:space="preserve"> и </w:t>
      </w:r>
      <w:hyperlink r:id="rId93" w:history="1">
        <w:r>
          <w:rPr>
            <w:color w:val="0000FF"/>
          </w:rPr>
          <w:t>6 статьи 88</w:t>
        </w:r>
      </w:hyperlink>
      <w:r>
        <w:t xml:space="preserve"> Кодекса Республики Беларусь об образовании, а также в случаях, если место работы выпускнику предоставляется в порядке, предусмотренном в </w:t>
      </w:r>
      <w:hyperlink r:id="rId94" w:history="1">
        <w:r>
          <w:rPr>
            <w:color w:val="0000FF"/>
          </w:rPr>
          <w:t>пункте 6 статьи 83</w:t>
        </w:r>
      </w:hyperlink>
      <w:r>
        <w:t xml:space="preserve"> Кодекса, при условии изменения договора о целевой подготовке специалиста (рабочего, служащего) в соответствии с </w:t>
      </w:r>
      <w:hyperlink w:anchor="P899" w:history="1">
        <w:r>
          <w:rPr>
            <w:color w:val="0000FF"/>
          </w:rPr>
          <w:t>Положением</w:t>
        </w:r>
      </w:hyperlink>
      <w:r>
        <w:t xml:space="preserve">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
    <w:p w:rsidR="00074AE7" w:rsidRDefault="00074AE7">
      <w:pPr>
        <w:pStyle w:val="ConsPlusNormal"/>
        <w:jc w:val="both"/>
      </w:pPr>
      <w:r>
        <w:t xml:space="preserve">(в ред. </w:t>
      </w:r>
      <w:hyperlink r:id="rId95" w:history="1">
        <w:r>
          <w:rPr>
            <w:color w:val="0000FF"/>
          </w:rPr>
          <w:t>постановления</w:t>
        </w:r>
      </w:hyperlink>
      <w:r>
        <w:t xml:space="preserve"> Совмина от 24.07.2012 N 673)</w:t>
      </w:r>
    </w:p>
    <w:p w:rsidR="00074AE7" w:rsidRDefault="00074AE7">
      <w:pPr>
        <w:pStyle w:val="ConsPlusNormal"/>
        <w:ind w:firstLine="540"/>
        <w:jc w:val="both"/>
      </w:pPr>
      <w:r>
        <w:t xml:space="preserve">20. Учреждения образования в течение сроков обязательной работы, установленных в </w:t>
      </w:r>
      <w:hyperlink r:id="rId96" w:history="1">
        <w:r>
          <w:rPr>
            <w:color w:val="0000FF"/>
          </w:rPr>
          <w:t>пункте 2 статьи 84</w:t>
        </w:r>
      </w:hyperlink>
      <w:r>
        <w:t xml:space="preserve">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w:t>
      </w:r>
      <w:hyperlink r:id="rId97"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 наличии следующих оснований:</w:t>
      </w:r>
    </w:p>
    <w:p w:rsidR="00074AE7" w:rsidRDefault="00074AE7">
      <w:pPr>
        <w:pStyle w:val="ConsPlusNormal"/>
        <w:ind w:firstLine="540"/>
        <w:jc w:val="both"/>
      </w:pPr>
      <w:r>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074AE7" w:rsidRDefault="00074AE7">
      <w:pPr>
        <w:pStyle w:val="ConsPlusNormal"/>
        <w:ind w:firstLine="540"/>
        <w:jc w:val="both"/>
      </w:pPr>
      <w:r>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074AE7" w:rsidRDefault="00074AE7">
      <w:pPr>
        <w:pStyle w:val="ConsPlusNormal"/>
        <w:ind w:firstLine="540"/>
        <w:jc w:val="both"/>
      </w:pPr>
      <w:r>
        <w:t>перевод молодого специалиста с его согласия от одного нанимателя к другому (</w:t>
      </w:r>
      <w:hyperlink r:id="rId98" w:history="1">
        <w:r>
          <w:rPr>
            <w:color w:val="0000FF"/>
          </w:rPr>
          <w:t>пункт 4 статьи 35</w:t>
        </w:r>
      </w:hyperlink>
      <w:r>
        <w:t xml:space="preserve"> Трудового кодекса Республики Беларусь) по согласованию между ними в соответствии с полученной специальностью и присвоенной квалификацией;</w:t>
      </w:r>
    </w:p>
    <w:p w:rsidR="00074AE7" w:rsidRDefault="00074AE7">
      <w:pPr>
        <w:pStyle w:val="ConsPlusNormal"/>
        <w:ind w:firstLine="540"/>
        <w:jc w:val="both"/>
      </w:pPr>
      <w:r>
        <w:t xml:space="preserve">расторжение с молодым специалистом трудового договора в случаях, предусмотренных в </w:t>
      </w:r>
      <w:hyperlink r:id="rId99" w:history="1">
        <w:r>
          <w:rPr>
            <w:color w:val="0000FF"/>
          </w:rPr>
          <w:t>пункте 3 статьи 88</w:t>
        </w:r>
      </w:hyperlink>
      <w:r>
        <w:t xml:space="preserve"> Кодекса Республики Беларусь об образовании;</w:t>
      </w:r>
    </w:p>
    <w:p w:rsidR="00074AE7" w:rsidRDefault="00074AE7">
      <w:pPr>
        <w:pStyle w:val="ConsPlusNormal"/>
        <w:ind w:firstLine="540"/>
        <w:jc w:val="both"/>
      </w:pPr>
      <w:r>
        <w:t xml:space="preserve">возникновение у молодого специалиста обстоятельств, при которых место работы выпускнику предоставляется в порядке, предусмотренном в </w:t>
      </w:r>
      <w:hyperlink r:id="rId100" w:history="1">
        <w:r>
          <w:rPr>
            <w:color w:val="0000FF"/>
          </w:rPr>
          <w:t>пункте 6 статьи 83</w:t>
        </w:r>
      </w:hyperlink>
      <w:r>
        <w:t xml:space="preserve"> Кодекса Республики Беларусь об образовании.</w:t>
      </w:r>
    </w:p>
    <w:p w:rsidR="00074AE7" w:rsidRDefault="00074AE7">
      <w:pPr>
        <w:pStyle w:val="ConsPlusNormal"/>
        <w:ind w:firstLine="540"/>
        <w:jc w:val="both"/>
      </w:pPr>
      <w:r>
        <w:t xml:space="preserve">21. Последующее направление на работу осуществляется комиссией, комиссией по направлению на работу в порядке, установленном в </w:t>
      </w:r>
      <w:hyperlink w:anchor="P81" w:history="1">
        <w:r>
          <w:rPr>
            <w:color w:val="0000FF"/>
          </w:rPr>
          <w:t>пунктах 12</w:t>
        </w:r>
      </w:hyperlink>
      <w:r>
        <w:t xml:space="preserve">, </w:t>
      </w:r>
      <w:hyperlink w:anchor="P91" w:history="1">
        <w:r>
          <w:rPr>
            <w:color w:val="0000FF"/>
          </w:rPr>
          <w:t>14</w:t>
        </w:r>
      </w:hyperlink>
      <w:r>
        <w:t xml:space="preserve">, </w:t>
      </w:r>
      <w:hyperlink w:anchor="P115" w:history="1">
        <w:r>
          <w:rPr>
            <w:color w:val="0000FF"/>
          </w:rPr>
          <w:t>15</w:t>
        </w:r>
      </w:hyperlink>
      <w:r>
        <w:t xml:space="preserve">, </w:t>
      </w:r>
      <w:hyperlink w:anchor="P146" w:history="1">
        <w:r>
          <w:rPr>
            <w:color w:val="0000FF"/>
          </w:rPr>
          <w:t>18</w:t>
        </w:r>
      </w:hyperlink>
      <w:r>
        <w:t xml:space="preserve"> настоящего Положения.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должно быть согласовано </w:t>
      </w:r>
      <w:r>
        <w:lastRenderedPageBreak/>
        <w:t>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074AE7" w:rsidRDefault="00074AE7">
      <w:pPr>
        <w:pStyle w:val="ConsPlusNormal"/>
        <w:jc w:val="both"/>
      </w:pPr>
      <w:r>
        <w:t xml:space="preserve">(в ред. </w:t>
      </w:r>
      <w:hyperlink r:id="rId101" w:history="1">
        <w:r>
          <w:rPr>
            <w:color w:val="0000FF"/>
          </w:rPr>
          <w:t>постановления</w:t>
        </w:r>
      </w:hyperlink>
      <w:r>
        <w:t xml:space="preserve"> Совмина от 24.07.2012 N 673)</w:t>
      </w:r>
    </w:p>
    <w:p w:rsidR="00074AE7" w:rsidRDefault="00074AE7">
      <w:pPr>
        <w:pStyle w:val="ConsPlusNormal"/>
        <w:ind w:firstLine="540"/>
        <w:jc w:val="both"/>
      </w:pPr>
      <w:bookmarkStart w:id="8" w:name="P164"/>
      <w:bookmarkEnd w:id="8"/>
      <w:r>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074AE7" w:rsidRDefault="00074AE7">
      <w:pPr>
        <w:pStyle w:val="ConsPlusNormal"/>
        <w:ind w:firstLine="540"/>
        <w:jc w:val="both"/>
      </w:pPr>
      <w:r>
        <w:t xml:space="preserve">копия </w:t>
      </w:r>
      <w:hyperlink r:id="rId102" w:history="1">
        <w:r>
          <w:rPr>
            <w:color w:val="0000FF"/>
          </w:rPr>
          <w:t>удостоверения</w:t>
        </w:r>
      </w:hyperlink>
      <w:r>
        <w:t xml:space="preserve"> инвалида и </w:t>
      </w:r>
      <w:hyperlink r:id="rId103" w:history="1">
        <w:r>
          <w:rPr>
            <w:color w:val="0000FF"/>
          </w:rPr>
          <w:t>справка</w:t>
        </w:r>
      </w:hyperlink>
      <w:r>
        <w:t xml:space="preserve">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074AE7" w:rsidRDefault="00074AE7">
      <w:pPr>
        <w:pStyle w:val="ConsPlusNormal"/>
        <w:ind w:firstLine="540"/>
        <w:jc w:val="both"/>
      </w:pPr>
      <w:r>
        <w:t xml:space="preserve">копия </w:t>
      </w:r>
      <w:hyperlink r:id="rId104" w:history="1">
        <w:r>
          <w:rPr>
            <w:color w:val="0000FF"/>
          </w:rPr>
          <w:t>свидетельства</w:t>
        </w:r>
      </w:hyperlink>
      <w:r>
        <w:t xml:space="preserve"> о рождении и справка о месте жительства и составе семьи родителя - для лиц, которые имеют одного из родителей инвалида I или II группы;</w:t>
      </w:r>
    </w:p>
    <w:p w:rsidR="00074AE7" w:rsidRDefault="00074AE7">
      <w:pPr>
        <w:pStyle w:val="ConsPlusNormal"/>
        <w:ind w:firstLine="540"/>
        <w:jc w:val="both"/>
      </w:pPr>
      <w:r>
        <w:t xml:space="preserve">медицинская </w:t>
      </w:r>
      <w:hyperlink r:id="rId105" w:history="1">
        <w:r>
          <w:rPr>
            <w:color w:val="0000FF"/>
          </w:rPr>
          <w:t>справка</w:t>
        </w:r>
      </w:hyperlink>
      <w:r>
        <w:t xml:space="preserve">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074AE7" w:rsidRDefault="00074AE7">
      <w:pPr>
        <w:pStyle w:val="ConsPlusNormal"/>
        <w:ind w:firstLine="540"/>
        <w:jc w:val="both"/>
      </w:pPr>
      <w:r>
        <w:t xml:space="preserve">выписка (копия) трудовой книжки - для лиц, с которыми трудовой договор расторгнут в случаях, предусмотренных в </w:t>
      </w:r>
      <w:hyperlink r:id="rId106" w:history="1">
        <w:r>
          <w:rPr>
            <w:color w:val="0000FF"/>
          </w:rPr>
          <w:t>пункте 3 статьи 88</w:t>
        </w:r>
      </w:hyperlink>
      <w:r>
        <w:t xml:space="preserve"> Кодекса Республики Беларусь об образовании;</w:t>
      </w:r>
    </w:p>
    <w:p w:rsidR="00074AE7" w:rsidRDefault="00074AE7">
      <w:pPr>
        <w:pStyle w:val="ConsPlusNormal"/>
        <w:ind w:firstLine="540"/>
        <w:jc w:val="both"/>
      </w:pPr>
      <w:r>
        <w:t xml:space="preserve">копия военного </w:t>
      </w:r>
      <w:hyperlink r:id="rId107" w:history="1">
        <w:r>
          <w:rPr>
            <w:color w:val="0000FF"/>
          </w:rPr>
          <w:t>билета</w:t>
        </w:r>
      </w:hyperlink>
      <w:r>
        <w:t xml:space="preserve"> - для лиц, направленных на работу в соответствии с </w:t>
      </w:r>
      <w:hyperlink r:id="rId108"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074AE7" w:rsidRDefault="00074AE7">
      <w:pPr>
        <w:pStyle w:val="ConsPlusNormal"/>
        <w:ind w:firstLine="540"/>
        <w:jc w:val="both"/>
      </w:pPr>
      <w: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074AE7" w:rsidRDefault="00074AE7">
      <w:pPr>
        <w:pStyle w:val="ConsPlusNormal"/>
        <w:ind w:firstLine="540"/>
        <w:jc w:val="both"/>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74AE7" w:rsidRDefault="00074AE7">
      <w:pPr>
        <w:pStyle w:val="ConsPlusNormal"/>
        <w:ind w:firstLine="540"/>
        <w:jc w:val="both"/>
      </w:pPr>
      <w:r>
        <w:t>медицинская справка о состоянии здоровья и справка о месте жительства и составе семьи - для беременных женщин;</w:t>
      </w:r>
    </w:p>
    <w:p w:rsidR="00074AE7" w:rsidRDefault="00074AE7">
      <w:pPr>
        <w:pStyle w:val="ConsPlusNormal"/>
        <w:ind w:firstLine="540"/>
        <w:jc w:val="both"/>
      </w:pPr>
      <w:r>
        <w:t>копия свидетельства о рождении ребенка и справка о месте жительства и составе семьи - для лиц, которые имеют ребенка в возрасте до трех лет;</w:t>
      </w:r>
    </w:p>
    <w:p w:rsidR="00074AE7" w:rsidRDefault="00074AE7">
      <w:pPr>
        <w:pStyle w:val="ConsPlusNormal"/>
        <w:ind w:firstLine="540"/>
        <w:jc w:val="both"/>
      </w:pPr>
      <w:r>
        <w:t xml:space="preserve">копия </w:t>
      </w:r>
      <w:hyperlink r:id="rId109" w:history="1">
        <w:r>
          <w:rPr>
            <w:color w:val="0000FF"/>
          </w:rPr>
          <w:t>свидетельства</w:t>
        </w:r>
      </w:hyperlink>
      <w:r>
        <w:t xml:space="preserve"> о заключении брака и </w:t>
      </w:r>
      <w:hyperlink r:id="rId110" w:history="1">
        <w:r>
          <w:rPr>
            <w:color w:val="0000FF"/>
          </w:rPr>
          <w:t>справка</w:t>
        </w:r>
      </w:hyperlink>
      <w:r>
        <w:t xml:space="preserve">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074AE7" w:rsidRDefault="00074AE7">
      <w:pPr>
        <w:pStyle w:val="ConsPlusNormal"/>
        <w:jc w:val="both"/>
      </w:pPr>
      <w:r>
        <w:t xml:space="preserve">(в ред. </w:t>
      </w:r>
      <w:hyperlink r:id="rId111" w:history="1">
        <w:r>
          <w:rPr>
            <w:color w:val="0000FF"/>
          </w:rPr>
          <w:t>постановления</w:t>
        </w:r>
      </w:hyperlink>
      <w:r>
        <w:t xml:space="preserve"> Совмина от 22.08.2013 N 736)</w:t>
      </w:r>
    </w:p>
    <w:p w:rsidR="00074AE7" w:rsidRDefault="00074AE7">
      <w:pPr>
        <w:pStyle w:val="ConsPlusNormal"/>
        <w:ind w:firstLine="540"/>
        <w:jc w:val="both"/>
      </w:pPr>
      <w:r>
        <w:t xml:space="preserve">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w:t>
      </w:r>
      <w:r>
        <w:lastRenderedPageBreak/>
        <w:t>которые постоянно проживают и работают на территории Республики Беларусь;</w:t>
      </w:r>
    </w:p>
    <w:p w:rsidR="00074AE7" w:rsidRDefault="00074AE7">
      <w:pPr>
        <w:pStyle w:val="ConsPlusNormal"/>
        <w:ind w:firstLine="540"/>
        <w:jc w:val="both"/>
      </w:pPr>
      <w:r>
        <w:t xml:space="preserve">копии документов, подтверждающих принадлежность выпускников к числу детей лиц, перечисленных в </w:t>
      </w:r>
      <w:hyperlink r:id="rId112" w:history="1">
        <w:r>
          <w:rPr>
            <w:color w:val="0000FF"/>
          </w:rPr>
          <w:t>подпунктах 3.2</w:t>
        </w:r>
      </w:hyperlink>
      <w:r>
        <w:t xml:space="preserve">, </w:t>
      </w:r>
      <w:hyperlink r:id="rId113" w:history="1">
        <w:r>
          <w:rPr>
            <w:color w:val="0000FF"/>
          </w:rPr>
          <w:t>3.4</w:t>
        </w:r>
      </w:hyperlink>
      <w:r>
        <w:t xml:space="preserve"> и </w:t>
      </w:r>
      <w:hyperlink r:id="rId114" w:history="1">
        <w:r>
          <w:rPr>
            <w:color w:val="0000FF"/>
          </w:rPr>
          <w:t>3.7 пункта 3</w:t>
        </w:r>
      </w:hyperlink>
      <w:r>
        <w:t xml:space="preserve">, </w:t>
      </w:r>
      <w:hyperlink r:id="rId115" w:history="1">
        <w:r>
          <w:rPr>
            <w:color w:val="0000FF"/>
          </w:rPr>
          <w:t>пункте 10</w:t>
        </w:r>
      </w:hyperlink>
      <w:r>
        <w:t xml:space="preserve"> и </w:t>
      </w:r>
      <w:hyperlink r:id="rId116" w:history="1">
        <w:r>
          <w:rPr>
            <w:color w:val="0000FF"/>
          </w:rPr>
          <w:t>подпунктах 12.2</w:t>
        </w:r>
      </w:hyperlink>
      <w:r>
        <w:t xml:space="preserve"> и </w:t>
      </w:r>
      <w:hyperlink r:id="rId117"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074AE7" w:rsidRDefault="00074AE7">
      <w:pPr>
        <w:pStyle w:val="ConsPlusNormal"/>
        <w:ind w:firstLine="540"/>
        <w:jc w:val="both"/>
      </w:pPr>
      <w:r>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074AE7" w:rsidRDefault="00074AE7">
      <w:pPr>
        <w:pStyle w:val="ConsPlusNormal"/>
        <w:ind w:firstLine="540"/>
        <w:jc w:val="both"/>
      </w:pPr>
      <w:r>
        <w:t>договор о целевой подготовке специалиста (рабочего, служащего) и дополнительное соглашение к нему, подписанное заказчиком целевой подготовки по согласованию с республиканским органом государственного управления, местным исполнительным и распорядительным органом, в подчинении которого находится этот заказчик, - для выпускников, направленных (перенаправленных) на работу в соответствии с договором о целевой подготовке специалиста (рабочего, служащего).</w:t>
      </w:r>
    </w:p>
    <w:p w:rsidR="00074AE7" w:rsidRDefault="00074AE7">
      <w:pPr>
        <w:pStyle w:val="ConsPlusNormal"/>
        <w:jc w:val="both"/>
      </w:pPr>
      <w:r>
        <w:t xml:space="preserve">(часть вторая п. 21 в ред. </w:t>
      </w:r>
      <w:hyperlink r:id="rId118" w:history="1">
        <w:r>
          <w:rPr>
            <w:color w:val="0000FF"/>
          </w:rPr>
          <w:t>постановления</w:t>
        </w:r>
      </w:hyperlink>
      <w:r>
        <w:t xml:space="preserve"> Совмина от 24.07.2012 N 673)</w:t>
      </w:r>
    </w:p>
    <w:p w:rsidR="00074AE7" w:rsidRDefault="00074AE7">
      <w:pPr>
        <w:pStyle w:val="ConsPlusNormal"/>
        <w:ind w:firstLine="540"/>
        <w:jc w:val="both"/>
      </w:pPr>
      <w:r>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074AE7" w:rsidRDefault="00074AE7">
      <w:pPr>
        <w:pStyle w:val="ConsPlusNormal"/>
        <w:ind w:firstLine="540"/>
        <w:jc w:val="both"/>
      </w:pPr>
      <w:r>
        <w:t xml:space="preserve">23. 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w:t>
      </w:r>
      <w:hyperlink r:id="rId119" w:history="1">
        <w:r>
          <w:rPr>
            <w:color w:val="0000FF"/>
          </w:rPr>
          <w:t>статье 88</w:t>
        </w:r>
      </w:hyperlink>
      <w:r>
        <w:t xml:space="preserve">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074AE7" w:rsidRDefault="00074AE7">
      <w:pPr>
        <w:pStyle w:val="ConsPlusNormal"/>
        <w:jc w:val="both"/>
      </w:pPr>
      <w:r>
        <w:t xml:space="preserve">(в ред. </w:t>
      </w:r>
      <w:hyperlink r:id="rId120" w:history="1">
        <w:r>
          <w:rPr>
            <w:color w:val="0000FF"/>
          </w:rPr>
          <w:t>постановления</w:t>
        </w:r>
      </w:hyperlink>
      <w:r>
        <w:t xml:space="preserve"> Совмина от 24.07.2012 N 673)</w:t>
      </w:r>
    </w:p>
    <w:p w:rsidR="00074AE7" w:rsidRDefault="00074AE7">
      <w:pPr>
        <w:pStyle w:val="ConsPlusNormal"/>
        <w:ind w:firstLine="540"/>
        <w:jc w:val="both"/>
      </w:pPr>
      <w:r>
        <w:t xml:space="preserve">23-1. Копии документов, указанных в </w:t>
      </w:r>
      <w:hyperlink w:anchor="P100" w:history="1">
        <w:r>
          <w:rPr>
            <w:color w:val="0000FF"/>
          </w:rPr>
          <w:t>части четвертой пункта 14</w:t>
        </w:r>
      </w:hyperlink>
      <w:r>
        <w:t xml:space="preserve">, </w:t>
      </w:r>
      <w:hyperlink w:anchor="P120" w:history="1">
        <w:r>
          <w:rPr>
            <w:color w:val="0000FF"/>
          </w:rPr>
          <w:t>части второй пункта 16</w:t>
        </w:r>
      </w:hyperlink>
      <w:r>
        <w:t xml:space="preserve"> и </w:t>
      </w:r>
      <w:hyperlink w:anchor="P164" w:history="1">
        <w:r>
          <w:rPr>
            <w:color w:val="0000FF"/>
          </w:rPr>
          <w:t>части второй пункта 21</w:t>
        </w:r>
      </w:hyperlink>
      <w:r>
        <w:t xml:space="preserve">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074AE7" w:rsidRDefault="00074AE7">
      <w:pPr>
        <w:pStyle w:val="ConsPlusNormal"/>
        <w:jc w:val="both"/>
      </w:pPr>
      <w:r>
        <w:t xml:space="preserve">(п. 23-1 введен </w:t>
      </w:r>
      <w:hyperlink r:id="rId121" w:history="1">
        <w:r>
          <w:rPr>
            <w:color w:val="0000FF"/>
          </w:rPr>
          <w:t>постановлением</w:t>
        </w:r>
      </w:hyperlink>
      <w:r>
        <w:t xml:space="preserve"> Совмина от 24.07.2012 N 673)</w:t>
      </w:r>
    </w:p>
    <w:p w:rsidR="00074AE7" w:rsidRDefault="00074AE7">
      <w:pPr>
        <w:pStyle w:val="ConsPlusNormal"/>
        <w:jc w:val="both"/>
      </w:pPr>
    </w:p>
    <w:p w:rsidR="00074AE7" w:rsidRDefault="00074AE7">
      <w:pPr>
        <w:pStyle w:val="ConsPlusNormal"/>
        <w:jc w:val="center"/>
        <w:outlineLvl w:val="1"/>
      </w:pPr>
      <w:r>
        <w:rPr>
          <w:b/>
        </w:rPr>
        <w:t>ГЛАВА 4</w:t>
      </w:r>
    </w:p>
    <w:p w:rsidR="00074AE7" w:rsidRDefault="00074AE7">
      <w:pPr>
        <w:pStyle w:val="ConsPlusNormal"/>
        <w:jc w:val="center"/>
      </w:pPr>
      <w:r>
        <w:rPr>
          <w:b/>
        </w:rPr>
        <w:t>ГАРАНТИИ И ПОРЯДОК ТРУДОУСТРОЙСТВА ВЫПУСКНИКОВ</w:t>
      </w:r>
    </w:p>
    <w:p w:rsidR="00074AE7" w:rsidRDefault="00074AE7">
      <w:pPr>
        <w:pStyle w:val="ConsPlusNormal"/>
        <w:jc w:val="both"/>
      </w:pPr>
    </w:p>
    <w:p w:rsidR="00074AE7" w:rsidRDefault="00074AE7">
      <w:pPr>
        <w:pStyle w:val="ConsPlusNormal"/>
        <w:ind w:firstLine="540"/>
        <w:jc w:val="both"/>
      </w:pPr>
      <w:r>
        <w:t xml:space="preserve">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w:t>
      </w:r>
      <w:hyperlink r:id="rId122" w:history="1">
        <w:r>
          <w:rPr>
            <w:color w:val="0000FF"/>
          </w:rPr>
          <w:t>статьей 48</w:t>
        </w:r>
      </w:hyperlink>
      <w:r>
        <w:t xml:space="preserve"> и </w:t>
      </w:r>
      <w:hyperlink r:id="rId123" w:history="1">
        <w:r>
          <w:rPr>
            <w:color w:val="0000FF"/>
          </w:rPr>
          <w:t>пунктом 6 статьи 84</w:t>
        </w:r>
      </w:hyperlink>
      <w:r>
        <w:t xml:space="preserve"> Кодекса Республики Беларусь об образовании.</w:t>
      </w:r>
    </w:p>
    <w:p w:rsidR="00074AE7" w:rsidRDefault="00074AE7">
      <w:pPr>
        <w:pStyle w:val="ConsPlusNormal"/>
        <w:ind w:firstLine="540"/>
        <w:jc w:val="both"/>
      </w:pPr>
      <w:r>
        <w:t>25. Денежная помощь выплачивается:</w:t>
      </w:r>
    </w:p>
    <w:p w:rsidR="00074AE7" w:rsidRDefault="00074AE7">
      <w:pPr>
        <w:pStyle w:val="ConsPlusNormal"/>
        <w:ind w:firstLine="540"/>
        <w:jc w:val="both"/>
      </w:pPr>
      <w:r>
        <w:t xml:space="preserve">молодым специалистам, а также выпускникам, указанным в </w:t>
      </w:r>
      <w:hyperlink r:id="rId124" w:history="1">
        <w:r>
          <w:rPr>
            <w:color w:val="0000FF"/>
          </w:rPr>
          <w:t>пункте 5 статьи 84</w:t>
        </w:r>
      </w:hyperlink>
      <w:r>
        <w:t xml:space="preserve"> Кодекса Республики Беларусь об образовании, - в размере месячной стипендии, назначенной им в последнем перед выпуском семестре (полугодии);</w:t>
      </w:r>
    </w:p>
    <w:p w:rsidR="00074AE7" w:rsidRDefault="00074AE7">
      <w:pPr>
        <w:pStyle w:val="ConsPlusNormal"/>
        <w:ind w:firstLine="540"/>
        <w:jc w:val="both"/>
      </w:pPr>
      <w:r>
        <w:t>молодым рабочим (служащим),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074AE7" w:rsidRDefault="00074AE7">
      <w:pPr>
        <w:pStyle w:val="ConsPlusNormal"/>
        <w:ind w:firstLine="540"/>
        <w:jc w:val="both"/>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074AE7" w:rsidRDefault="00074AE7">
      <w:pPr>
        <w:pStyle w:val="ConsPlusNormal"/>
        <w:ind w:firstLine="540"/>
        <w:jc w:val="both"/>
      </w:pPr>
      <w: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074AE7" w:rsidRDefault="00074AE7">
      <w:pPr>
        <w:pStyle w:val="ConsPlusNormal"/>
        <w:ind w:firstLine="540"/>
        <w:jc w:val="both"/>
      </w:pPr>
      <w:r>
        <w:t xml:space="preserve">В случае, если молодые специалисты и выпускники не получали стипендии в последнем </w:t>
      </w:r>
      <w:r>
        <w:lastRenderedPageBreak/>
        <w:t>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074AE7" w:rsidRDefault="00074AE7">
      <w:pPr>
        <w:pStyle w:val="ConsPlusNormal"/>
        <w:ind w:firstLine="540"/>
        <w:jc w:val="both"/>
      </w:pPr>
      <w:r>
        <w:t>Справка о размере стипендии выдается учреждением образования при выдаче документа об образовании.</w:t>
      </w:r>
    </w:p>
    <w:p w:rsidR="00074AE7" w:rsidRDefault="00074AE7">
      <w:pPr>
        <w:pStyle w:val="ConsPlusNormal"/>
        <w:ind w:firstLine="540"/>
        <w:jc w:val="both"/>
      </w:pPr>
      <w:r>
        <w:t xml:space="preserve">26. Молодым специалистам, молодым рабочим (служащим), а также выпускникам, указанным в </w:t>
      </w:r>
      <w:hyperlink r:id="rId125" w:history="1">
        <w:r>
          <w:rPr>
            <w:color w:val="0000FF"/>
          </w:rPr>
          <w:t>пункте 5 статьи 84</w:t>
        </w:r>
      </w:hyperlink>
      <w:r>
        <w:t xml:space="preserve">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с целью компенсации затрат на наем жилых помещений.</w:t>
      </w:r>
    </w:p>
    <w:p w:rsidR="00074AE7" w:rsidRDefault="00074AE7">
      <w:pPr>
        <w:pStyle w:val="ConsPlusNormal"/>
        <w:ind w:firstLine="540"/>
        <w:jc w:val="both"/>
      </w:pPr>
      <w:r>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074AE7" w:rsidRDefault="00074AE7">
      <w:pPr>
        <w:pStyle w:val="ConsPlusNormal"/>
        <w:ind w:firstLine="540"/>
        <w:jc w:val="both"/>
      </w:pPr>
      <w:r>
        <w:t>Наниматель обязан принять на работу прибывшего по направлению выпускника и обеспечить условия, указанные в свидетельстве о направлении на работу.</w:t>
      </w:r>
    </w:p>
    <w:p w:rsidR="00074AE7" w:rsidRDefault="00074AE7">
      <w:pPr>
        <w:pStyle w:val="ConsPlusNormal"/>
        <w:ind w:firstLine="540"/>
        <w:jc w:val="both"/>
      </w:pPr>
      <w:r>
        <w:t>28. Выпускник, получивший свидетельство о направлении на работу и призванный на службу в Вооруженные Силы Республики Беларусь, другие войска и воинские формирования до указанного в свидетельстве о направлении на работу срока прибытия в организацию, письменно уведомляет об этом учреждение образования и нанимателя.</w:t>
      </w:r>
    </w:p>
    <w:p w:rsidR="00074AE7" w:rsidRDefault="00074AE7">
      <w:pPr>
        <w:pStyle w:val="ConsPlusNormal"/>
        <w:ind w:firstLine="540"/>
        <w:jc w:val="both"/>
      </w:pPr>
      <w:r>
        <w:t>За два месяца до окончания срока службы по призыву в Вооруженных Силах Республики Беларусь,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w:t>
      </w:r>
    </w:p>
    <w:p w:rsidR="00074AE7" w:rsidRDefault="00074AE7">
      <w:pPr>
        <w:pStyle w:val="ConsPlusNormal"/>
        <w:ind w:firstLine="540"/>
        <w:jc w:val="both"/>
      </w:pPr>
      <w:r>
        <w:t>Если выпускник, получивший свидетельство о направлении на работу, или молодой специалист, молодой рабочий (служащий), призванный на службу в Вооруженные Силы Республики Беларусь, другие войска и воинские формирования,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перераспределением или получением справки о самостоятельном трудоустройстве.</w:t>
      </w:r>
    </w:p>
    <w:p w:rsidR="00074AE7" w:rsidRDefault="00074AE7">
      <w:pPr>
        <w:pStyle w:val="ConsPlusNormal"/>
        <w:ind w:firstLine="540"/>
        <w:jc w:val="both"/>
      </w:pPr>
      <w:r>
        <w:t>Выпускник, получивший профессионально-техническое, среднее специальное или высшее образование на условиях целевой подготовки, призванный на службу в Вооруженные Силы Республики Беларусь, другие войска и воинские формирования до либо после его трудоустройства, по окончании службы обязан доработать установленный договором о целевой подготовке специалиста (рабочего, служащего) срок обязательной работы.</w:t>
      </w:r>
    </w:p>
    <w:p w:rsidR="00074AE7" w:rsidRDefault="00074AE7">
      <w:pPr>
        <w:pStyle w:val="ConsPlusNormal"/>
        <w:ind w:firstLine="540"/>
        <w:jc w:val="both"/>
      </w:pPr>
      <w:r>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(ступень) 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074AE7" w:rsidRDefault="00074AE7">
      <w:pPr>
        <w:pStyle w:val="ConsPlusNormal"/>
        <w:jc w:val="both"/>
      </w:pPr>
      <w:r>
        <w:t xml:space="preserve">(в ред. </w:t>
      </w:r>
      <w:hyperlink r:id="rId126" w:history="1">
        <w:r>
          <w:rPr>
            <w:color w:val="0000FF"/>
          </w:rPr>
          <w:t>постановления</w:t>
        </w:r>
      </w:hyperlink>
      <w:r>
        <w:t xml:space="preserve"> Совмина от 24.07.2012 N 673)</w:t>
      </w:r>
    </w:p>
    <w:p w:rsidR="00074AE7" w:rsidRDefault="00074AE7">
      <w:pPr>
        <w:pStyle w:val="ConsPlusNormal"/>
        <w:ind w:firstLine="540"/>
        <w:jc w:val="both"/>
      </w:pPr>
      <w:r>
        <w:t>30.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месячный срок уведомить об этом учреждение образования.</w:t>
      </w:r>
    </w:p>
    <w:p w:rsidR="00074AE7" w:rsidRDefault="00074AE7">
      <w:pPr>
        <w:pStyle w:val="ConsPlusNormal"/>
        <w:ind w:firstLine="540"/>
        <w:jc w:val="both"/>
      </w:pPr>
      <w:r>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074AE7" w:rsidRDefault="00074AE7">
      <w:pPr>
        <w:pStyle w:val="ConsPlusNormal"/>
        <w:ind w:firstLine="540"/>
        <w:jc w:val="both"/>
      </w:pPr>
      <w:r>
        <w:t>32. 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 должны требовать предъявления ими свидетельства о направлении на работу или справки о самостоятельном трудоустройстве.</w:t>
      </w:r>
    </w:p>
    <w:p w:rsidR="00074AE7" w:rsidRDefault="00074AE7">
      <w:pPr>
        <w:pStyle w:val="ConsPlusNormal"/>
        <w:ind w:firstLine="540"/>
        <w:jc w:val="both"/>
      </w:pPr>
      <w:r>
        <w:t xml:space="preserve">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w:t>
      </w:r>
      <w:r>
        <w:lastRenderedPageBreak/>
        <w:t xml:space="preserve">специализацией) и присвоенной квалификацией, </w:t>
      </w:r>
      <w:proofErr w:type="gramStart"/>
      <w:r>
        <w:t>до окончания</w:t>
      </w:r>
      <w:proofErr w:type="gramEnd"/>
      <w:r>
        <w:t xml:space="preserve"> указанного в свидетельстве о направлении на работу срока обязательной работы запрещается, за исключением случаев:</w:t>
      </w:r>
    </w:p>
    <w:p w:rsidR="00074AE7" w:rsidRDefault="00074AE7">
      <w:pPr>
        <w:pStyle w:val="ConsPlusNormal"/>
        <w:ind w:firstLine="540"/>
        <w:jc w:val="both"/>
      </w:pPr>
      <w:r>
        <w:t>перехода на выборную должность (</w:t>
      </w:r>
      <w:hyperlink r:id="rId127" w:history="1">
        <w:r>
          <w:rPr>
            <w:color w:val="0000FF"/>
          </w:rPr>
          <w:t>пункт 4 статьи 35</w:t>
        </w:r>
      </w:hyperlink>
      <w:r>
        <w:t xml:space="preserve"> Трудового кодекса Республики Беларусь);</w:t>
      </w:r>
    </w:p>
    <w:p w:rsidR="00074AE7" w:rsidRDefault="00074AE7">
      <w:pPr>
        <w:pStyle w:val="ConsPlusNormal"/>
        <w:ind w:firstLine="540"/>
        <w:jc w:val="both"/>
      </w:pPr>
      <w:r>
        <w:t>принятия решения учреждением образования о перераспределении молодого специалиста, молодого рабочего (служащего) либо о выдаче ему справки о самостоятельном трудоустройстве;</w:t>
      </w:r>
    </w:p>
    <w:p w:rsidR="00074AE7" w:rsidRDefault="00074AE7">
      <w:pPr>
        <w:pStyle w:val="ConsPlusNormal"/>
        <w:ind w:firstLine="540"/>
        <w:jc w:val="both"/>
      </w:pPr>
      <w:r>
        <w:t>зачисления в учреждение образования на обучение в дневной форме получения образования более высокого уровня (ступени);</w:t>
      </w:r>
    </w:p>
    <w:p w:rsidR="00074AE7" w:rsidRDefault="00074AE7">
      <w:pPr>
        <w:pStyle w:val="ConsPlusNormal"/>
        <w:ind w:firstLine="540"/>
        <w:jc w:val="both"/>
      </w:pPr>
      <w:r>
        <w:t>нарушения нанимателем законодательства о труде, коллективного договора, трудового договора (</w:t>
      </w:r>
      <w:hyperlink r:id="rId128" w:history="1">
        <w:r>
          <w:rPr>
            <w:color w:val="0000FF"/>
          </w:rPr>
          <w:t>статья 41</w:t>
        </w:r>
      </w:hyperlink>
      <w:r>
        <w:t xml:space="preserve"> Трудового кодекса Республики Беларусь);</w:t>
      </w:r>
    </w:p>
    <w:p w:rsidR="00074AE7" w:rsidRDefault="00074AE7">
      <w:pPr>
        <w:pStyle w:val="ConsPlusNormal"/>
        <w:jc w:val="both"/>
      </w:pPr>
      <w:r>
        <w:t xml:space="preserve">(в ред. </w:t>
      </w:r>
      <w:hyperlink r:id="rId129" w:history="1">
        <w:r>
          <w:rPr>
            <w:color w:val="0000FF"/>
          </w:rPr>
          <w:t>постановления</w:t>
        </w:r>
      </w:hyperlink>
      <w:r>
        <w:t xml:space="preserve"> Совмина от 16.05.2014 N 470)</w:t>
      </w:r>
    </w:p>
    <w:p w:rsidR="00074AE7" w:rsidRDefault="00074AE7">
      <w:pPr>
        <w:pStyle w:val="ConsPlusNormal"/>
        <w:ind w:firstLine="540"/>
        <w:jc w:val="both"/>
      </w:pPr>
      <w:r>
        <w:t xml:space="preserve">увольнения по инициативе нанимателя по основаниям, предусмотренным в </w:t>
      </w:r>
      <w:hyperlink r:id="rId130" w:history="1">
        <w:r>
          <w:rPr>
            <w:color w:val="0000FF"/>
          </w:rPr>
          <w:t>пунктах 1</w:t>
        </w:r>
      </w:hyperlink>
      <w:r>
        <w:t xml:space="preserve">, </w:t>
      </w:r>
      <w:hyperlink r:id="rId131" w:history="1">
        <w:r>
          <w:rPr>
            <w:color w:val="0000FF"/>
          </w:rPr>
          <w:t>2</w:t>
        </w:r>
      </w:hyperlink>
      <w:r>
        <w:t xml:space="preserve">, </w:t>
      </w:r>
      <w:hyperlink r:id="rId132" w:history="1">
        <w:r>
          <w:rPr>
            <w:color w:val="0000FF"/>
          </w:rPr>
          <w:t>4</w:t>
        </w:r>
      </w:hyperlink>
      <w:r>
        <w:t xml:space="preserve"> - </w:t>
      </w:r>
      <w:hyperlink r:id="rId133" w:history="1">
        <w:r>
          <w:rPr>
            <w:color w:val="0000FF"/>
          </w:rPr>
          <w:t>9 статьи 42</w:t>
        </w:r>
      </w:hyperlink>
      <w:r>
        <w:t xml:space="preserve"> и в </w:t>
      </w:r>
      <w:hyperlink r:id="rId134" w:history="1">
        <w:r>
          <w:rPr>
            <w:color w:val="0000FF"/>
          </w:rPr>
          <w:t>пунктах 2</w:t>
        </w:r>
      </w:hyperlink>
      <w:r>
        <w:t xml:space="preserve"> - </w:t>
      </w:r>
      <w:hyperlink r:id="rId135" w:history="1">
        <w:r>
          <w:rPr>
            <w:color w:val="0000FF"/>
          </w:rPr>
          <w:t>7 статьи 47</w:t>
        </w:r>
      </w:hyperlink>
      <w:r>
        <w:t xml:space="preserve"> Трудового кодекса Республики Беларусь, а также по обстоятельствам, не зависящим от воли сторон, предусмотренным в </w:t>
      </w:r>
      <w:hyperlink r:id="rId136" w:history="1">
        <w:r>
          <w:rPr>
            <w:color w:val="0000FF"/>
          </w:rPr>
          <w:t>пунктах 1</w:t>
        </w:r>
      </w:hyperlink>
      <w:r>
        <w:t xml:space="preserve"> - </w:t>
      </w:r>
      <w:hyperlink r:id="rId137" w:history="1">
        <w:r>
          <w:rPr>
            <w:color w:val="0000FF"/>
          </w:rPr>
          <w:t>3</w:t>
        </w:r>
      </w:hyperlink>
      <w:r>
        <w:t xml:space="preserve">, </w:t>
      </w:r>
      <w:hyperlink r:id="rId138" w:history="1">
        <w:r>
          <w:rPr>
            <w:color w:val="0000FF"/>
          </w:rPr>
          <w:t>5</w:t>
        </w:r>
      </w:hyperlink>
      <w:r>
        <w:t xml:space="preserve"> - </w:t>
      </w:r>
      <w:hyperlink r:id="rId139" w:history="1">
        <w:r>
          <w:rPr>
            <w:color w:val="0000FF"/>
          </w:rPr>
          <w:t>7 статьи 44</w:t>
        </w:r>
      </w:hyperlink>
      <w:r>
        <w:t xml:space="preserve"> Трудового кодекса Республики Беларусь.</w:t>
      </w:r>
    </w:p>
    <w:p w:rsidR="00074AE7" w:rsidRDefault="00074AE7">
      <w:pPr>
        <w:pStyle w:val="ConsPlusNormal"/>
        <w:jc w:val="both"/>
      </w:pPr>
      <w:r>
        <w:t xml:space="preserve">(в ред. </w:t>
      </w:r>
      <w:hyperlink r:id="rId140" w:history="1">
        <w:r>
          <w:rPr>
            <w:color w:val="0000FF"/>
          </w:rPr>
          <w:t>постановления</w:t>
        </w:r>
      </w:hyperlink>
      <w:r>
        <w:t xml:space="preserve"> Совмина от 16.05.2014 N 470)</w:t>
      </w:r>
    </w:p>
    <w:p w:rsidR="00074AE7" w:rsidRDefault="00074AE7">
      <w:pPr>
        <w:pStyle w:val="ConsPlusNormal"/>
        <w:ind w:firstLine="540"/>
        <w:jc w:val="both"/>
      </w:pPr>
      <w:r>
        <w:t xml:space="preserve">Увольнение молодых специалистов, получивших высшее, среднее специальное или профессионально-техническое образование на условиях целевой подготовки, </w:t>
      </w:r>
      <w:proofErr w:type="gramStart"/>
      <w:r>
        <w:t>до окончания</w:t>
      </w:r>
      <w:proofErr w:type="gramEnd"/>
      <w:r>
        <w:t xml:space="preserve"> установленного договором о целевой подготовке специалиста (рабочего, служащего) срока работы допускается:</w:t>
      </w:r>
    </w:p>
    <w:p w:rsidR="00074AE7" w:rsidRDefault="00074AE7">
      <w:pPr>
        <w:pStyle w:val="ConsPlusNormal"/>
        <w:ind w:firstLine="540"/>
        <w:jc w:val="both"/>
      </w:pPr>
      <w:r>
        <w:t xml:space="preserve">в случае расторжения договора о целевой подготовке специалиста (рабочего, служащего) по основаниям, указанным в </w:t>
      </w:r>
      <w:hyperlink r:id="rId141" w:history="1">
        <w:r>
          <w:rPr>
            <w:color w:val="0000FF"/>
          </w:rPr>
          <w:t>пунктах 5</w:t>
        </w:r>
      </w:hyperlink>
      <w:r>
        <w:t xml:space="preserve">, </w:t>
      </w:r>
      <w:hyperlink r:id="rId142" w:history="1">
        <w:r>
          <w:rPr>
            <w:color w:val="0000FF"/>
          </w:rPr>
          <w:t>6 статьи 88</w:t>
        </w:r>
      </w:hyperlink>
      <w:r>
        <w:t xml:space="preserve"> Кодекса Республики Беларусь об образовании;</w:t>
      </w:r>
    </w:p>
    <w:p w:rsidR="00074AE7" w:rsidRDefault="00074AE7">
      <w:pPr>
        <w:pStyle w:val="ConsPlusNormal"/>
        <w:ind w:firstLine="540"/>
        <w:jc w:val="both"/>
      </w:pPr>
      <w:r>
        <w:t xml:space="preserve">по основаниям, предусмотренным в </w:t>
      </w:r>
      <w:hyperlink r:id="rId143" w:history="1">
        <w:r>
          <w:rPr>
            <w:color w:val="0000FF"/>
          </w:rPr>
          <w:t>пунктах 4</w:t>
        </w:r>
      </w:hyperlink>
      <w:r>
        <w:t xml:space="preserve">, </w:t>
      </w:r>
      <w:hyperlink r:id="rId144" w:history="1">
        <w:r>
          <w:rPr>
            <w:color w:val="0000FF"/>
          </w:rPr>
          <w:t>5</w:t>
        </w:r>
      </w:hyperlink>
      <w:r>
        <w:t xml:space="preserve">, </w:t>
      </w:r>
      <w:hyperlink r:id="rId145" w:history="1">
        <w:r>
          <w:rPr>
            <w:color w:val="0000FF"/>
          </w:rPr>
          <w:t>7</w:t>
        </w:r>
      </w:hyperlink>
      <w:r>
        <w:t xml:space="preserve">, </w:t>
      </w:r>
      <w:hyperlink r:id="rId146" w:history="1">
        <w:r>
          <w:rPr>
            <w:color w:val="0000FF"/>
          </w:rPr>
          <w:t>8</w:t>
        </w:r>
      </w:hyperlink>
      <w:r>
        <w:t xml:space="preserve">, </w:t>
      </w:r>
      <w:hyperlink r:id="rId147" w:history="1">
        <w:r>
          <w:rPr>
            <w:color w:val="0000FF"/>
          </w:rPr>
          <w:t>9 статьи 42</w:t>
        </w:r>
      </w:hyperlink>
      <w:r>
        <w:t xml:space="preserve">, в </w:t>
      </w:r>
      <w:hyperlink r:id="rId148" w:history="1">
        <w:r>
          <w:rPr>
            <w:color w:val="0000FF"/>
          </w:rPr>
          <w:t>пунктах 1</w:t>
        </w:r>
      </w:hyperlink>
      <w:r>
        <w:t xml:space="preserve">, </w:t>
      </w:r>
      <w:hyperlink r:id="rId149" w:history="1">
        <w:r>
          <w:rPr>
            <w:color w:val="0000FF"/>
          </w:rPr>
          <w:t>5</w:t>
        </w:r>
      </w:hyperlink>
      <w:r>
        <w:t xml:space="preserve"> - </w:t>
      </w:r>
      <w:hyperlink r:id="rId150" w:history="1">
        <w:r>
          <w:rPr>
            <w:color w:val="0000FF"/>
          </w:rPr>
          <w:t>7 статьи 44</w:t>
        </w:r>
      </w:hyperlink>
      <w:r>
        <w:t xml:space="preserve"> и в </w:t>
      </w:r>
      <w:hyperlink r:id="rId151" w:history="1">
        <w:r>
          <w:rPr>
            <w:color w:val="0000FF"/>
          </w:rPr>
          <w:t>пунктах 1</w:t>
        </w:r>
      </w:hyperlink>
      <w:r>
        <w:t xml:space="preserve">, </w:t>
      </w:r>
      <w:hyperlink r:id="rId152" w:history="1">
        <w:r>
          <w:rPr>
            <w:color w:val="0000FF"/>
          </w:rPr>
          <w:t>2</w:t>
        </w:r>
      </w:hyperlink>
      <w:r>
        <w:t xml:space="preserve"> - </w:t>
      </w:r>
      <w:hyperlink r:id="rId153" w:history="1">
        <w:r>
          <w:rPr>
            <w:color w:val="0000FF"/>
          </w:rPr>
          <w:t>7 статьи 47</w:t>
        </w:r>
      </w:hyperlink>
      <w:r>
        <w:t xml:space="preserve"> Трудового кодекса Республики Беларусь.</w:t>
      </w:r>
    </w:p>
    <w:p w:rsidR="00074AE7" w:rsidRDefault="00074AE7">
      <w:pPr>
        <w:pStyle w:val="ConsPlusNormal"/>
        <w:jc w:val="both"/>
      </w:pPr>
      <w:r>
        <w:t xml:space="preserve">(в ред. </w:t>
      </w:r>
      <w:hyperlink r:id="rId154" w:history="1">
        <w:r>
          <w:rPr>
            <w:color w:val="0000FF"/>
          </w:rPr>
          <w:t>постановления</w:t>
        </w:r>
      </w:hyperlink>
      <w:r>
        <w:t xml:space="preserve"> Совмина от 16.05.2014 N 470)</w:t>
      </w:r>
    </w:p>
    <w:p w:rsidR="00074AE7" w:rsidRDefault="00074AE7">
      <w:pPr>
        <w:pStyle w:val="ConsPlusNormal"/>
        <w:ind w:firstLine="540"/>
        <w:jc w:val="both"/>
      </w:pPr>
      <w:r>
        <w:t>34. 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месячный срок со дня приема на работу или увольнения.</w:t>
      </w:r>
    </w:p>
    <w:p w:rsidR="00074AE7" w:rsidRDefault="00074AE7">
      <w:pPr>
        <w:pStyle w:val="ConsPlusNormal"/>
        <w:ind w:firstLine="540"/>
        <w:jc w:val="both"/>
      </w:pPr>
      <w:r>
        <w:t>Учреждения, реализующие образовательные программы высшего и среднего специального образования, обязаны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 лицами высшего образования 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074AE7" w:rsidRDefault="00074AE7">
      <w:pPr>
        <w:pStyle w:val="ConsPlusNormal"/>
        <w:jc w:val="both"/>
      </w:pPr>
      <w:r>
        <w:t xml:space="preserve">(часть вторая п. 34 введена </w:t>
      </w:r>
      <w:hyperlink r:id="rId155" w:history="1">
        <w:r>
          <w:rPr>
            <w:color w:val="0000FF"/>
          </w:rPr>
          <w:t>постановлением</w:t>
        </w:r>
      </w:hyperlink>
      <w:r>
        <w:t xml:space="preserve"> Совмина от 24.07.2012 N 673)</w:t>
      </w:r>
    </w:p>
    <w:p w:rsidR="00074AE7" w:rsidRDefault="00074AE7">
      <w:pPr>
        <w:pStyle w:val="ConsPlusNormal"/>
        <w:ind w:firstLine="540"/>
        <w:jc w:val="both"/>
      </w:pPr>
      <w:r>
        <w:t>Учреждения, реализующие образовательные программы высшего и среднего специального образования, обязаны письменно сообщать об отчислении 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 работу.</w:t>
      </w:r>
    </w:p>
    <w:p w:rsidR="00074AE7" w:rsidRDefault="00074AE7">
      <w:pPr>
        <w:pStyle w:val="ConsPlusNormal"/>
        <w:jc w:val="both"/>
      </w:pPr>
      <w:r>
        <w:t xml:space="preserve">(часть третья п. 34 введена </w:t>
      </w:r>
      <w:hyperlink r:id="rId156" w:history="1">
        <w:r>
          <w:rPr>
            <w:color w:val="0000FF"/>
          </w:rPr>
          <w:t>постановлением</w:t>
        </w:r>
      </w:hyperlink>
      <w:r>
        <w:t xml:space="preserve"> Совмина от 24.07.2012 N 673)</w:t>
      </w:r>
    </w:p>
    <w:p w:rsidR="00074AE7" w:rsidRDefault="00074AE7">
      <w:pPr>
        <w:pStyle w:val="ConsPlusNormal"/>
        <w:jc w:val="both"/>
      </w:pPr>
    </w:p>
    <w:p w:rsidR="00074AE7" w:rsidRDefault="00074AE7">
      <w:pPr>
        <w:pStyle w:val="ConsPlusNormal"/>
        <w:jc w:val="center"/>
        <w:outlineLvl w:val="1"/>
      </w:pPr>
      <w:r>
        <w:rPr>
          <w:b/>
        </w:rPr>
        <w:t>ГЛАВА 5</w:t>
      </w:r>
    </w:p>
    <w:p w:rsidR="00074AE7" w:rsidRDefault="00074AE7">
      <w:pPr>
        <w:pStyle w:val="ConsPlusNormal"/>
        <w:jc w:val="center"/>
      </w:pPr>
      <w:r>
        <w:rPr>
          <w:b/>
        </w:rPr>
        <w:t>ДОКУМЕНТЫ УЧЕТА ВЫПУСКНИКОВ, ПОЛУЧИВШИХ СВИДЕТЕЛЬСТВО О НАПРАВЛЕНИИ НА РАБОТУ</w:t>
      </w:r>
    </w:p>
    <w:p w:rsidR="00074AE7" w:rsidRDefault="00074AE7">
      <w:pPr>
        <w:pStyle w:val="ConsPlusNormal"/>
        <w:jc w:val="both"/>
      </w:pPr>
    </w:p>
    <w:p w:rsidR="00074AE7" w:rsidRDefault="00074AE7">
      <w:pPr>
        <w:pStyle w:val="ConsPlusNormal"/>
        <w:ind w:firstLine="540"/>
        <w:jc w:val="both"/>
      </w:pPr>
      <w:r>
        <w:t>35. Основными документами учета выпускников, получивших свидетельство о направлении на работу, в учреждении образования являются:</w:t>
      </w:r>
    </w:p>
    <w:p w:rsidR="00074AE7" w:rsidRDefault="00074AE7">
      <w:pPr>
        <w:pStyle w:val="ConsPlusNormal"/>
        <w:ind w:firstLine="540"/>
        <w:jc w:val="both"/>
      </w:pPr>
      <w:r>
        <w:t>протоколы заседаний комиссии;</w:t>
      </w:r>
    </w:p>
    <w:p w:rsidR="00074AE7" w:rsidRDefault="00074AE7">
      <w:pPr>
        <w:pStyle w:val="ConsPlusNormal"/>
        <w:ind w:firstLine="540"/>
        <w:jc w:val="both"/>
      </w:pPr>
      <w:r>
        <w:lastRenderedPageBreak/>
        <w:t>ведомость распределения (направления на работу) выпускников;</w:t>
      </w:r>
    </w:p>
    <w:p w:rsidR="00074AE7" w:rsidRDefault="00074AE7">
      <w:pPr>
        <w:pStyle w:val="ConsPlusNormal"/>
        <w:ind w:firstLine="540"/>
        <w:jc w:val="both"/>
      </w:pPr>
      <w:r>
        <w:t>свидетельство о направлении на работу;</w:t>
      </w:r>
    </w:p>
    <w:p w:rsidR="00074AE7" w:rsidRDefault="00074AE7">
      <w:pPr>
        <w:pStyle w:val="ConsPlusNormal"/>
        <w:ind w:firstLine="540"/>
        <w:jc w:val="both"/>
      </w:pPr>
      <w:r>
        <w:t>справка о самостоятельном трудоустройстве;</w:t>
      </w:r>
    </w:p>
    <w:p w:rsidR="00074AE7" w:rsidRDefault="00074AE7">
      <w:pPr>
        <w:pStyle w:val="ConsPlusNormal"/>
        <w:ind w:firstLine="540"/>
        <w:jc w:val="both"/>
      </w:pPr>
      <w:r>
        <w:t>книга учета выдачи свидетельств о направлении на работу и подтверждений о приеме на работу;</w:t>
      </w:r>
    </w:p>
    <w:p w:rsidR="00074AE7" w:rsidRDefault="00074AE7">
      <w:pPr>
        <w:pStyle w:val="ConsPlusNormal"/>
        <w:ind w:firstLine="540"/>
        <w:jc w:val="both"/>
      </w:pPr>
      <w:r>
        <w:t>книга учета выдачи справок о самостоятельном трудоустройстве и подтверждений о приеме на работу.</w:t>
      </w:r>
    </w:p>
    <w:p w:rsidR="00074AE7" w:rsidRDefault="00074AE7">
      <w:pPr>
        <w:pStyle w:val="ConsPlusNormal"/>
        <w:ind w:firstLine="540"/>
        <w:jc w:val="both"/>
      </w:pPr>
      <w:r>
        <w:t xml:space="preserve">абзац исключен. - </w:t>
      </w:r>
      <w:hyperlink r:id="rId157" w:history="1">
        <w:r>
          <w:rPr>
            <w:color w:val="0000FF"/>
          </w:rPr>
          <w:t>Постановление</w:t>
        </w:r>
      </w:hyperlink>
      <w:r>
        <w:t xml:space="preserve"> Совмина от 02.12.2016 N 992.</w:t>
      </w:r>
    </w:p>
    <w:p w:rsidR="00074AE7" w:rsidRDefault="00074AE7">
      <w:pPr>
        <w:pStyle w:val="ConsPlusNormal"/>
        <w:ind w:firstLine="540"/>
        <w:jc w:val="both"/>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074AE7" w:rsidRDefault="00074AE7">
      <w:pPr>
        <w:pStyle w:val="ConsPlusNormal"/>
        <w:ind w:firstLine="540"/>
        <w:jc w:val="both"/>
      </w:pPr>
      <w:r>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074AE7" w:rsidRDefault="00074AE7">
      <w:pPr>
        <w:pStyle w:val="ConsPlusNormal"/>
        <w:ind w:firstLine="540"/>
        <w:jc w:val="both"/>
      </w:pPr>
      <w:r>
        <w:t xml:space="preserve">37. Учреждения образования ведут ведомость персонального учета выпускников по форме согласно </w:t>
      </w:r>
      <w:hyperlink w:anchor="P619" w:history="1">
        <w:r>
          <w:rPr>
            <w:color w:val="0000FF"/>
          </w:rPr>
          <w:t>приложению 5</w:t>
        </w:r>
      </w:hyperlink>
      <w:r>
        <w:t xml:space="preserve"> (с периодичностью обновления информации не реже одного раза в квартал) в течение сроков обязательной работы по распределению, установленных в </w:t>
      </w:r>
      <w:hyperlink r:id="rId158" w:history="1">
        <w:r>
          <w:rPr>
            <w:color w:val="0000FF"/>
          </w:rPr>
          <w:t>пункте 3 статьи 83</w:t>
        </w:r>
      </w:hyperlink>
      <w:r>
        <w:t xml:space="preserve"> Кодекса Республики Беларусь об образовании, или согласно заключенным договорам.</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right"/>
        <w:outlineLvl w:val="1"/>
      </w:pPr>
      <w:r>
        <w:t>Приложение 1</w:t>
      </w:r>
    </w:p>
    <w:p w:rsidR="00074AE7" w:rsidRDefault="00074AE7">
      <w:pPr>
        <w:pStyle w:val="ConsPlusNormal"/>
        <w:jc w:val="right"/>
      </w:pPr>
      <w:r>
        <w:t>к Положению о порядке распределения,</w:t>
      </w:r>
    </w:p>
    <w:p w:rsidR="00074AE7" w:rsidRDefault="00074AE7">
      <w:pPr>
        <w:pStyle w:val="ConsPlusNormal"/>
        <w:jc w:val="right"/>
      </w:pPr>
      <w:r>
        <w:t>перераспределения, направления на работу,</w:t>
      </w:r>
    </w:p>
    <w:p w:rsidR="00074AE7" w:rsidRDefault="00074AE7">
      <w:pPr>
        <w:pStyle w:val="ConsPlusNormal"/>
        <w:jc w:val="right"/>
      </w:pPr>
      <w:r>
        <w:t>последующего направления на работу</w:t>
      </w:r>
    </w:p>
    <w:p w:rsidR="00074AE7" w:rsidRDefault="00074AE7">
      <w:pPr>
        <w:pStyle w:val="ConsPlusNormal"/>
        <w:jc w:val="right"/>
      </w:pPr>
      <w:r>
        <w:t>выпускников, получивших послевузовское,</w:t>
      </w:r>
    </w:p>
    <w:p w:rsidR="00074AE7" w:rsidRDefault="00074AE7">
      <w:pPr>
        <w:pStyle w:val="ConsPlusNormal"/>
        <w:jc w:val="right"/>
      </w:pPr>
      <w:r>
        <w:t>высшее, среднее специальное или</w:t>
      </w:r>
    </w:p>
    <w:p w:rsidR="00074AE7" w:rsidRDefault="00074AE7">
      <w:pPr>
        <w:pStyle w:val="ConsPlusNormal"/>
        <w:jc w:val="right"/>
      </w:pPr>
      <w:r>
        <w:t>профессионально-техническое образование</w:t>
      </w:r>
    </w:p>
    <w:p w:rsidR="00074AE7" w:rsidRDefault="00074AE7">
      <w:pPr>
        <w:pStyle w:val="ConsPlusNormal"/>
        <w:jc w:val="both"/>
      </w:pPr>
    </w:p>
    <w:p w:rsidR="00074AE7" w:rsidRDefault="00074AE7">
      <w:pPr>
        <w:pStyle w:val="ConsPlusNormal"/>
        <w:jc w:val="right"/>
      </w:pPr>
      <w:bookmarkStart w:id="9" w:name="P255"/>
      <w:bookmarkEnd w:id="9"/>
      <w:r>
        <w:t>Форма</w:t>
      </w:r>
    </w:p>
    <w:p w:rsidR="00074AE7" w:rsidRDefault="00074AE7">
      <w:pPr>
        <w:pStyle w:val="ConsPlusNormal"/>
        <w:jc w:val="both"/>
      </w:pPr>
    </w:p>
    <w:p w:rsidR="00074AE7" w:rsidRDefault="00074AE7">
      <w:pPr>
        <w:pStyle w:val="ConsPlusNonformat"/>
        <w:jc w:val="both"/>
      </w:pPr>
      <w:r>
        <w:t xml:space="preserve">   _____________________________________________________________________</w:t>
      </w:r>
    </w:p>
    <w:p w:rsidR="00074AE7" w:rsidRDefault="00074AE7">
      <w:pPr>
        <w:pStyle w:val="ConsPlusNonformat"/>
        <w:jc w:val="both"/>
      </w:pPr>
      <w:r>
        <w:t xml:space="preserve">          (наименование и местонахождение учреждения образования</w:t>
      </w:r>
    </w:p>
    <w:p w:rsidR="00074AE7" w:rsidRDefault="00074AE7">
      <w:pPr>
        <w:pStyle w:val="ConsPlusNonformat"/>
        <w:jc w:val="both"/>
      </w:pPr>
      <w:r>
        <w:t xml:space="preserve">          или организации, реализующей образовательные программы</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p>
    <w:p w:rsidR="00074AE7" w:rsidRDefault="00074AE7">
      <w:pPr>
        <w:pStyle w:val="ConsPlusNonformat"/>
        <w:jc w:val="both"/>
      </w:pPr>
      <w:r>
        <w:t xml:space="preserve">                               </w:t>
      </w:r>
      <w:r>
        <w:rPr>
          <w:b/>
        </w:rPr>
        <w:t>СВИДЕТЕЛЬСТВО</w:t>
      </w:r>
    </w:p>
    <w:p w:rsidR="00074AE7" w:rsidRDefault="00074AE7">
      <w:pPr>
        <w:pStyle w:val="ConsPlusNonformat"/>
        <w:jc w:val="both"/>
      </w:pPr>
      <w:r>
        <w:t xml:space="preserve">                          </w:t>
      </w:r>
      <w:r>
        <w:rPr>
          <w:b/>
        </w:rPr>
        <w:t>о направлении на работу</w:t>
      </w:r>
    </w:p>
    <w:p w:rsidR="00074AE7" w:rsidRDefault="00074AE7">
      <w:pPr>
        <w:pStyle w:val="ConsPlusNonformat"/>
        <w:jc w:val="both"/>
      </w:pPr>
      <w:r>
        <w:t xml:space="preserve">                                </w:t>
      </w:r>
      <w:r>
        <w:rPr>
          <w:b/>
        </w:rPr>
        <w:t>N ________</w:t>
      </w:r>
    </w:p>
    <w:p w:rsidR="00074AE7" w:rsidRDefault="00074AE7">
      <w:pPr>
        <w:pStyle w:val="ConsPlusNonformat"/>
        <w:jc w:val="both"/>
      </w:pPr>
    </w:p>
    <w:p w:rsidR="00074AE7" w:rsidRDefault="00074AE7">
      <w:pPr>
        <w:pStyle w:val="ConsPlusNonformat"/>
        <w:jc w:val="both"/>
      </w:pPr>
      <w:r>
        <w:t>__________________________________________________________________________,</w:t>
      </w:r>
    </w:p>
    <w:p w:rsidR="00074AE7" w:rsidRDefault="00074AE7">
      <w:pPr>
        <w:pStyle w:val="ConsPlusNonformat"/>
        <w:jc w:val="both"/>
      </w:pPr>
      <w:r>
        <w:t xml:space="preserve">                   (фамилия, собственное имя, отчество)</w:t>
      </w:r>
    </w:p>
    <w:p w:rsidR="00074AE7" w:rsidRDefault="00074AE7">
      <w:pPr>
        <w:pStyle w:val="ConsPlusNonformat"/>
        <w:jc w:val="both"/>
      </w:pPr>
      <w:r>
        <w:t>который(</w:t>
      </w:r>
      <w:proofErr w:type="spellStart"/>
      <w:r>
        <w:t>ая</w:t>
      </w:r>
      <w:proofErr w:type="spellEnd"/>
      <w:r>
        <w:t>) закончил(а) __ _______ 20__ г. ________________________________</w:t>
      </w:r>
    </w:p>
    <w:p w:rsidR="00074AE7" w:rsidRDefault="00074AE7">
      <w:pPr>
        <w:pStyle w:val="ConsPlusNonformat"/>
        <w:jc w:val="both"/>
      </w:pPr>
      <w:r>
        <w:t xml:space="preserve">                                           (название учреждения образования</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или организации, реализующей образовательные программы</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r>
        <w:t>по специальности (направлению специальности, специализации) _______________</w:t>
      </w:r>
    </w:p>
    <w:p w:rsidR="00074AE7" w:rsidRDefault="00074AE7">
      <w:pPr>
        <w:pStyle w:val="ConsPlusNonformat"/>
        <w:jc w:val="both"/>
      </w:pPr>
      <w:r>
        <w:t xml:space="preserve">                                                                (код 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специальности (направления специальности, специализации)</w:t>
      </w:r>
    </w:p>
    <w:p w:rsidR="00074AE7" w:rsidRDefault="00074AE7">
      <w:pPr>
        <w:pStyle w:val="ConsPlusNonformat"/>
        <w:jc w:val="both"/>
      </w:pPr>
      <w:r>
        <w:t>за счет средств __________________________________________________________,</w:t>
      </w:r>
    </w:p>
    <w:p w:rsidR="00074AE7" w:rsidRDefault="00074AE7">
      <w:pPr>
        <w:pStyle w:val="ConsPlusNonformat"/>
        <w:jc w:val="both"/>
      </w:pPr>
      <w:r>
        <w:t>направляется в распоряжение _______________________________________________</w:t>
      </w:r>
    </w:p>
    <w:p w:rsidR="00074AE7" w:rsidRDefault="00074AE7">
      <w:pPr>
        <w:pStyle w:val="ConsPlusNonformat"/>
        <w:jc w:val="both"/>
      </w:pPr>
      <w:r>
        <w:t xml:space="preserve">                             (наименование и местонахождение организации)</w:t>
      </w:r>
    </w:p>
    <w:p w:rsidR="00074AE7" w:rsidRDefault="00074AE7">
      <w:pPr>
        <w:pStyle w:val="ConsPlusNonformat"/>
        <w:jc w:val="both"/>
      </w:pPr>
      <w:r>
        <w:t>для работы ________________________________________________________________</w:t>
      </w:r>
    </w:p>
    <w:p w:rsidR="00074AE7" w:rsidRDefault="00074AE7">
      <w:pPr>
        <w:pStyle w:val="ConsPlusNonformat"/>
        <w:jc w:val="both"/>
      </w:pPr>
      <w:r>
        <w:t xml:space="preserve">               (указать должность, профессию (разряд, класс, категорию)</w:t>
      </w:r>
    </w:p>
    <w:p w:rsidR="00074AE7" w:rsidRDefault="00074AE7">
      <w:pPr>
        <w:pStyle w:val="ConsPlusNonformat"/>
        <w:jc w:val="both"/>
      </w:pPr>
      <w:r>
        <w:lastRenderedPageBreak/>
        <w:t>с месячным окладом (ставкой) согласно штатному расписанию ________________.</w:t>
      </w:r>
    </w:p>
    <w:p w:rsidR="00074AE7" w:rsidRDefault="00074AE7">
      <w:pPr>
        <w:pStyle w:val="ConsPlusNonformat"/>
        <w:jc w:val="both"/>
      </w:pPr>
      <w:r>
        <w:t>Обеспечение жилплощадью __________________________________________________.</w:t>
      </w:r>
    </w:p>
    <w:p w:rsidR="00074AE7" w:rsidRDefault="00074AE7">
      <w:pPr>
        <w:pStyle w:val="ConsPlusNonformat"/>
        <w:jc w:val="both"/>
      </w:pPr>
      <w:r>
        <w:t>Срок прибытия __ ____________ 20__ г.</w:t>
      </w:r>
    </w:p>
    <w:p w:rsidR="00074AE7" w:rsidRDefault="00074AE7">
      <w:pPr>
        <w:pStyle w:val="ConsPlusNonformat"/>
        <w:jc w:val="both"/>
      </w:pPr>
      <w:r>
        <w:t>Срок обязательной работы _______________ год(а) (лет).</w:t>
      </w:r>
    </w:p>
    <w:p w:rsidR="00074AE7" w:rsidRDefault="00074AE7">
      <w:pPr>
        <w:pStyle w:val="ConsPlusNonformat"/>
        <w:jc w:val="both"/>
      </w:pPr>
    </w:p>
    <w:p w:rsidR="00074AE7" w:rsidRDefault="00074AE7">
      <w:pPr>
        <w:pStyle w:val="ConsPlusNonformat"/>
        <w:jc w:val="both"/>
      </w:pPr>
      <w:r>
        <w:t>Руководитель учреждения образования,</w:t>
      </w:r>
    </w:p>
    <w:p w:rsidR="00074AE7" w:rsidRDefault="00074AE7">
      <w:pPr>
        <w:pStyle w:val="ConsPlusNonformat"/>
        <w:jc w:val="both"/>
      </w:pPr>
      <w:r>
        <w:t>организации, реализующей образовательные</w:t>
      </w:r>
    </w:p>
    <w:p w:rsidR="00074AE7" w:rsidRDefault="00074AE7">
      <w:pPr>
        <w:pStyle w:val="ConsPlusNonformat"/>
        <w:jc w:val="both"/>
      </w:pPr>
      <w:r>
        <w:t>программы послевузовского образования</w:t>
      </w:r>
    </w:p>
    <w:p w:rsidR="00074AE7" w:rsidRDefault="00074AE7">
      <w:pPr>
        <w:pStyle w:val="ConsPlusNonformat"/>
        <w:jc w:val="both"/>
      </w:pPr>
      <w:r>
        <w:t>________________________________________      _____________________________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М.П.</w:t>
      </w:r>
    </w:p>
    <w:p w:rsidR="00074AE7" w:rsidRDefault="00074AE7">
      <w:pPr>
        <w:pStyle w:val="ConsPlusNonformat"/>
        <w:jc w:val="both"/>
      </w:pPr>
      <w:r>
        <w:t>__ ____________ 20__ г.</w:t>
      </w:r>
    </w:p>
    <w:p w:rsidR="00074AE7" w:rsidRDefault="00074AE7">
      <w:pPr>
        <w:pStyle w:val="ConsPlusNonformat"/>
        <w:jc w:val="both"/>
      </w:pPr>
    </w:p>
    <w:p w:rsidR="00074AE7" w:rsidRDefault="00074AE7">
      <w:pPr>
        <w:pStyle w:val="ConsPlusNonformat"/>
        <w:jc w:val="both"/>
      </w:pPr>
      <w:r>
        <w:t>Выданы:</w:t>
      </w:r>
    </w:p>
    <w:p w:rsidR="00074AE7" w:rsidRDefault="00074AE7">
      <w:pPr>
        <w:pStyle w:val="ConsPlusNonformat"/>
        <w:jc w:val="both"/>
      </w:pPr>
      <w:r>
        <w:t>1. Аванс на проезд в сумме _______________________________________________.</w:t>
      </w:r>
    </w:p>
    <w:p w:rsidR="00074AE7" w:rsidRDefault="00074AE7">
      <w:pPr>
        <w:pStyle w:val="ConsPlusNonformat"/>
        <w:jc w:val="both"/>
      </w:pPr>
      <w:r>
        <w:t>2. Денежная помощь в сумме _______________________________________________.</w:t>
      </w:r>
    </w:p>
    <w:p w:rsidR="00074AE7" w:rsidRDefault="00074AE7">
      <w:pPr>
        <w:pStyle w:val="ConsPlusNonformat"/>
        <w:jc w:val="both"/>
      </w:pPr>
    </w:p>
    <w:p w:rsidR="00074AE7" w:rsidRDefault="00074AE7">
      <w:pPr>
        <w:pStyle w:val="ConsPlusNonformat"/>
        <w:jc w:val="both"/>
      </w:pPr>
      <w:r>
        <w:t>Главный бухгалтер учреждения образования,</w:t>
      </w:r>
    </w:p>
    <w:p w:rsidR="00074AE7" w:rsidRDefault="00074AE7">
      <w:pPr>
        <w:pStyle w:val="ConsPlusNonformat"/>
        <w:jc w:val="both"/>
      </w:pPr>
      <w:r>
        <w:t>организации, реализующей образовательные</w:t>
      </w:r>
    </w:p>
    <w:p w:rsidR="00074AE7" w:rsidRDefault="00074AE7">
      <w:pPr>
        <w:pStyle w:val="ConsPlusNonformat"/>
        <w:jc w:val="both"/>
      </w:pPr>
      <w:r>
        <w:t>программы послевузовского образования</w:t>
      </w:r>
    </w:p>
    <w:p w:rsidR="00074AE7" w:rsidRDefault="00074AE7">
      <w:pPr>
        <w:pStyle w:val="ConsPlusNonformat"/>
        <w:jc w:val="both"/>
      </w:pPr>
      <w:r>
        <w:t>_________________________________________     _____________________________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М.П.</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и местонахождение организации)</w:t>
      </w:r>
    </w:p>
    <w:p w:rsidR="00074AE7" w:rsidRDefault="00074AE7">
      <w:pPr>
        <w:pStyle w:val="ConsPlusNonformat"/>
        <w:jc w:val="both"/>
      </w:pPr>
    </w:p>
    <w:p w:rsidR="00074AE7" w:rsidRDefault="00074AE7">
      <w:pPr>
        <w:pStyle w:val="ConsPlusNonformat"/>
        <w:jc w:val="both"/>
      </w:pPr>
      <w:r>
        <w:t xml:space="preserve">                               </w:t>
      </w:r>
      <w:r>
        <w:rPr>
          <w:b/>
        </w:rPr>
        <w:t>ПОДТВЕРЖДЕНИЕ</w:t>
      </w:r>
    </w:p>
    <w:p w:rsidR="00074AE7" w:rsidRDefault="00074AE7">
      <w:pPr>
        <w:pStyle w:val="ConsPlusNonformat"/>
        <w:jc w:val="both"/>
      </w:pPr>
      <w:r>
        <w:t xml:space="preserve">           </w:t>
      </w:r>
      <w:r>
        <w:rPr>
          <w:b/>
        </w:rPr>
        <w:t xml:space="preserve">прибытия к свидетельству о направлении на работу </w:t>
      </w:r>
      <w:hyperlink w:anchor="P345" w:history="1">
        <w:r>
          <w:rPr>
            <w:b/>
            <w:color w:val="0000FF"/>
          </w:rPr>
          <w:t>&lt;*&gt;</w:t>
        </w:r>
      </w:hyperlink>
    </w:p>
    <w:p w:rsidR="00074AE7" w:rsidRDefault="00074AE7">
      <w:pPr>
        <w:pStyle w:val="ConsPlusNonformat"/>
        <w:jc w:val="both"/>
      </w:pPr>
      <w:r>
        <w:t xml:space="preserve">                                </w:t>
      </w:r>
      <w:r>
        <w:rPr>
          <w:b/>
        </w:rPr>
        <w:t>N ________</w:t>
      </w:r>
    </w:p>
    <w:p w:rsidR="00074AE7" w:rsidRDefault="00074AE7">
      <w:pPr>
        <w:pStyle w:val="ConsPlusNonformat"/>
        <w:jc w:val="both"/>
      </w:pPr>
    </w:p>
    <w:p w:rsidR="00074AE7" w:rsidRDefault="00074AE7">
      <w:pPr>
        <w:pStyle w:val="ConsPlusNonformat"/>
        <w:jc w:val="both"/>
      </w:pPr>
      <w:r>
        <w:t>Сообщаем, что гражданин(ка) ______________________________________________,</w:t>
      </w:r>
    </w:p>
    <w:p w:rsidR="00074AE7" w:rsidRDefault="00074AE7">
      <w:pPr>
        <w:pStyle w:val="ConsPlusNonformat"/>
        <w:jc w:val="both"/>
      </w:pPr>
      <w:r>
        <w:t xml:space="preserve">                                 (фамилия, собственное имя, отчество)</w:t>
      </w:r>
    </w:p>
    <w:p w:rsidR="00074AE7" w:rsidRDefault="00074AE7">
      <w:pPr>
        <w:pStyle w:val="ConsPlusNonformat"/>
        <w:jc w:val="both"/>
      </w:pPr>
      <w:r>
        <w:t>который(</w:t>
      </w:r>
      <w:proofErr w:type="spellStart"/>
      <w:r>
        <w:t>ая</w:t>
      </w:r>
      <w:proofErr w:type="spellEnd"/>
      <w:r>
        <w:t>) закончил(а) __ ____________ 20__ г. ___________________________</w:t>
      </w:r>
    </w:p>
    <w:p w:rsidR="00074AE7" w:rsidRDefault="00074AE7">
      <w:pPr>
        <w:pStyle w:val="ConsPlusNonformat"/>
        <w:jc w:val="both"/>
      </w:pPr>
      <w:r>
        <w:t xml:space="preserve">                                                 (наименование учреждения</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образования или организации, реализующей образовательные программы</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r>
        <w:t>по специальности (направлению специальности, специализации) _______________</w:t>
      </w:r>
    </w:p>
    <w:p w:rsidR="00074AE7" w:rsidRDefault="00074AE7">
      <w:pPr>
        <w:pStyle w:val="ConsPlusNonformat"/>
        <w:jc w:val="both"/>
      </w:pPr>
      <w:r>
        <w:t xml:space="preserve">                                                                (код 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специальности (направления специальности, специализации)</w:t>
      </w:r>
    </w:p>
    <w:p w:rsidR="00074AE7" w:rsidRDefault="00074AE7">
      <w:pPr>
        <w:pStyle w:val="ConsPlusNonformat"/>
        <w:jc w:val="both"/>
      </w:pPr>
      <w:r>
        <w:t>за счет средств __________________________________________________________,</w:t>
      </w:r>
    </w:p>
    <w:p w:rsidR="00074AE7" w:rsidRDefault="00074AE7">
      <w:pPr>
        <w:pStyle w:val="ConsPlusNonformat"/>
        <w:jc w:val="both"/>
      </w:pPr>
      <w:r>
        <w:t>принят(а) на работу __ __________ 20__ г. _________________________________</w:t>
      </w:r>
    </w:p>
    <w:p w:rsidR="00074AE7" w:rsidRDefault="00074AE7">
      <w:pPr>
        <w:pStyle w:val="ConsPlusNonformat"/>
        <w:jc w:val="both"/>
      </w:pPr>
      <w:r>
        <w:t xml:space="preserve">                                             (наименование организации)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для работы ________________________________________________________________</w:t>
      </w:r>
    </w:p>
    <w:p w:rsidR="00074AE7" w:rsidRDefault="00074AE7">
      <w:pPr>
        <w:pStyle w:val="ConsPlusNonformat"/>
        <w:jc w:val="both"/>
      </w:pPr>
      <w:r>
        <w:t xml:space="preserve">               (указать должность, профессию (разряд, класс, категорию)</w:t>
      </w:r>
    </w:p>
    <w:p w:rsidR="00074AE7" w:rsidRDefault="00074AE7">
      <w:pPr>
        <w:pStyle w:val="ConsPlusNonformat"/>
        <w:jc w:val="both"/>
      </w:pPr>
      <w:r>
        <w:t>с месячным окладом (ставкой) согласно штатному расписанию _________________</w:t>
      </w:r>
    </w:p>
    <w:p w:rsidR="00074AE7" w:rsidRDefault="00074AE7">
      <w:pPr>
        <w:pStyle w:val="ConsPlusNonformat"/>
        <w:jc w:val="both"/>
      </w:pPr>
      <w:r>
        <w:t>__________________________________________________________________________.</w:t>
      </w:r>
    </w:p>
    <w:p w:rsidR="00074AE7" w:rsidRDefault="00074AE7">
      <w:pPr>
        <w:pStyle w:val="ConsPlusNonformat"/>
        <w:jc w:val="both"/>
      </w:pPr>
      <w:r>
        <w:t>Обеспечение жилплощадью __________________________________________________.</w:t>
      </w:r>
    </w:p>
    <w:p w:rsidR="00074AE7" w:rsidRDefault="00074AE7">
      <w:pPr>
        <w:pStyle w:val="ConsPlusNonformat"/>
        <w:jc w:val="both"/>
      </w:pPr>
      <w:r>
        <w:t>Срок прибытия __ ____________ 20__ г.</w:t>
      </w:r>
    </w:p>
    <w:p w:rsidR="00074AE7" w:rsidRDefault="00074AE7">
      <w:pPr>
        <w:pStyle w:val="ConsPlusNonformat"/>
        <w:jc w:val="both"/>
      </w:pPr>
    </w:p>
    <w:p w:rsidR="00074AE7" w:rsidRDefault="00074AE7">
      <w:pPr>
        <w:pStyle w:val="ConsPlusNonformat"/>
        <w:jc w:val="both"/>
      </w:pPr>
      <w:r>
        <w:t>Руководитель организации</w:t>
      </w:r>
    </w:p>
    <w:p w:rsidR="00074AE7" w:rsidRDefault="00074AE7">
      <w:pPr>
        <w:pStyle w:val="ConsPlusNonformat"/>
        <w:jc w:val="both"/>
      </w:pPr>
      <w:r>
        <w:t>______________________________               ______________________________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М.П.</w:t>
      </w:r>
    </w:p>
    <w:p w:rsidR="00074AE7" w:rsidRDefault="00074AE7">
      <w:pPr>
        <w:pStyle w:val="ConsPlusNonformat"/>
        <w:jc w:val="both"/>
      </w:pPr>
      <w:r>
        <w:t>__ ____________ 20__ г.</w:t>
      </w:r>
    </w:p>
    <w:p w:rsidR="00074AE7" w:rsidRDefault="00074AE7">
      <w:pPr>
        <w:pStyle w:val="ConsPlusNormal"/>
        <w:jc w:val="both"/>
      </w:pPr>
    </w:p>
    <w:p w:rsidR="00074AE7" w:rsidRDefault="00074AE7">
      <w:pPr>
        <w:pStyle w:val="ConsPlusNormal"/>
        <w:ind w:firstLine="540"/>
        <w:jc w:val="both"/>
      </w:pPr>
      <w:r>
        <w:t>--------------------------------</w:t>
      </w:r>
    </w:p>
    <w:p w:rsidR="00074AE7" w:rsidRDefault="00074AE7">
      <w:pPr>
        <w:pStyle w:val="ConsPlusNormal"/>
        <w:ind w:firstLine="540"/>
        <w:jc w:val="both"/>
      </w:pPr>
      <w:bookmarkStart w:id="10" w:name="P345"/>
      <w:bookmarkEnd w:id="10"/>
      <w:r>
        <w:lastRenderedPageBreak/>
        <w:t>&lt;*&gt; Подлежит возврату в заполненном виде в учреждение образования в месячный срок со дня заключения трудового договора.</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и местонахождение учреждения образования или</w:t>
      </w:r>
    </w:p>
    <w:p w:rsidR="00074AE7" w:rsidRDefault="00074AE7">
      <w:pPr>
        <w:pStyle w:val="ConsPlusNonformat"/>
        <w:jc w:val="both"/>
      </w:pPr>
      <w:r>
        <w:t xml:space="preserve">            организации, реализующей образовательные программы</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p>
    <w:p w:rsidR="00074AE7" w:rsidRDefault="00074AE7">
      <w:pPr>
        <w:pStyle w:val="ConsPlusNonformat"/>
        <w:jc w:val="both"/>
      </w:pPr>
      <w:r>
        <w:t xml:space="preserve">                                </w:t>
      </w:r>
      <w:r>
        <w:rPr>
          <w:b/>
        </w:rPr>
        <w:t>УВЕДОМЛЕНИЕ</w:t>
      </w:r>
    </w:p>
    <w:p w:rsidR="00074AE7" w:rsidRDefault="00074AE7">
      <w:pPr>
        <w:pStyle w:val="ConsPlusNonformat"/>
        <w:jc w:val="both"/>
      </w:pPr>
      <w:r>
        <w:t xml:space="preserve">                  </w:t>
      </w:r>
      <w:r>
        <w:rPr>
          <w:b/>
        </w:rPr>
        <w:t>к свидетельству о направлении на работу</w:t>
      </w:r>
    </w:p>
    <w:p w:rsidR="00074AE7" w:rsidRDefault="00074AE7">
      <w:pPr>
        <w:pStyle w:val="ConsPlusNonformat"/>
        <w:jc w:val="both"/>
      </w:pPr>
      <w:r>
        <w:t xml:space="preserve">                                </w:t>
      </w:r>
      <w:r>
        <w:rPr>
          <w:b/>
        </w:rPr>
        <w:t>N ________</w:t>
      </w:r>
    </w:p>
    <w:p w:rsidR="00074AE7" w:rsidRDefault="00074AE7">
      <w:pPr>
        <w:pStyle w:val="ConsPlusNonformat"/>
        <w:jc w:val="both"/>
      </w:pPr>
    </w:p>
    <w:p w:rsidR="00074AE7" w:rsidRDefault="00074AE7">
      <w:pPr>
        <w:pStyle w:val="ConsPlusNonformat"/>
        <w:jc w:val="both"/>
      </w:pPr>
      <w:r>
        <w:t>__________________________________________________________________________,</w:t>
      </w:r>
    </w:p>
    <w:p w:rsidR="00074AE7" w:rsidRDefault="00074AE7">
      <w:pPr>
        <w:pStyle w:val="ConsPlusNonformat"/>
        <w:jc w:val="both"/>
      </w:pPr>
      <w:r>
        <w:t xml:space="preserve">                  (фамилия, собственное имя, отчество)</w:t>
      </w:r>
    </w:p>
    <w:p w:rsidR="00074AE7" w:rsidRDefault="00074AE7">
      <w:pPr>
        <w:pStyle w:val="ConsPlusNonformat"/>
        <w:jc w:val="both"/>
      </w:pPr>
      <w:r>
        <w:t>который(</w:t>
      </w:r>
      <w:proofErr w:type="spellStart"/>
      <w:r>
        <w:t>ая</w:t>
      </w:r>
      <w:proofErr w:type="spellEnd"/>
      <w:r>
        <w:t>) закончил(а) __ ________ 20__ г. _______________________________</w:t>
      </w:r>
    </w:p>
    <w:p w:rsidR="00074AE7" w:rsidRDefault="00074AE7">
      <w:pPr>
        <w:pStyle w:val="ConsPlusNonformat"/>
        <w:jc w:val="both"/>
      </w:pPr>
      <w:r>
        <w:t xml:space="preserve">                                               (наименование учреждения</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образования или организации, реализующей образовательные программы</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r>
        <w:t>по специальности (направлению специальности, специализации) _______________</w:t>
      </w:r>
    </w:p>
    <w:p w:rsidR="00074AE7" w:rsidRDefault="00074AE7">
      <w:pPr>
        <w:pStyle w:val="ConsPlusNonformat"/>
        <w:jc w:val="both"/>
      </w:pPr>
      <w:r>
        <w:t xml:space="preserve">                                                                (код 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специальности (направления специальности, специализации)</w:t>
      </w:r>
    </w:p>
    <w:p w:rsidR="00074AE7" w:rsidRDefault="00074AE7">
      <w:pPr>
        <w:pStyle w:val="ConsPlusNonformat"/>
        <w:jc w:val="both"/>
      </w:pPr>
      <w:r>
        <w:t>за счет средств __________________________________________________________,</w:t>
      </w:r>
    </w:p>
    <w:p w:rsidR="00074AE7" w:rsidRDefault="00074AE7">
      <w:pPr>
        <w:pStyle w:val="ConsPlusNonformat"/>
        <w:jc w:val="both"/>
      </w:pPr>
      <w:r>
        <w:t>направляется в распоряжение _______________________________________________</w:t>
      </w:r>
    </w:p>
    <w:p w:rsidR="00074AE7" w:rsidRDefault="00074AE7">
      <w:pPr>
        <w:pStyle w:val="ConsPlusNonformat"/>
        <w:jc w:val="both"/>
      </w:pPr>
      <w:r>
        <w:t xml:space="preserve">                             (наименование и местонахождение организации)</w:t>
      </w:r>
    </w:p>
    <w:p w:rsidR="00074AE7" w:rsidRDefault="00074AE7">
      <w:pPr>
        <w:pStyle w:val="ConsPlusNonformat"/>
        <w:jc w:val="both"/>
      </w:pPr>
      <w:r>
        <w:t>для работы ________________________________________________________________</w:t>
      </w:r>
    </w:p>
    <w:p w:rsidR="00074AE7" w:rsidRDefault="00074AE7">
      <w:pPr>
        <w:pStyle w:val="ConsPlusNonformat"/>
        <w:jc w:val="both"/>
      </w:pPr>
      <w:r>
        <w:t xml:space="preserve">               (указать должность, профессию (разряд, класс, категорию)</w:t>
      </w:r>
    </w:p>
    <w:p w:rsidR="00074AE7" w:rsidRDefault="00074AE7">
      <w:pPr>
        <w:pStyle w:val="ConsPlusNonformat"/>
        <w:jc w:val="both"/>
      </w:pPr>
      <w:r>
        <w:t>с месячным окладом (ставкой) согласно штатному расписанию ________________.</w:t>
      </w:r>
    </w:p>
    <w:p w:rsidR="00074AE7" w:rsidRDefault="00074AE7">
      <w:pPr>
        <w:pStyle w:val="ConsPlusNonformat"/>
        <w:jc w:val="both"/>
      </w:pPr>
      <w:r>
        <w:t>Обеспечение жилплощадью __________________________________________________.</w:t>
      </w:r>
    </w:p>
    <w:p w:rsidR="00074AE7" w:rsidRDefault="00074AE7">
      <w:pPr>
        <w:pStyle w:val="ConsPlusNonformat"/>
        <w:jc w:val="both"/>
      </w:pPr>
      <w:r>
        <w:t>Срок прибытия __ ____________ 20__ г.</w:t>
      </w:r>
    </w:p>
    <w:p w:rsidR="00074AE7" w:rsidRDefault="00074AE7">
      <w:pPr>
        <w:pStyle w:val="ConsPlusNonformat"/>
        <w:jc w:val="both"/>
      </w:pPr>
    </w:p>
    <w:p w:rsidR="00074AE7" w:rsidRDefault="00074AE7">
      <w:pPr>
        <w:pStyle w:val="ConsPlusNonformat"/>
        <w:jc w:val="both"/>
      </w:pPr>
      <w:r>
        <w:t>Руководитель учреждения образования,</w:t>
      </w:r>
    </w:p>
    <w:p w:rsidR="00074AE7" w:rsidRDefault="00074AE7">
      <w:pPr>
        <w:pStyle w:val="ConsPlusNonformat"/>
        <w:jc w:val="both"/>
      </w:pPr>
      <w:r>
        <w:t>организации, реализующей образовательные</w:t>
      </w:r>
    </w:p>
    <w:p w:rsidR="00074AE7" w:rsidRDefault="00074AE7">
      <w:pPr>
        <w:pStyle w:val="ConsPlusNonformat"/>
        <w:jc w:val="both"/>
      </w:pPr>
      <w:r>
        <w:t>программы послевузовского образования</w:t>
      </w:r>
    </w:p>
    <w:p w:rsidR="00074AE7" w:rsidRDefault="00074AE7">
      <w:pPr>
        <w:pStyle w:val="ConsPlusNonformat"/>
        <w:jc w:val="both"/>
      </w:pPr>
      <w:r>
        <w:t>________________________________________     ______________________________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М.П.</w:t>
      </w:r>
    </w:p>
    <w:p w:rsidR="00074AE7" w:rsidRDefault="00074AE7">
      <w:pPr>
        <w:pStyle w:val="ConsPlusNonformat"/>
        <w:jc w:val="both"/>
      </w:pPr>
      <w:r>
        <w:t>__ ____________ 20__ г.</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right"/>
        <w:outlineLvl w:val="1"/>
      </w:pPr>
      <w:r>
        <w:t>Приложение 2</w:t>
      </w:r>
    </w:p>
    <w:p w:rsidR="00074AE7" w:rsidRDefault="00074AE7">
      <w:pPr>
        <w:pStyle w:val="ConsPlusNormal"/>
        <w:jc w:val="right"/>
      </w:pPr>
      <w:r>
        <w:t>к Положению о порядке распределения,</w:t>
      </w:r>
    </w:p>
    <w:p w:rsidR="00074AE7" w:rsidRDefault="00074AE7">
      <w:pPr>
        <w:pStyle w:val="ConsPlusNormal"/>
        <w:jc w:val="right"/>
      </w:pPr>
      <w:r>
        <w:t>перераспределения, направления на работу,</w:t>
      </w:r>
    </w:p>
    <w:p w:rsidR="00074AE7" w:rsidRDefault="00074AE7">
      <w:pPr>
        <w:pStyle w:val="ConsPlusNormal"/>
        <w:jc w:val="right"/>
      </w:pPr>
      <w:r>
        <w:t>последующего направления на работу</w:t>
      </w:r>
    </w:p>
    <w:p w:rsidR="00074AE7" w:rsidRDefault="00074AE7">
      <w:pPr>
        <w:pStyle w:val="ConsPlusNormal"/>
        <w:jc w:val="right"/>
      </w:pPr>
      <w:r>
        <w:t>выпускников, получивших послевузовское,</w:t>
      </w:r>
    </w:p>
    <w:p w:rsidR="00074AE7" w:rsidRDefault="00074AE7">
      <w:pPr>
        <w:pStyle w:val="ConsPlusNormal"/>
        <w:jc w:val="right"/>
      </w:pPr>
      <w:r>
        <w:t>высшее, среднее специальное или</w:t>
      </w:r>
    </w:p>
    <w:p w:rsidR="00074AE7" w:rsidRDefault="00074AE7">
      <w:pPr>
        <w:pStyle w:val="ConsPlusNormal"/>
        <w:jc w:val="right"/>
      </w:pPr>
      <w:r>
        <w:t>профессионально-техническое образование</w:t>
      </w:r>
    </w:p>
    <w:p w:rsidR="00074AE7" w:rsidRDefault="00074AE7">
      <w:pPr>
        <w:pStyle w:val="ConsPlusNormal"/>
        <w:jc w:val="center"/>
      </w:pPr>
    </w:p>
    <w:p w:rsidR="00074AE7" w:rsidRDefault="00074AE7">
      <w:pPr>
        <w:pStyle w:val="ConsPlusNormal"/>
        <w:jc w:val="center"/>
      </w:pPr>
      <w:r>
        <w:t xml:space="preserve">(в ред. </w:t>
      </w:r>
      <w:hyperlink r:id="rId159" w:history="1">
        <w:r>
          <w:rPr>
            <w:color w:val="0000FF"/>
          </w:rPr>
          <w:t>постановления</w:t>
        </w:r>
      </w:hyperlink>
      <w:r>
        <w:t xml:space="preserve"> Совмина от 24.07.2012 N 673)</w:t>
      </w:r>
    </w:p>
    <w:p w:rsidR="00074AE7" w:rsidRDefault="00074AE7">
      <w:pPr>
        <w:pStyle w:val="ConsPlusNormal"/>
        <w:jc w:val="both"/>
      </w:pPr>
    </w:p>
    <w:p w:rsidR="00074AE7" w:rsidRDefault="00074AE7">
      <w:pPr>
        <w:pStyle w:val="ConsPlusNormal"/>
        <w:jc w:val="right"/>
      </w:pPr>
      <w:bookmarkStart w:id="11" w:name="P400"/>
      <w:bookmarkEnd w:id="11"/>
      <w:r>
        <w:t>Форма</w:t>
      </w:r>
    </w:p>
    <w:p w:rsidR="00074AE7" w:rsidRDefault="00074AE7">
      <w:pPr>
        <w:pStyle w:val="ConsPlusNormal"/>
        <w:jc w:val="both"/>
      </w:pPr>
    </w:p>
    <w:p w:rsidR="00074AE7" w:rsidRDefault="00074AE7">
      <w:pPr>
        <w:pStyle w:val="ConsPlusNonformat"/>
        <w:jc w:val="both"/>
      </w:pPr>
      <w:r>
        <w:t xml:space="preserve">   _____________________________________________________________________</w:t>
      </w:r>
    </w:p>
    <w:p w:rsidR="00074AE7" w:rsidRDefault="00074AE7">
      <w:pPr>
        <w:pStyle w:val="ConsPlusNonformat"/>
        <w:jc w:val="both"/>
      </w:pPr>
      <w:r>
        <w:t xml:space="preserve">        (наименование и местонахождение учреждения образования или</w:t>
      </w:r>
    </w:p>
    <w:p w:rsidR="00074AE7" w:rsidRDefault="00074AE7">
      <w:pPr>
        <w:pStyle w:val="ConsPlusNonformat"/>
        <w:jc w:val="both"/>
      </w:pPr>
      <w:r>
        <w:lastRenderedPageBreak/>
        <w:t xml:space="preserve">            организации, реализующей образовательные программы</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p>
    <w:p w:rsidR="00074AE7" w:rsidRDefault="00074AE7">
      <w:pPr>
        <w:pStyle w:val="ConsPlusNonformat"/>
        <w:jc w:val="both"/>
      </w:pPr>
      <w:r>
        <w:t xml:space="preserve">                                  </w:t>
      </w:r>
      <w:r>
        <w:rPr>
          <w:b/>
        </w:rPr>
        <w:t>СПРАВКА</w:t>
      </w:r>
    </w:p>
    <w:p w:rsidR="00074AE7" w:rsidRDefault="00074AE7">
      <w:pPr>
        <w:pStyle w:val="ConsPlusNonformat"/>
        <w:jc w:val="both"/>
      </w:pPr>
      <w:r>
        <w:t xml:space="preserve">                     </w:t>
      </w:r>
      <w:r>
        <w:rPr>
          <w:b/>
        </w:rPr>
        <w:t>о самостоятельном трудоустройстве</w:t>
      </w:r>
    </w:p>
    <w:p w:rsidR="00074AE7" w:rsidRDefault="00074AE7">
      <w:pPr>
        <w:pStyle w:val="ConsPlusNonformat"/>
        <w:jc w:val="both"/>
      </w:pPr>
      <w:r>
        <w:t xml:space="preserve">                                </w:t>
      </w:r>
      <w:r>
        <w:rPr>
          <w:b/>
        </w:rPr>
        <w:t>N ________</w:t>
      </w:r>
    </w:p>
    <w:p w:rsidR="00074AE7" w:rsidRDefault="00074AE7">
      <w:pPr>
        <w:pStyle w:val="ConsPlusNonformat"/>
        <w:jc w:val="both"/>
      </w:pP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(фамилия, собственное имя, отчество)</w:t>
      </w:r>
    </w:p>
    <w:p w:rsidR="00074AE7" w:rsidRDefault="00074AE7">
      <w:pPr>
        <w:pStyle w:val="ConsPlusNonformat"/>
        <w:jc w:val="both"/>
      </w:pPr>
      <w:r>
        <w:t>закончил(а) __ ________ 20__ г. ___________________________________________</w:t>
      </w:r>
    </w:p>
    <w:p w:rsidR="00074AE7" w:rsidRDefault="00074AE7">
      <w:pPr>
        <w:pStyle w:val="ConsPlusNonformat"/>
        <w:jc w:val="both"/>
      </w:pPr>
      <w:r>
        <w:t xml:space="preserve">                                   (наименование учреждения образования,</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организации, реализующей образовательные программы послевузовского</w:t>
      </w:r>
    </w:p>
    <w:p w:rsidR="00074AE7" w:rsidRDefault="00074AE7">
      <w:pPr>
        <w:pStyle w:val="ConsPlusNonformat"/>
        <w:jc w:val="both"/>
      </w:pPr>
      <w:r>
        <w:t xml:space="preserve">                               образования)</w:t>
      </w:r>
    </w:p>
    <w:p w:rsidR="00074AE7" w:rsidRDefault="00074AE7">
      <w:pPr>
        <w:pStyle w:val="ConsPlusNonformat"/>
        <w:jc w:val="both"/>
      </w:pPr>
      <w:r>
        <w:t>по специальности (направлению специальности, специализации) _______________</w:t>
      </w:r>
    </w:p>
    <w:p w:rsidR="00074AE7" w:rsidRDefault="00074AE7">
      <w:pPr>
        <w:pStyle w:val="ConsPlusNonformat"/>
        <w:jc w:val="both"/>
      </w:pPr>
      <w:r>
        <w:t xml:space="preserve">                                                                (код 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специальности (направления специальности, специализации)</w:t>
      </w:r>
    </w:p>
    <w:p w:rsidR="00074AE7" w:rsidRDefault="00074AE7">
      <w:pPr>
        <w:pStyle w:val="ConsPlusNonformat"/>
        <w:jc w:val="both"/>
      </w:pPr>
      <w:r>
        <w:t>за счет средств __________________________________________________________.</w:t>
      </w:r>
    </w:p>
    <w:p w:rsidR="00074AE7" w:rsidRDefault="00074AE7">
      <w:pPr>
        <w:pStyle w:val="ConsPlusNonformat"/>
        <w:jc w:val="both"/>
      </w:pPr>
      <w:r>
        <w:t xml:space="preserve">Дает право самостоятельного </w:t>
      </w:r>
      <w:proofErr w:type="gramStart"/>
      <w:r>
        <w:t>трудоустройства  на</w:t>
      </w:r>
      <w:proofErr w:type="gramEnd"/>
      <w:r>
        <w:t xml:space="preserve">  работу  в  соответствии  с</w:t>
      </w:r>
    </w:p>
    <w:p w:rsidR="00074AE7" w:rsidRDefault="00074AE7">
      <w:pPr>
        <w:pStyle w:val="ConsPlusNonformat"/>
        <w:jc w:val="both"/>
      </w:pPr>
      <w:r>
        <w:t xml:space="preserve">подпунктом __________ </w:t>
      </w:r>
      <w:hyperlink w:anchor="P436" w:history="1">
        <w:r>
          <w:rPr>
            <w:color w:val="0000FF"/>
          </w:rPr>
          <w:t>&lt;*&gt;</w:t>
        </w:r>
      </w:hyperlink>
      <w:r>
        <w:t xml:space="preserve"> </w:t>
      </w:r>
      <w:hyperlink r:id="rId160" w:history="1">
        <w:r>
          <w:rPr>
            <w:color w:val="0000FF"/>
          </w:rPr>
          <w:t>пункта 2 статьи 87</w:t>
        </w:r>
      </w:hyperlink>
      <w:r>
        <w:t xml:space="preserve"> Кодекса Республики Беларусь об</w:t>
      </w:r>
    </w:p>
    <w:p w:rsidR="00074AE7" w:rsidRDefault="00074AE7">
      <w:pPr>
        <w:pStyle w:val="ConsPlusNonformat"/>
        <w:jc w:val="both"/>
      </w:pPr>
      <w:r>
        <w:t>образовании.</w:t>
      </w:r>
    </w:p>
    <w:p w:rsidR="00074AE7" w:rsidRDefault="00074AE7">
      <w:pPr>
        <w:pStyle w:val="ConsPlusNonformat"/>
        <w:jc w:val="both"/>
      </w:pPr>
    </w:p>
    <w:p w:rsidR="00074AE7" w:rsidRDefault="00074AE7">
      <w:pPr>
        <w:pStyle w:val="ConsPlusNonformat"/>
        <w:jc w:val="both"/>
      </w:pPr>
      <w:r>
        <w:t>Руководитель учреждения образования,</w:t>
      </w:r>
    </w:p>
    <w:p w:rsidR="00074AE7" w:rsidRDefault="00074AE7">
      <w:pPr>
        <w:pStyle w:val="ConsPlusNonformat"/>
        <w:jc w:val="both"/>
      </w:pPr>
      <w:r>
        <w:t>организации, реализующей образовательные</w:t>
      </w:r>
    </w:p>
    <w:p w:rsidR="00074AE7" w:rsidRDefault="00074AE7">
      <w:pPr>
        <w:pStyle w:val="ConsPlusNonformat"/>
        <w:jc w:val="both"/>
      </w:pPr>
      <w:r>
        <w:t>программы послевузовского образования</w:t>
      </w:r>
    </w:p>
    <w:p w:rsidR="00074AE7" w:rsidRDefault="00074AE7">
      <w:pPr>
        <w:pStyle w:val="ConsPlusNonformat"/>
        <w:jc w:val="both"/>
      </w:pPr>
      <w:r>
        <w:t>________________________________________     ______________________________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М.П.</w:t>
      </w:r>
    </w:p>
    <w:p w:rsidR="00074AE7" w:rsidRDefault="00074AE7">
      <w:pPr>
        <w:pStyle w:val="ConsPlusNonformat"/>
        <w:jc w:val="both"/>
      </w:pPr>
      <w:r>
        <w:t>__ ____________ 20__ г.</w:t>
      </w:r>
    </w:p>
    <w:p w:rsidR="00074AE7" w:rsidRDefault="00074AE7">
      <w:pPr>
        <w:pStyle w:val="ConsPlusNormal"/>
        <w:jc w:val="both"/>
      </w:pPr>
    </w:p>
    <w:p w:rsidR="00074AE7" w:rsidRDefault="00074AE7">
      <w:pPr>
        <w:pStyle w:val="ConsPlusNormal"/>
        <w:ind w:firstLine="540"/>
        <w:jc w:val="both"/>
      </w:pPr>
      <w:r>
        <w:t>--------------------------------</w:t>
      </w:r>
    </w:p>
    <w:p w:rsidR="00074AE7" w:rsidRDefault="00074AE7">
      <w:pPr>
        <w:pStyle w:val="ConsPlusNormal"/>
        <w:ind w:firstLine="540"/>
        <w:jc w:val="both"/>
      </w:pPr>
      <w:bookmarkStart w:id="12" w:name="P436"/>
      <w:bookmarkEnd w:id="12"/>
      <w:r>
        <w:t>&lt;*&gt; Ставится прочерк в справках о самостоятельном трудоустройстве для лиц, получивших образование за счет собственных средств.</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и местонахождение организации)</w:t>
      </w:r>
    </w:p>
    <w:p w:rsidR="00074AE7" w:rsidRDefault="00074AE7">
      <w:pPr>
        <w:pStyle w:val="ConsPlusNonformat"/>
        <w:jc w:val="both"/>
      </w:pPr>
    </w:p>
    <w:p w:rsidR="00074AE7" w:rsidRDefault="00074AE7">
      <w:pPr>
        <w:pStyle w:val="ConsPlusNonformat"/>
        <w:jc w:val="both"/>
      </w:pPr>
      <w:r>
        <w:t xml:space="preserve">                               </w:t>
      </w:r>
      <w:r>
        <w:rPr>
          <w:b/>
        </w:rPr>
        <w:t>ПОДТВЕРЖДЕНИЕ</w:t>
      </w:r>
    </w:p>
    <w:p w:rsidR="00074AE7" w:rsidRDefault="00074AE7">
      <w:pPr>
        <w:pStyle w:val="ConsPlusNonformat"/>
        <w:jc w:val="both"/>
      </w:pPr>
      <w:r>
        <w:t xml:space="preserve">         </w:t>
      </w:r>
      <w:r>
        <w:rPr>
          <w:b/>
        </w:rPr>
        <w:t xml:space="preserve">прибытия к справке о самостоятельном трудоустройстве </w:t>
      </w:r>
      <w:hyperlink w:anchor="P475" w:history="1">
        <w:r>
          <w:rPr>
            <w:b/>
            <w:color w:val="0000FF"/>
          </w:rPr>
          <w:t>&lt;*&gt;</w:t>
        </w:r>
      </w:hyperlink>
    </w:p>
    <w:p w:rsidR="00074AE7" w:rsidRDefault="00074AE7">
      <w:pPr>
        <w:pStyle w:val="ConsPlusNonformat"/>
        <w:jc w:val="both"/>
      </w:pPr>
      <w:r>
        <w:t xml:space="preserve">                                 </w:t>
      </w:r>
      <w:r>
        <w:rPr>
          <w:b/>
        </w:rPr>
        <w:t>N _______</w:t>
      </w:r>
    </w:p>
    <w:p w:rsidR="00074AE7" w:rsidRDefault="00074AE7">
      <w:pPr>
        <w:pStyle w:val="ConsPlusNonformat"/>
        <w:jc w:val="both"/>
      </w:pPr>
    </w:p>
    <w:p w:rsidR="00074AE7" w:rsidRDefault="00074AE7">
      <w:pPr>
        <w:pStyle w:val="ConsPlusNonformat"/>
        <w:jc w:val="both"/>
      </w:pPr>
      <w:r>
        <w:t>Сообщаем, что гражданин(ка) ______________________________________________,</w:t>
      </w:r>
    </w:p>
    <w:p w:rsidR="00074AE7" w:rsidRDefault="00074AE7">
      <w:pPr>
        <w:pStyle w:val="ConsPlusNonformat"/>
        <w:jc w:val="both"/>
      </w:pPr>
      <w:r>
        <w:t xml:space="preserve">                                 (фамилия, собственное имя, отчество)</w:t>
      </w:r>
    </w:p>
    <w:p w:rsidR="00074AE7" w:rsidRDefault="00074AE7">
      <w:pPr>
        <w:pStyle w:val="ConsPlusNonformat"/>
        <w:jc w:val="both"/>
      </w:pPr>
      <w:r>
        <w:t>который(</w:t>
      </w:r>
      <w:proofErr w:type="spellStart"/>
      <w:r>
        <w:t>ая</w:t>
      </w:r>
      <w:proofErr w:type="spellEnd"/>
      <w:r>
        <w:t>) закончил(а) __ ________ 20__ г. _______________________________</w:t>
      </w:r>
    </w:p>
    <w:p w:rsidR="00074AE7" w:rsidRDefault="00074AE7">
      <w:pPr>
        <w:pStyle w:val="ConsPlusNonformat"/>
        <w:jc w:val="both"/>
      </w:pPr>
      <w:r>
        <w:t xml:space="preserve">                                               (наименование учреждения</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образования или организации, реализующей образовательные программы</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r>
        <w:t>по специальности (направлению специальности, специализации) _______________</w:t>
      </w:r>
    </w:p>
    <w:p w:rsidR="00074AE7" w:rsidRDefault="00074AE7">
      <w:pPr>
        <w:pStyle w:val="ConsPlusNonformat"/>
        <w:jc w:val="both"/>
      </w:pPr>
      <w:r>
        <w:t xml:space="preserve">                                                                (код 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специальности (направления специальности, специализации)</w:t>
      </w:r>
    </w:p>
    <w:p w:rsidR="00074AE7" w:rsidRDefault="00074AE7">
      <w:pPr>
        <w:pStyle w:val="ConsPlusNonformat"/>
        <w:jc w:val="both"/>
      </w:pPr>
      <w:r>
        <w:t>за счет средств __________________________________________________________,</w:t>
      </w:r>
    </w:p>
    <w:p w:rsidR="00074AE7" w:rsidRDefault="00074AE7">
      <w:pPr>
        <w:pStyle w:val="ConsPlusNonformat"/>
        <w:jc w:val="both"/>
      </w:pPr>
      <w:r>
        <w:t>принят(а) на работу __ _________ 20__ г. __________________________________</w:t>
      </w:r>
    </w:p>
    <w:p w:rsidR="00074AE7" w:rsidRDefault="00074AE7">
      <w:pPr>
        <w:pStyle w:val="ConsPlusNonformat"/>
        <w:jc w:val="both"/>
      </w:pPr>
      <w:r>
        <w:t xml:space="preserve">                                             (наименование организации)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для работы ________________________________________________________________</w:t>
      </w:r>
    </w:p>
    <w:p w:rsidR="00074AE7" w:rsidRDefault="00074AE7">
      <w:pPr>
        <w:pStyle w:val="ConsPlusNonformat"/>
        <w:jc w:val="both"/>
      </w:pPr>
      <w:r>
        <w:t xml:space="preserve">               (указать должность, профессию (разряд, класс, категорию)</w:t>
      </w:r>
    </w:p>
    <w:p w:rsidR="00074AE7" w:rsidRDefault="00074AE7">
      <w:pPr>
        <w:pStyle w:val="ConsPlusNonformat"/>
        <w:jc w:val="both"/>
      </w:pPr>
      <w:r>
        <w:t>с месячным окладом (ставкой) согласно штатному расписанию ________________.</w:t>
      </w:r>
    </w:p>
    <w:p w:rsidR="00074AE7" w:rsidRDefault="00074AE7">
      <w:pPr>
        <w:pStyle w:val="ConsPlusNonformat"/>
        <w:jc w:val="both"/>
      </w:pPr>
      <w:r>
        <w:lastRenderedPageBreak/>
        <w:t>Срок прибытия __ ____________ 20__ г.</w:t>
      </w:r>
    </w:p>
    <w:p w:rsidR="00074AE7" w:rsidRDefault="00074AE7">
      <w:pPr>
        <w:pStyle w:val="ConsPlusNonformat"/>
        <w:jc w:val="both"/>
      </w:pPr>
    </w:p>
    <w:p w:rsidR="00074AE7" w:rsidRDefault="00074AE7">
      <w:pPr>
        <w:pStyle w:val="ConsPlusNonformat"/>
        <w:jc w:val="both"/>
      </w:pPr>
      <w:r>
        <w:t>Руководитель организации</w:t>
      </w:r>
    </w:p>
    <w:p w:rsidR="00074AE7" w:rsidRDefault="00074AE7">
      <w:pPr>
        <w:pStyle w:val="ConsPlusNonformat"/>
        <w:jc w:val="both"/>
      </w:pPr>
      <w:r>
        <w:t>_________________________________            ______________________________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М.П.</w:t>
      </w:r>
    </w:p>
    <w:p w:rsidR="00074AE7" w:rsidRDefault="00074AE7">
      <w:pPr>
        <w:pStyle w:val="ConsPlusNonformat"/>
        <w:jc w:val="both"/>
      </w:pPr>
      <w:r>
        <w:t>__ ____________ 20__ г.</w:t>
      </w:r>
    </w:p>
    <w:p w:rsidR="00074AE7" w:rsidRDefault="00074AE7">
      <w:pPr>
        <w:pStyle w:val="ConsPlusNormal"/>
        <w:jc w:val="both"/>
      </w:pPr>
    </w:p>
    <w:p w:rsidR="00074AE7" w:rsidRDefault="00074AE7">
      <w:pPr>
        <w:pStyle w:val="ConsPlusNormal"/>
        <w:ind w:firstLine="540"/>
        <w:jc w:val="both"/>
      </w:pPr>
      <w:r>
        <w:t>--------------------------------</w:t>
      </w:r>
    </w:p>
    <w:p w:rsidR="00074AE7" w:rsidRDefault="00074AE7">
      <w:pPr>
        <w:pStyle w:val="ConsPlusNormal"/>
        <w:ind w:firstLine="540"/>
        <w:jc w:val="both"/>
      </w:pPr>
      <w:bookmarkStart w:id="13" w:name="P475"/>
      <w:bookmarkEnd w:id="13"/>
      <w:r>
        <w:t>&lt;*&gt; Подлежит возврату в заполненном виде в учреждение образования в месячный срок со дня заключения трудового договора.</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sectPr w:rsidR="00074AE7" w:rsidSect="00300EF1">
          <w:pgSz w:w="11906" w:h="16838"/>
          <w:pgMar w:top="1134" w:right="850" w:bottom="1134" w:left="1701" w:header="708" w:footer="708" w:gutter="0"/>
          <w:cols w:space="708"/>
          <w:docGrid w:linePitch="360"/>
        </w:sectPr>
      </w:pPr>
    </w:p>
    <w:p w:rsidR="00074AE7" w:rsidRDefault="00074AE7">
      <w:pPr>
        <w:pStyle w:val="ConsPlusNormal"/>
        <w:jc w:val="right"/>
        <w:outlineLvl w:val="1"/>
      </w:pPr>
      <w:r>
        <w:lastRenderedPageBreak/>
        <w:t>Приложение 3</w:t>
      </w:r>
    </w:p>
    <w:p w:rsidR="00074AE7" w:rsidRDefault="00074AE7">
      <w:pPr>
        <w:pStyle w:val="ConsPlusNormal"/>
        <w:jc w:val="right"/>
      </w:pPr>
      <w:r>
        <w:t>к Положению о порядке распределения,</w:t>
      </w:r>
    </w:p>
    <w:p w:rsidR="00074AE7" w:rsidRDefault="00074AE7">
      <w:pPr>
        <w:pStyle w:val="ConsPlusNormal"/>
        <w:jc w:val="right"/>
      </w:pPr>
      <w:r>
        <w:t>перераспределения, направления на работу,</w:t>
      </w:r>
    </w:p>
    <w:p w:rsidR="00074AE7" w:rsidRDefault="00074AE7">
      <w:pPr>
        <w:pStyle w:val="ConsPlusNormal"/>
        <w:jc w:val="right"/>
      </w:pPr>
      <w:r>
        <w:t>последующего направления на работу</w:t>
      </w:r>
    </w:p>
    <w:p w:rsidR="00074AE7" w:rsidRDefault="00074AE7">
      <w:pPr>
        <w:pStyle w:val="ConsPlusNormal"/>
        <w:jc w:val="right"/>
      </w:pPr>
      <w:r>
        <w:t>выпускников, получивших послевузовское,</w:t>
      </w:r>
    </w:p>
    <w:p w:rsidR="00074AE7" w:rsidRDefault="00074AE7">
      <w:pPr>
        <w:pStyle w:val="ConsPlusNormal"/>
        <w:jc w:val="right"/>
      </w:pPr>
      <w:r>
        <w:t>высшее, среднее специальное или</w:t>
      </w:r>
    </w:p>
    <w:p w:rsidR="00074AE7" w:rsidRDefault="00074AE7">
      <w:pPr>
        <w:pStyle w:val="ConsPlusNormal"/>
        <w:jc w:val="right"/>
      </w:pPr>
      <w:r>
        <w:t>профессионально-техническое образование</w:t>
      </w:r>
    </w:p>
    <w:p w:rsidR="00074AE7" w:rsidRDefault="00074AE7">
      <w:pPr>
        <w:pStyle w:val="ConsPlusNormal"/>
        <w:jc w:val="both"/>
      </w:pPr>
    </w:p>
    <w:p w:rsidR="00074AE7" w:rsidRDefault="00074AE7">
      <w:pPr>
        <w:pStyle w:val="ConsPlusNormal"/>
        <w:jc w:val="right"/>
      </w:pPr>
      <w:bookmarkStart w:id="14" w:name="P489"/>
      <w:bookmarkEnd w:id="14"/>
      <w:r>
        <w:t>Форма</w:t>
      </w:r>
    </w:p>
    <w:p w:rsidR="00074AE7" w:rsidRDefault="00074AE7">
      <w:pPr>
        <w:pStyle w:val="ConsPlusNormal"/>
        <w:jc w:val="both"/>
      </w:pPr>
    </w:p>
    <w:p w:rsidR="00074AE7" w:rsidRDefault="00074AE7">
      <w:pPr>
        <w:pStyle w:val="ConsPlusNonformat"/>
        <w:jc w:val="both"/>
      </w:pPr>
      <w:r>
        <w:t xml:space="preserve">   _____________________________________________________________________</w:t>
      </w:r>
    </w:p>
    <w:p w:rsidR="00074AE7" w:rsidRDefault="00074AE7">
      <w:pPr>
        <w:pStyle w:val="ConsPlusNonformat"/>
        <w:jc w:val="both"/>
      </w:pPr>
      <w:r>
        <w:t xml:space="preserve">        (наименование и местонахождение учреждения образования или</w:t>
      </w:r>
    </w:p>
    <w:p w:rsidR="00074AE7" w:rsidRDefault="00074AE7">
      <w:pPr>
        <w:pStyle w:val="ConsPlusNonformat"/>
        <w:jc w:val="both"/>
      </w:pPr>
      <w:r>
        <w:t xml:space="preserve">            организации, реализующей образовательные программы</w:t>
      </w:r>
    </w:p>
    <w:p w:rsidR="00074AE7" w:rsidRDefault="00074AE7">
      <w:pPr>
        <w:pStyle w:val="ConsPlusNonformat"/>
        <w:jc w:val="both"/>
      </w:pPr>
      <w:r>
        <w:t xml:space="preserve">                       послевузовского образования)</w:t>
      </w:r>
    </w:p>
    <w:p w:rsidR="00074AE7" w:rsidRDefault="00074AE7">
      <w:pPr>
        <w:pStyle w:val="ConsPlusNonformat"/>
        <w:jc w:val="both"/>
      </w:pPr>
    </w:p>
    <w:p w:rsidR="00074AE7" w:rsidRDefault="00074AE7">
      <w:pPr>
        <w:pStyle w:val="ConsPlusNonformat"/>
        <w:jc w:val="both"/>
      </w:pPr>
      <w:r>
        <w:t xml:space="preserve">                                   </w:t>
      </w:r>
      <w:r>
        <w:rPr>
          <w:b/>
        </w:rPr>
        <w:t>ПЛАН</w:t>
      </w:r>
    </w:p>
    <w:p w:rsidR="00074AE7" w:rsidRDefault="00074AE7">
      <w:pPr>
        <w:pStyle w:val="ConsPlusNonformat"/>
        <w:jc w:val="both"/>
      </w:pPr>
      <w:r>
        <w:t xml:space="preserve">      </w:t>
      </w:r>
      <w:r>
        <w:rPr>
          <w:b/>
        </w:rPr>
        <w:t xml:space="preserve">распределения (направления на работу) выпускников 20__ года </w:t>
      </w:r>
      <w:hyperlink w:anchor="P533" w:history="1">
        <w:r>
          <w:rPr>
            <w:b/>
            <w:color w:val="0000FF"/>
          </w:rPr>
          <w:t>&lt;*&gt;</w:t>
        </w:r>
      </w:hyperlink>
    </w:p>
    <w:p w:rsidR="00074AE7" w:rsidRDefault="00074AE7">
      <w:pPr>
        <w:pStyle w:val="ConsPlusNonformat"/>
        <w:jc w:val="both"/>
      </w:pPr>
    </w:p>
    <w:p w:rsidR="00074AE7" w:rsidRDefault="00074AE7">
      <w:pPr>
        <w:pStyle w:val="ConsPlusNonformat"/>
        <w:jc w:val="both"/>
      </w:pPr>
      <w:r>
        <w:t xml:space="preserve">по специальности (направлению </w:t>
      </w:r>
      <w:proofErr w:type="gramStart"/>
      <w:r>
        <w:t>специальности,  специализации</w:t>
      </w:r>
      <w:proofErr w:type="gramEnd"/>
      <w:r>
        <w:t>),  квалификации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(код и наименование специальности (направления специальности,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специализации, квалификации)</w:t>
      </w:r>
    </w:p>
    <w:p w:rsidR="00074AE7" w:rsidRDefault="00074AE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999"/>
        <w:gridCol w:w="1819"/>
        <w:gridCol w:w="1579"/>
        <w:gridCol w:w="1264"/>
        <w:gridCol w:w="1594"/>
        <w:gridCol w:w="964"/>
      </w:tblGrid>
      <w:tr w:rsidR="00074AE7">
        <w:tc>
          <w:tcPr>
            <w:tcW w:w="1639" w:type="dxa"/>
            <w:tcBorders>
              <w:left w:val="nil"/>
            </w:tcBorders>
            <w:vAlign w:val="center"/>
          </w:tcPr>
          <w:p w:rsidR="00074AE7" w:rsidRDefault="00074AE7">
            <w:pPr>
              <w:pStyle w:val="ConsPlusNormal"/>
              <w:jc w:val="center"/>
            </w:pPr>
            <w:r>
              <w:t>Наименование организации</w:t>
            </w:r>
          </w:p>
        </w:tc>
        <w:tc>
          <w:tcPr>
            <w:tcW w:w="1999" w:type="dxa"/>
            <w:vAlign w:val="center"/>
          </w:tcPr>
          <w:p w:rsidR="00074AE7" w:rsidRDefault="00074AE7">
            <w:pPr>
              <w:pStyle w:val="ConsPlusNormal"/>
              <w:jc w:val="center"/>
            </w:pPr>
            <w:r>
              <w:t>Местонахождение организации</w:t>
            </w:r>
          </w:p>
        </w:tc>
        <w:tc>
          <w:tcPr>
            <w:tcW w:w="1819" w:type="dxa"/>
            <w:vAlign w:val="center"/>
          </w:tcPr>
          <w:p w:rsidR="00074AE7" w:rsidRDefault="00074AE7">
            <w:pPr>
              <w:pStyle w:val="ConsPlusNormal"/>
              <w:jc w:val="center"/>
            </w:pPr>
            <w:r>
              <w:t>Количество мест трудоустройства</w:t>
            </w:r>
          </w:p>
        </w:tc>
        <w:tc>
          <w:tcPr>
            <w:tcW w:w="1579" w:type="dxa"/>
            <w:vAlign w:val="center"/>
          </w:tcPr>
          <w:p w:rsidR="00074AE7" w:rsidRDefault="00074AE7">
            <w:pPr>
              <w:pStyle w:val="ConsPlusNormal"/>
              <w:jc w:val="center"/>
            </w:pPr>
            <w:r>
              <w:t>Предлагаемые должности, рабочие места</w:t>
            </w:r>
          </w:p>
        </w:tc>
        <w:tc>
          <w:tcPr>
            <w:tcW w:w="1264" w:type="dxa"/>
            <w:vAlign w:val="center"/>
          </w:tcPr>
          <w:p w:rsidR="00074AE7" w:rsidRDefault="00074AE7">
            <w:pPr>
              <w:pStyle w:val="ConsPlusNormal"/>
              <w:jc w:val="center"/>
            </w:pPr>
            <w:r>
              <w:t>Примерная заработная плата</w:t>
            </w:r>
          </w:p>
        </w:tc>
        <w:tc>
          <w:tcPr>
            <w:tcW w:w="1594" w:type="dxa"/>
            <w:vAlign w:val="center"/>
          </w:tcPr>
          <w:p w:rsidR="00074AE7" w:rsidRDefault="00074AE7">
            <w:pPr>
              <w:pStyle w:val="ConsPlusNormal"/>
              <w:jc w:val="center"/>
            </w:pPr>
            <w:r>
              <w:t>Возможность обеспечения жилплощадью</w:t>
            </w:r>
          </w:p>
        </w:tc>
        <w:tc>
          <w:tcPr>
            <w:tcW w:w="964" w:type="dxa"/>
            <w:tcBorders>
              <w:right w:val="nil"/>
            </w:tcBorders>
            <w:vAlign w:val="center"/>
          </w:tcPr>
          <w:p w:rsidR="00074AE7" w:rsidRDefault="00074AE7">
            <w:pPr>
              <w:pStyle w:val="ConsPlusNormal"/>
              <w:jc w:val="center"/>
            </w:pPr>
            <w:r>
              <w:t>Другие условия</w:t>
            </w:r>
          </w:p>
        </w:tc>
      </w:tr>
      <w:tr w:rsidR="00074AE7">
        <w:tc>
          <w:tcPr>
            <w:tcW w:w="1639" w:type="dxa"/>
            <w:tcBorders>
              <w:left w:val="nil"/>
            </w:tcBorders>
            <w:vAlign w:val="center"/>
          </w:tcPr>
          <w:p w:rsidR="00074AE7" w:rsidRDefault="00074AE7">
            <w:pPr>
              <w:pStyle w:val="ConsPlusNormal"/>
              <w:jc w:val="center"/>
            </w:pPr>
            <w:r>
              <w:t>1</w:t>
            </w:r>
          </w:p>
        </w:tc>
        <w:tc>
          <w:tcPr>
            <w:tcW w:w="1999" w:type="dxa"/>
            <w:vAlign w:val="center"/>
          </w:tcPr>
          <w:p w:rsidR="00074AE7" w:rsidRDefault="00074AE7">
            <w:pPr>
              <w:pStyle w:val="ConsPlusNormal"/>
              <w:jc w:val="center"/>
            </w:pPr>
            <w:r>
              <w:t>2</w:t>
            </w:r>
          </w:p>
        </w:tc>
        <w:tc>
          <w:tcPr>
            <w:tcW w:w="1819" w:type="dxa"/>
            <w:vAlign w:val="center"/>
          </w:tcPr>
          <w:p w:rsidR="00074AE7" w:rsidRDefault="00074AE7">
            <w:pPr>
              <w:pStyle w:val="ConsPlusNormal"/>
              <w:jc w:val="center"/>
            </w:pPr>
            <w:r>
              <w:t>3</w:t>
            </w:r>
          </w:p>
        </w:tc>
        <w:tc>
          <w:tcPr>
            <w:tcW w:w="1579" w:type="dxa"/>
            <w:vAlign w:val="center"/>
          </w:tcPr>
          <w:p w:rsidR="00074AE7" w:rsidRDefault="00074AE7">
            <w:pPr>
              <w:pStyle w:val="ConsPlusNormal"/>
              <w:jc w:val="center"/>
            </w:pPr>
            <w:r>
              <w:t>4</w:t>
            </w:r>
          </w:p>
        </w:tc>
        <w:tc>
          <w:tcPr>
            <w:tcW w:w="1264" w:type="dxa"/>
            <w:vAlign w:val="center"/>
          </w:tcPr>
          <w:p w:rsidR="00074AE7" w:rsidRDefault="00074AE7">
            <w:pPr>
              <w:pStyle w:val="ConsPlusNormal"/>
              <w:jc w:val="center"/>
            </w:pPr>
            <w:r>
              <w:t>5</w:t>
            </w:r>
          </w:p>
        </w:tc>
        <w:tc>
          <w:tcPr>
            <w:tcW w:w="1594" w:type="dxa"/>
            <w:vAlign w:val="center"/>
          </w:tcPr>
          <w:p w:rsidR="00074AE7" w:rsidRDefault="00074AE7">
            <w:pPr>
              <w:pStyle w:val="ConsPlusNormal"/>
              <w:jc w:val="center"/>
            </w:pPr>
            <w:r>
              <w:t>6</w:t>
            </w:r>
          </w:p>
        </w:tc>
        <w:tc>
          <w:tcPr>
            <w:tcW w:w="964" w:type="dxa"/>
            <w:tcBorders>
              <w:right w:val="nil"/>
            </w:tcBorders>
            <w:vAlign w:val="center"/>
          </w:tcPr>
          <w:p w:rsidR="00074AE7" w:rsidRDefault="00074AE7">
            <w:pPr>
              <w:pStyle w:val="ConsPlusNormal"/>
              <w:jc w:val="center"/>
            </w:pPr>
            <w:r>
              <w:t>7</w:t>
            </w:r>
          </w:p>
        </w:tc>
      </w:tr>
      <w:tr w:rsidR="00074AE7">
        <w:tc>
          <w:tcPr>
            <w:tcW w:w="1639" w:type="dxa"/>
            <w:tcBorders>
              <w:left w:val="nil"/>
              <w:bottom w:val="nil"/>
            </w:tcBorders>
          </w:tcPr>
          <w:p w:rsidR="00074AE7" w:rsidRDefault="00074AE7">
            <w:pPr>
              <w:pStyle w:val="ConsPlusNormal"/>
            </w:pPr>
          </w:p>
        </w:tc>
        <w:tc>
          <w:tcPr>
            <w:tcW w:w="1999" w:type="dxa"/>
            <w:tcBorders>
              <w:bottom w:val="nil"/>
            </w:tcBorders>
          </w:tcPr>
          <w:p w:rsidR="00074AE7" w:rsidRDefault="00074AE7">
            <w:pPr>
              <w:pStyle w:val="ConsPlusNormal"/>
            </w:pPr>
          </w:p>
        </w:tc>
        <w:tc>
          <w:tcPr>
            <w:tcW w:w="1819" w:type="dxa"/>
            <w:tcBorders>
              <w:bottom w:val="nil"/>
            </w:tcBorders>
          </w:tcPr>
          <w:p w:rsidR="00074AE7" w:rsidRDefault="00074AE7">
            <w:pPr>
              <w:pStyle w:val="ConsPlusNormal"/>
            </w:pPr>
          </w:p>
        </w:tc>
        <w:tc>
          <w:tcPr>
            <w:tcW w:w="1579" w:type="dxa"/>
            <w:tcBorders>
              <w:bottom w:val="nil"/>
            </w:tcBorders>
          </w:tcPr>
          <w:p w:rsidR="00074AE7" w:rsidRDefault="00074AE7">
            <w:pPr>
              <w:pStyle w:val="ConsPlusNormal"/>
            </w:pPr>
          </w:p>
        </w:tc>
        <w:tc>
          <w:tcPr>
            <w:tcW w:w="1264" w:type="dxa"/>
            <w:tcBorders>
              <w:bottom w:val="nil"/>
            </w:tcBorders>
          </w:tcPr>
          <w:p w:rsidR="00074AE7" w:rsidRDefault="00074AE7">
            <w:pPr>
              <w:pStyle w:val="ConsPlusNormal"/>
            </w:pPr>
          </w:p>
        </w:tc>
        <w:tc>
          <w:tcPr>
            <w:tcW w:w="1594" w:type="dxa"/>
            <w:tcBorders>
              <w:bottom w:val="nil"/>
            </w:tcBorders>
          </w:tcPr>
          <w:p w:rsidR="00074AE7" w:rsidRDefault="00074AE7">
            <w:pPr>
              <w:pStyle w:val="ConsPlusNormal"/>
            </w:pPr>
          </w:p>
        </w:tc>
        <w:tc>
          <w:tcPr>
            <w:tcW w:w="964" w:type="dxa"/>
            <w:tcBorders>
              <w:bottom w:val="nil"/>
              <w:right w:val="nil"/>
            </w:tcBorders>
          </w:tcPr>
          <w:p w:rsidR="00074AE7" w:rsidRDefault="00074AE7">
            <w:pPr>
              <w:pStyle w:val="ConsPlusNormal"/>
            </w:pPr>
          </w:p>
        </w:tc>
      </w:tr>
    </w:tbl>
    <w:p w:rsidR="00074AE7" w:rsidRDefault="00074AE7">
      <w:pPr>
        <w:sectPr w:rsidR="00074AE7">
          <w:pgSz w:w="16838" w:h="11905" w:orient="landscape"/>
          <w:pgMar w:top="1701" w:right="1134" w:bottom="850" w:left="1134" w:header="0" w:footer="0" w:gutter="0"/>
          <w:cols w:space="720"/>
        </w:sectPr>
      </w:pPr>
    </w:p>
    <w:p w:rsidR="00074AE7" w:rsidRDefault="00074AE7">
      <w:pPr>
        <w:pStyle w:val="ConsPlusNormal"/>
        <w:jc w:val="both"/>
      </w:pPr>
    </w:p>
    <w:p w:rsidR="00074AE7" w:rsidRDefault="00074AE7">
      <w:pPr>
        <w:pStyle w:val="ConsPlusNonformat"/>
        <w:jc w:val="both"/>
      </w:pPr>
      <w:r>
        <w:t xml:space="preserve">                             Организации - заказчики кадров</w:t>
      </w:r>
    </w:p>
    <w:p w:rsidR="00074AE7" w:rsidRDefault="00074AE7">
      <w:pPr>
        <w:pStyle w:val="ConsPlusNonformat"/>
        <w:jc w:val="both"/>
      </w:pPr>
    </w:p>
    <w:p w:rsidR="00074AE7" w:rsidRDefault="00074AE7">
      <w:pPr>
        <w:pStyle w:val="ConsPlusNonformat"/>
        <w:jc w:val="both"/>
      </w:pPr>
    </w:p>
    <w:p w:rsidR="00074AE7" w:rsidRDefault="00074AE7">
      <w:pPr>
        <w:pStyle w:val="ConsPlusNonformat"/>
        <w:jc w:val="both"/>
      </w:pPr>
      <w:r>
        <w:t xml:space="preserve">                                    Иные организации</w:t>
      </w:r>
    </w:p>
    <w:p w:rsidR="00074AE7" w:rsidRDefault="00074AE7">
      <w:pPr>
        <w:pStyle w:val="ConsPlusNormal"/>
        <w:jc w:val="both"/>
      </w:pPr>
    </w:p>
    <w:p w:rsidR="00074AE7" w:rsidRDefault="00074AE7">
      <w:pPr>
        <w:pStyle w:val="ConsPlusNormal"/>
        <w:ind w:firstLine="540"/>
        <w:jc w:val="both"/>
      </w:pPr>
      <w:r>
        <w:t>--------------------------------</w:t>
      </w:r>
    </w:p>
    <w:p w:rsidR="00074AE7" w:rsidRDefault="00074AE7">
      <w:pPr>
        <w:pStyle w:val="ConsPlusNormal"/>
        <w:ind w:firstLine="540"/>
        <w:jc w:val="both"/>
      </w:pPr>
      <w:bookmarkStart w:id="15" w:name="P533"/>
      <w:bookmarkEnd w:id="15"/>
      <w:r>
        <w:t>&lt;*&gt; В план не включаются письменные запросы организаций о распределении конкретных выпускников.</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right"/>
        <w:outlineLvl w:val="1"/>
      </w:pPr>
      <w:r>
        <w:t>Приложение 4</w:t>
      </w:r>
    </w:p>
    <w:p w:rsidR="00074AE7" w:rsidRDefault="00074AE7">
      <w:pPr>
        <w:pStyle w:val="ConsPlusNormal"/>
        <w:jc w:val="right"/>
      </w:pPr>
      <w:r>
        <w:t>к Положению о порядке распределения,</w:t>
      </w:r>
    </w:p>
    <w:p w:rsidR="00074AE7" w:rsidRDefault="00074AE7">
      <w:pPr>
        <w:pStyle w:val="ConsPlusNormal"/>
        <w:jc w:val="right"/>
      </w:pPr>
      <w:r>
        <w:t>перераспределения, направления на работу,</w:t>
      </w:r>
    </w:p>
    <w:p w:rsidR="00074AE7" w:rsidRDefault="00074AE7">
      <w:pPr>
        <w:pStyle w:val="ConsPlusNormal"/>
        <w:jc w:val="right"/>
      </w:pPr>
      <w:r>
        <w:t>последующего направления на работу</w:t>
      </w:r>
    </w:p>
    <w:p w:rsidR="00074AE7" w:rsidRDefault="00074AE7">
      <w:pPr>
        <w:pStyle w:val="ConsPlusNormal"/>
        <w:jc w:val="right"/>
      </w:pPr>
      <w:r>
        <w:t>выпускников, получивших послевузовское,</w:t>
      </w:r>
    </w:p>
    <w:p w:rsidR="00074AE7" w:rsidRDefault="00074AE7">
      <w:pPr>
        <w:pStyle w:val="ConsPlusNormal"/>
        <w:jc w:val="right"/>
      </w:pPr>
      <w:r>
        <w:t>высшее, среднее специальное или</w:t>
      </w:r>
    </w:p>
    <w:p w:rsidR="00074AE7" w:rsidRDefault="00074AE7">
      <w:pPr>
        <w:pStyle w:val="ConsPlusNormal"/>
        <w:jc w:val="right"/>
      </w:pPr>
      <w:r>
        <w:t>профессионально-техническое образование</w:t>
      </w:r>
    </w:p>
    <w:p w:rsidR="00074AE7" w:rsidRDefault="00074AE7">
      <w:pPr>
        <w:pStyle w:val="ConsPlusNormal"/>
        <w:jc w:val="both"/>
      </w:pPr>
    </w:p>
    <w:p w:rsidR="00074AE7" w:rsidRDefault="00074AE7">
      <w:pPr>
        <w:pStyle w:val="ConsPlusNormal"/>
        <w:jc w:val="right"/>
      </w:pPr>
      <w:bookmarkStart w:id="16" w:name="P547"/>
      <w:bookmarkEnd w:id="16"/>
      <w:r>
        <w:t>Форма</w:t>
      </w:r>
    </w:p>
    <w:p w:rsidR="00074AE7" w:rsidRDefault="00074AE7">
      <w:pPr>
        <w:pStyle w:val="ConsPlusNormal"/>
        <w:jc w:val="both"/>
      </w:pPr>
    </w:p>
    <w:p w:rsidR="00074AE7" w:rsidRDefault="00074AE7">
      <w:pPr>
        <w:pStyle w:val="ConsPlusNonformat"/>
        <w:jc w:val="both"/>
      </w:pPr>
      <w:r>
        <w:t xml:space="preserve">                                 </w:t>
      </w:r>
      <w:r>
        <w:rPr>
          <w:b/>
        </w:rPr>
        <w:t>ВЕДОМОСТЬ</w:t>
      </w:r>
    </w:p>
    <w:p w:rsidR="00074AE7" w:rsidRDefault="00074AE7">
      <w:pPr>
        <w:pStyle w:val="ConsPlusNonformat"/>
        <w:jc w:val="both"/>
      </w:pPr>
      <w:r>
        <w:t xml:space="preserve">       </w:t>
      </w:r>
      <w:r>
        <w:rPr>
          <w:b/>
        </w:rPr>
        <w:t>распределения (направления на работу) выпускников 20__ года,</w:t>
      </w:r>
    </w:p>
    <w:p w:rsidR="00074AE7" w:rsidRDefault="00074AE7">
      <w:pPr>
        <w:pStyle w:val="ConsPlusNonformat"/>
        <w:jc w:val="both"/>
      </w:pPr>
      <w:r>
        <w:t xml:space="preserve">                             </w:t>
      </w:r>
      <w:r>
        <w:rPr>
          <w:b/>
        </w:rPr>
        <w:t>которые окончили</w:t>
      </w:r>
    </w:p>
    <w:p w:rsidR="00074AE7" w:rsidRDefault="00074AE7">
      <w:pPr>
        <w:pStyle w:val="ConsPlusNonformat"/>
        <w:jc w:val="both"/>
      </w:pP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(наименование учреждения образования или организации,</w:t>
      </w:r>
    </w:p>
    <w:p w:rsidR="00074AE7" w:rsidRDefault="00074AE7">
      <w:pPr>
        <w:pStyle w:val="ConsPlusNonformat"/>
        <w:jc w:val="both"/>
      </w:pPr>
      <w:r>
        <w:t xml:space="preserve">    реализующей образовательные программы послевузовского образования)</w:t>
      </w:r>
    </w:p>
    <w:p w:rsidR="00074AE7" w:rsidRDefault="00074AE7">
      <w:pPr>
        <w:pStyle w:val="ConsPlusNonformat"/>
        <w:jc w:val="both"/>
      </w:pPr>
    </w:p>
    <w:p w:rsidR="00074AE7" w:rsidRDefault="00074AE7">
      <w:pPr>
        <w:pStyle w:val="ConsPlusNonformat"/>
        <w:jc w:val="both"/>
      </w:pPr>
      <w:r>
        <w:t xml:space="preserve">по специальности (направлению </w:t>
      </w:r>
      <w:proofErr w:type="gramStart"/>
      <w:r>
        <w:t>специальности,  специализации</w:t>
      </w:r>
      <w:proofErr w:type="gramEnd"/>
      <w:r>
        <w:t>),  квалификации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(код и наименование специальности (направления специальности,</w:t>
      </w:r>
    </w:p>
    <w:p w:rsidR="00074AE7" w:rsidRDefault="00074AE7">
      <w:pPr>
        <w:pStyle w:val="ConsPlusNonformat"/>
        <w:jc w:val="both"/>
      </w:pPr>
      <w:r>
        <w:t>___________________________________________________________________________</w:t>
      </w:r>
    </w:p>
    <w:p w:rsidR="00074AE7" w:rsidRDefault="00074AE7">
      <w:pPr>
        <w:pStyle w:val="ConsPlusNonformat"/>
        <w:jc w:val="both"/>
      </w:pPr>
      <w:r>
        <w:t xml:space="preserve">                       специализации, квалификации)</w:t>
      </w:r>
    </w:p>
    <w:p w:rsidR="00074AE7" w:rsidRDefault="00074AE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567"/>
        <w:gridCol w:w="737"/>
        <w:gridCol w:w="907"/>
        <w:gridCol w:w="1020"/>
        <w:gridCol w:w="1191"/>
        <w:gridCol w:w="1020"/>
        <w:gridCol w:w="1361"/>
        <w:gridCol w:w="1077"/>
        <w:gridCol w:w="1304"/>
        <w:gridCol w:w="1020"/>
      </w:tblGrid>
      <w:tr w:rsidR="00074AE7">
        <w:tc>
          <w:tcPr>
            <w:tcW w:w="1191" w:type="dxa"/>
            <w:vMerge w:val="restart"/>
            <w:tcBorders>
              <w:left w:val="nil"/>
            </w:tcBorders>
            <w:vAlign w:val="center"/>
          </w:tcPr>
          <w:p w:rsidR="00074AE7" w:rsidRDefault="00074AE7">
            <w:pPr>
              <w:pStyle w:val="ConsPlusNormal"/>
              <w:jc w:val="center"/>
            </w:pPr>
            <w:r>
              <w:lastRenderedPageBreak/>
              <w:t xml:space="preserve">Фамилия, </w:t>
            </w:r>
            <w:proofErr w:type="spellStart"/>
            <w:r>
              <w:t>собствен</w:t>
            </w:r>
            <w:proofErr w:type="spellEnd"/>
            <w:r>
              <w:t>-</w:t>
            </w:r>
            <w:r>
              <w:br/>
            </w:r>
            <w:proofErr w:type="spellStart"/>
            <w:r>
              <w:t>ное</w:t>
            </w:r>
            <w:proofErr w:type="spellEnd"/>
            <w:r>
              <w:t xml:space="preserve"> имя, отчество</w:t>
            </w:r>
          </w:p>
        </w:tc>
        <w:tc>
          <w:tcPr>
            <w:tcW w:w="567" w:type="dxa"/>
            <w:vMerge w:val="restart"/>
            <w:vAlign w:val="center"/>
          </w:tcPr>
          <w:p w:rsidR="00074AE7" w:rsidRDefault="00074AE7">
            <w:pPr>
              <w:pStyle w:val="ConsPlusNormal"/>
              <w:jc w:val="center"/>
            </w:pPr>
            <w:r>
              <w:t>Пол</w:t>
            </w:r>
          </w:p>
        </w:tc>
        <w:tc>
          <w:tcPr>
            <w:tcW w:w="737" w:type="dxa"/>
            <w:vMerge w:val="restart"/>
            <w:vAlign w:val="center"/>
          </w:tcPr>
          <w:p w:rsidR="00074AE7" w:rsidRDefault="00074AE7">
            <w:pPr>
              <w:pStyle w:val="ConsPlusNormal"/>
              <w:jc w:val="center"/>
            </w:pPr>
            <w:r>
              <w:t>Год рож-</w:t>
            </w:r>
            <w:r>
              <w:br/>
            </w:r>
            <w:proofErr w:type="spellStart"/>
            <w:r>
              <w:t>дения</w:t>
            </w:r>
            <w:proofErr w:type="spellEnd"/>
          </w:p>
        </w:tc>
        <w:tc>
          <w:tcPr>
            <w:tcW w:w="907" w:type="dxa"/>
            <w:vMerge w:val="restart"/>
            <w:vAlign w:val="center"/>
          </w:tcPr>
          <w:p w:rsidR="00074AE7" w:rsidRDefault="00074AE7">
            <w:pPr>
              <w:pStyle w:val="ConsPlusNormal"/>
              <w:jc w:val="center"/>
            </w:pPr>
            <w:r>
              <w:t>Семей-</w:t>
            </w:r>
            <w:r>
              <w:br/>
            </w:r>
            <w:proofErr w:type="spellStart"/>
            <w:r>
              <w:t>ное</w:t>
            </w:r>
            <w:proofErr w:type="spellEnd"/>
            <w:r>
              <w:t xml:space="preserve"> поло-</w:t>
            </w:r>
            <w:r>
              <w:br/>
            </w:r>
            <w:proofErr w:type="spellStart"/>
            <w:r>
              <w:t>жение</w:t>
            </w:r>
            <w:proofErr w:type="spellEnd"/>
          </w:p>
        </w:tc>
        <w:tc>
          <w:tcPr>
            <w:tcW w:w="1020" w:type="dxa"/>
            <w:vMerge w:val="restart"/>
            <w:vAlign w:val="center"/>
          </w:tcPr>
          <w:p w:rsidR="00074AE7" w:rsidRDefault="00074AE7">
            <w:pPr>
              <w:pStyle w:val="ConsPlusNormal"/>
              <w:jc w:val="center"/>
            </w:pPr>
            <w:r>
              <w:t>Адрес места житель-</w:t>
            </w:r>
            <w:r>
              <w:br/>
            </w:r>
            <w:proofErr w:type="spellStart"/>
            <w:r>
              <w:t>ства</w:t>
            </w:r>
            <w:proofErr w:type="spellEnd"/>
            <w:r>
              <w:t xml:space="preserve"> (адрес роди-</w:t>
            </w:r>
            <w:r>
              <w:br/>
            </w:r>
            <w:proofErr w:type="spellStart"/>
            <w:r>
              <w:t>телей</w:t>
            </w:r>
            <w:proofErr w:type="spellEnd"/>
            <w:r>
              <w:t>)</w:t>
            </w:r>
          </w:p>
        </w:tc>
        <w:tc>
          <w:tcPr>
            <w:tcW w:w="3572" w:type="dxa"/>
            <w:gridSpan w:val="3"/>
            <w:vAlign w:val="center"/>
          </w:tcPr>
          <w:p w:rsidR="00074AE7" w:rsidRDefault="00074AE7">
            <w:pPr>
              <w:pStyle w:val="ConsPlusNormal"/>
              <w:jc w:val="center"/>
            </w:pPr>
            <w:r>
              <w:t>На какую работу направляется</w:t>
            </w:r>
          </w:p>
        </w:tc>
        <w:tc>
          <w:tcPr>
            <w:tcW w:w="1077" w:type="dxa"/>
            <w:vMerge w:val="restart"/>
            <w:vAlign w:val="center"/>
          </w:tcPr>
          <w:p w:rsidR="00074AE7" w:rsidRDefault="00074AE7">
            <w:pPr>
              <w:pStyle w:val="ConsPlusNormal"/>
              <w:jc w:val="center"/>
            </w:pPr>
            <w:proofErr w:type="spellStart"/>
            <w:r>
              <w:t>Возмож</w:t>
            </w:r>
            <w:proofErr w:type="spellEnd"/>
            <w:r>
              <w:t>-</w:t>
            </w:r>
            <w:r>
              <w:br/>
            </w:r>
            <w:proofErr w:type="spellStart"/>
            <w:r>
              <w:t>ность</w:t>
            </w:r>
            <w:proofErr w:type="spellEnd"/>
            <w:r>
              <w:t xml:space="preserve"> </w:t>
            </w:r>
            <w:proofErr w:type="spellStart"/>
            <w:r>
              <w:t>обеспе</w:t>
            </w:r>
            <w:proofErr w:type="spellEnd"/>
            <w:r>
              <w:t>-</w:t>
            </w:r>
            <w:r>
              <w:br/>
            </w:r>
            <w:proofErr w:type="spellStart"/>
            <w:r>
              <w:t>чения</w:t>
            </w:r>
            <w:proofErr w:type="spellEnd"/>
            <w:r>
              <w:t xml:space="preserve"> </w:t>
            </w:r>
            <w:proofErr w:type="spellStart"/>
            <w:r>
              <w:t>жилпло</w:t>
            </w:r>
            <w:proofErr w:type="spellEnd"/>
            <w:r>
              <w:t>-</w:t>
            </w:r>
            <w:r>
              <w:br/>
            </w:r>
            <w:proofErr w:type="spellStart"/>
            <w:r>
              <w:t>щадью</w:t>
            </w:r>
            <w:proofErr w:type="spellEnd"/>
          </w:p>
        </w:tc>
        <w:tc>
          <w:tcPr>
            <w:tcW w:w="1304" w:type="dxa"/>
            <w:vMerge w:val="restart"/>
            <w:vAlign w:val="center"/>
          </w:tcPr>
          <w:p w:rsidR="00074AE7" w:rsidRDefault="00074AE7">
            <w:pPr>
              <w:pStyle w:val="ConsPlusNormal"/>
              <w:jc w:val="center"/>
            </w:pPr>
            <w:proofErr w:type="spellStart"/>
            <w:r>
              <w:t>Предостав</w:t>
            </w:r>
            <w:proofErr w:type="spellEnd"/>
            <w:r>
              <w:t>-</w:t>
            </w:r>
            <w:r>
              <w:br/>
            </w:r>
            <w:proofErr w:type="spellStart"/>
            <w:r>
              <w:t>ляется</w:t>
            </w:r>
            <w:proofErr w:type="spellEnd"/>
            <w:r>
              <w:t xml:space="preserve"> право </w:t>
            </w:r>
            <w:proofErr w:type="spellStart"/>
            <w:r>
              <w:t>самосто</w:t>
            </w:r>
            <w:proofErr w:type="spellEnd"/>
            <w:r>
              <w:t>-</w:t>
            </w:r>
            <w:r>
              <w:br/>
            </w:r>
            <w:proofErr w:type="spellStart"/>
            <w:r>
              <w:t>ятельного</w:t>
            </w:r>
            <w:proofErr w:type="spellEnd"/>
            <w:r>
              <w:t xml:space="preserve"> </w:t>
            </w:r>
            <w:proofErr w:type="spellStart"/>
            <w:r>
              <w:t>трудо</w:t>
            </w:r>
            <w:proofErr w:type="spellEnd"/>
            <w:r>
              <w:t>-</w:t>
            </w:r>
            <w:r>
              <w:br/>
              <w:t>устройства</w:t>
            </w:r>
          </w:p>
        </w:tc>
        <w:tc>
          <w:tcPr>
            <w:tcW w:w="1020" w:type="dxa"/>
            <w:vMerge w:val="restart"/>
            <w:tcBorders>
              <w:right w:val="nil"/>
            </w:tcBorders>
            <w:vAlign w:val="center"/>
          </w:tcPr>
          <w:p w:rsidR="00074AE7" w:rsidRDefault="00074AE7">
            <w:pPr>
              <w:pStyle w:val="ConsPlusNormal"/>
              <w:jc w:val="center"/>
            </w:pPr>
            <w:r>
              <w:t>Подпись выпуск-</w:t>
            </w:r>
            <w:r>
              <w:br/>
              <w:t>ника</w:t>
            </w:r>
          </w:p>
        </w:tc>
      </w:tr>
      <w:tr w:rsidR="00074AE7">
        <w:tc>
          <w:tcPr>
            <w:tcW w:w="1191" w:type="dxa"/>
            <w:vMerge/>
            <w:tcBorders>
              <w:left w:val="nil"/>
            </w:tcBorders>
          </w:tcPr>
          <w:p w:rsidR="00074AE7" w:rsidRDefault="00074AE7"/>
        </w:tc>
        <w:tc>
          <w:tcPr>
            <w:tcW w:w="567" w:type="dxa"/>
            <w:vMerge/>
          </w:tcPr>
          <w:p w:rsidR="00074AE7" w:rsidRDefault="00074AE7"/>
        </w:tc>
        <w:tc>
          <w:tcPr>
            <w:tcW w:w="737" w:type="dxa"/>
            <w:vMerge/>
          </w:tcPr>
          <w:p w:rsidR="00074AE7" w:rsidRDefault="00074AE7"/>
        </w:tc>
        <w:tc>
          <w:tcPr>
            <w:tcW w:w="907" w:type="dxa"/>
            <w:vMerge/>
          </w:tcPr>
          <w:p w:rsidR="00074AE7" w:rsidRDefault="00074AE7"/>
        </w:tc>
        <w:tc>
          <w:tcPr>
            <w:tcW w:w="1020" w:type="dxa"/>
            <w:vMerge/>
          </w:tcPr>
          <w:p w:rsidR="00074AE7" w:rsidRDefault="00074AE7"/>
        </w:tc>
        <w:tc>
          <w:tcPr>
            <w:tcW w:w="1191" w:type="dxa"/>
            <w:vAlign w:val="center"/>
          </w:tcPr>
          <w:p w:rsidR="00074AE7" w:rsidRDefault="00074AE7">
            <w:pPr>
              <w:pStyle w:val="ConsPlusNormal"/>
              <w:jc w:val="center"/>
            </w:pPr>
            <w:proofErr w:type="spellStart"/>
            <w:r>
              <w:t>наиме</w:t>
            </w:r>
            <w:proofErr w:type="spellEnd"/>
            <w:r>
              <w:t>-</w:t>
            </w:r>
            <w:r>
              <w:br/>
            </w:r>
            <w:proofErr w:type="spellStart"/>
            <w:r>
              <w:t>нование</w:t>
            </w:r>
            <w:proofErr w:type="spellEnd"/>
            <w:r>
              <w:t xml:space="preserve"> </w:t>
            </w:r>
            <w:proofErr w:type="spellStart"/>
            <w:r>
              <w:t>государ</w:t>
            </w:r>
            <w:proofErr w:type="spellEnd"/>
            <w:r>
              <w:t>-</w:t>
            </w:r>
            <w:r>
              <w:br/>
            </w:r>
            <w:proofErr w:type="spellStart"/>
            <w:r>
              <w:t>ственного</w:t>
            </w:r>
            <w:proofErr w:type="spellEnd"/>
            <w:r>
              <w:t xml:space="preserve"> органа</w:t>
            </w:r>
          </w:p>
        </w:tc>
        <w:tc>
          <w:tcPr>
            <w:tcW w:w="1020" w:type="dxa"/>
            <w:vAlign w:val="center"/>
          </w:tcPr>
          <w:p w:rsidR="00074AE7" w:rsidRDefault="00074AE7">
            <w:pPr>
              <w:pStyle w:val="ConsPlusNormal"/>
              <w:jc w:val="center"/>
            </w:pPr>
            <w:proofErr w:type="spellStart"/>
            <w:r>
              <w:t>наиме</w:t>
            </w:r>
            <w:proofErr w:type="spellEnd"/>
            <w:r>
              <w:t>-</w:t>
            </w:r>
            <w:r>
              <w:br/>
            </w:r>
            <w:proofErr w:type="spellStart"/>
            <w:r>
              <w:t>нование</w:t>
            </w:r>
            <w:proofErr w:type="spellEnd"/>
            <w:r>
              <w:t xml:space="preserve"> </w:t>
            </w:r>
            <w:proofErr w:type="spellStart"/>
            <w:r>
              <w:t>органи</w:t>
            </w:r>
            <w:proofErr w:type="spellEnd"/>
            <w:r>
              <w:t>-</w:t>
            </w:r>
            <w:r>
              <w:br/>
            </w:r>
            <w:proofErr w:type="spellStart"/>
            <w:r>
              <w:t>зации</w:t>
            </w:r>
            <w:proofErr w:type="spellEnd"/>
          </w:p>
        </w:tc>
        <w:tc>
          <w:tcPr>
            <w:tcW w:w="1361" w:type="dxa"/>
            <w:vAlign w:val="center"/>
          </w:tcPr>
          <w:p w:rsidR="00074AE7" w:rsidRDefault="00074AE7">
            <w:pPr>
              <w:pStyle w:val="ConsPlusNormal"/>
              <w:jc w:val="center"/>
            </w:pPr>
            <w:r>
              <w:t>должность, профессия (разряд, класс, категория)</w:t>
            </w:r>
          </w:p>
        </w:tc>
        <w:tc>
          <w:tcPr>
            <w:tcW w:w="1077" w:type="dxa"/>
            <w:vMerge/>
          </w:tcPr>
          <w:p w:rsidR="00074AE7" w:rsidRDefault="00074AE7"/>
        </w:tc>
        <w:tc>
          <w:tcPr>
            <w:tcW w:w="1304" w:type="dxa"/>
            <w:vMerge/>
          </w:tcPr>
          <w:p w:rsidR="00074AE7" w:rsidRDefault="00074AE7"/>
        </w:tc>
        <w:tc>
          <w:tcPr>
            <w:tcW w:w="1020" w:type="dxa"/>
            <w:vMerge/>
            <w:tcBorders>
              <w:right w:val="nil"/>
            </w:tcBorders>
          </w:tcPr>
          <w:p w:rsidR="00074AE7" w:rsidRDefault="00074AE7"/>
        </w:tc>
      </w:tr>
      <w:tr w:rsidR="00074AE7">
        <w:tc>
          <w:tcPr>
            <w:tcW w:w="1191" w:type="dxa"/>
            <w:tcBorders>
              <w:left w:val="nil"/>
            </w:tcBorders>
            <w:vAlign w:val="center"/>
          </w:tcPr>
          <w:p w:rsidR="00074AE7" w:rsidRDefault="00074AE7">
            <w:pPr>
              <w:pStyle w:val="ConsPlusNormal"/>
              <w:jc w:val="center"/>
            </w:pPr>
            <w:r>
              <w:t>1</w:t>
            </w:r>
          </w:p>
        </w:tc>
        <w:tc>
          <w:tcPr>
            <w:tcW w:w="567" w:type="dxa"/>
            <w:vAlign w:val="center"/>
          </w:tcPr>
          <w:p w:rsidR="00074AE7" w:rsidRDefault="00074AE7">
            <w:pPr>
              <w:pStyle w:val="ConsPlusNormal"/>
              <w:jc w:val="center"/>
            </w:pPr>
            <w:r>
              <w:t>2</w:t>
            </w:r>
          </w:p>
        </w:tc>
        <w:tc>
          <w:tcPr>
            <w:tcW w:w="737" w:type="dxa"/>
            <w:vAlign w:val="center"/>
          </w:tcPr>
          <w:p w:rsidR="00074AE7" w:rsidRDefault="00074AE7">
            <w:pPr>
              <w:pStyle w:val="ConsPlusNormal"/>
              <w:jc w:val="center"/>
            </w:pPr>
            <w:r>
              <w:t>3</w:t>
            </w:r>
          </w:p>
        </w:tc>
        <w:tc>
          <w:tcPr>
            <w:tcW w:w="907" w:type="dxa"/>
            <w:vAlign w:val="center"/>
          </w:tcPr>
          <w:p w:rsidR="00074AE7" w:rsidRDefault="00074AE7">
            <w:pPr>
              <w:pStyle w:val="ConsPlusNormal"/>
              <w:jc w:val="center"/>
            </w:pPr>
            <w:r>
              <w:t>4</w:t>
            </w:r>
          </w:p>
        </w:tc>
        <w:tc>
          <w:tcPr>
            <w:tcW w:w="1020" w:type="dxa"/>
            <w:vAlign w:val="center"/>
          </w:tcPr>
          <w:p w:rsidR="00074AE7" w:rsidRDefault="00074AE7">
            <w:pPr>
              <w:pStyle w:val="ConsPlusNormal"/>
              <w:jc w:val="center"/>
            </w:pPr>
            <w:r>
              <w:t>5</w:t>
            </w:r>
          </w:p>
        </w:tc>
        <w:tc>
          <w:tcPr>
            <w:tcW w:w="1191" w:type="dxa"/>
            <w:vAlign w:val="center"/>
          </w:tcPr>
          <w:p w:rsidR="00074AE7" w:rsidRDefault="00074AE7">
            <w:pPr>
              <w:pStyle w:val="ConsPlusNormal"/>
              <w:jc w:val="center"/>
            </w:pPr>
            <w:r>
              <w:t>6</w:t>
            </w:r>
          </w:p>
        </w:tc>
        <w:tc>
          <w:tcPr>
            <w:tcW w:w="1020" w:type="dxa"/>
            <w:vAlign w:val="center"/>
          </w:tcPr>
          <w:p w:rsidR="00074AE7" w:rsidRDefault="00074AE7">
            <w:pPr>
              <w:pStyle w:val="ConsPlusNormal"/>
              <w:jc w:val="center"/>
            </w:pPr>
            <w:r>
              <w:t>7</w:t>
            </w:r>
          </w:p>
        </w:tc>
        <w:tc>
          <w:tcPr>
            <w:tcW w:w="1361" w:type="dxa"/>
            <w:vAlign w:val="center"/>
          </w:tcPr>
          <w:p w:rsidR="00074AE7" w:rsidRDefault="00074AE7">
            <w:pPr>
              <w:pStyle w:val="ConsPlusNormal"/>
              <w:jc w:val="center"/>
            </w:pPr>
            <w:r>
              <w:t>8</w:t>
            </w:r>
          </w:p>
        </w:tc>
        <w:tc>
          <w:tcPr>
            <w:tcW w:w="1077" w:type="dxa"/>
            <w:vAlign w:val="center"/>
          </w:tcPr>
          <w:p w:rsidR="00074AE7" w:rsidRDefault="00074AE7">
            <w:pPr>
              <w:pStyle w:val="ConsPlusNormal"/>
              <w:jc w:val="center"/>
            </w:pPr>
            <w:r>
              <w:t>9</w:t>
            </w:r>
          </w:p>
        </w:tc>
        <w:tc>
          <w:tcPr>
            <w:tcW w:w="1304" w:type="dxa"/>
            <w:vAlign w:val="center"/>
          </w:tcPr>
          <w:p w:rsidR="00074AE7" w:rsidRDefault="00074AE7">
            <w:pPr>
              <w:pStyle w:val="ConsPlusNormal"/>
              <w:jc w:val="center"/>
            </w:pPr>
            <w:r>
              <w:t>10</w:t>
            </w:r>
          </w:p>
        </w:tc>
        <w:tc>
          <w:tcPr>
            <w:tcW w:w="1020" w:type="dxa"/>
            <w:tcBorders>
              <w:right w:val="nil"/>
            </w:tcBorders>
            <w:vAlign w:val="center"/>
          </w:tcPr>
          <w:p w:rsidR="00074AE7" w:rsidRDefault="00074AE7">
            <w:pPr>
              <w:pStyle w:val="ConsPlusNormal"/>
              <w:jc w:val="center"/>
            </w:pPr>
            <w:r>
              <w:t>11</w:t>
            </w:r>
          </w:p>
        </w:tc>
      </w:tr>
      <w:tr w:rsidR="00074AE7">
        <w:tc>
          <w:tcPr>
            <w:tcW w:w="1191" w:type="dxa"/>
            <w:tcBorders>
              <w:left w:val="nil"/>
              <w:bottom w:val="nil"/>
            </w:tcBorders>
          </w:tcPr>
          <w:p w:rsidR="00074AE7" w:rsidRDefault="00074AE7">
            <w:pPr>
              <w:pStyle w:val="ConsPlusNormal"/>
            </w:pPr>
          </w:p>
        </w:tc>
        <w:tc>
          <w:tcPr>
            <w:tcW w:w="567" w:type="dxa"/>
            <w:tcBorders>
              <w:bottom w:val="nil"/>
            </w:tcBorders>
          </w:tcPr>
          <w:p w:rsidR="00074AE7" w:rsidRDefault="00074AE7">
            <w:pPr>
              <w:pStyle w:val="ConsPlusNormal"/>
            </w:pPr>
          </w:p>
        </w:tc>
        <w:tc>
          <w:tcPr>
            <w:tcW w:w="737" w:type="dxa"/>
            <w:tcBorders>
              <w:bottom w:val="nil"/>
            </w:tcBorders>
          </w:tcPr>
          <w:p w:rsidR="00074AE7" w:rsidRDefault="00074AE7">
            <w:pPr>
              <w:pStyle w:val="ConsPlusNormal"/>
            </w:pPr>
          </w:p>
        </w:tc>
        <w:tc>
          <w:tcPr>
            <w:tcW w:w="907" w:type="dxa"/>
            <w:tcBorders>
              <w:bottom w:val="nil"/>
            </w:tcBorders>
          </w:tcPr>
          <w:p w:rsidR="00074AE7" w:rsidRDefault="00074AE7">
            <w:pPr>
              <w:pStyle w:val="ConsPlusNormal"/>
            </w:pPr>
          </w:p>
        </w:tc>
        <w:tc>
          <w:tcPr>
            <w:tcW w:w="1020" w:type="dxa"/>
            <w:tcBorders>
              <w:bottom w:val="nil"/>
            </w:tcBorders>
          </w:tcPr>
          <w:p w:rsidR="00074AE7" w:rsidRDefault="00074AE7">
            <w:pPr>
              <w:pStyle w:val="ConsPlusNormal"/>
            </w:pPr>
          </w:p>
        </w:tc>
        <w:tc>
          <w:tcPr>
            <w:tcW w:w="1191" w:type="dxa"/>
            <w:tcBorders>
              <w:bottom w:val="nil"/>
            </w:tcBorders>
          </w:tcPr>
          <w:p w:rsidR="00074AE7" w:rsidRDefault="00074AE7">
            <w:pPr>
              <w:pStyle w:val="ConsPlusNormal"/>
            </w:pPr>
          </w:p>
        </w:tc>
        <w:tc>
          <w:tcPr>
            <w:tcW w:w="1020" w:type="dxa"/>
            <w:tcBorders>
              <w:bottom w:val="nil"/>
            </w:tcBorders>
          </w:tcPr>
          <w:p w:rsidR="00074AE7" w:rsidRDefault="00074AE7">
            <w:pPr>
              <w:pStyle w:val="ConsPlusNormal"/>
            </w:pPr>
          </w:p>
        </w:tc>
        <w:tc>
          <w:tcPr>
            <w:tcW w:w="1361" w:type="dxa"/>
            <w:tcBorders>
              <w:bottom w:val="nil"/>
            </w:tcBorders>
          </w:tcPr>
          <w:p w:rsidR="00074AE7" w:rsidRDefault="00074AE7">
            <w:pPr>
              <w:pStyle w:val="ConsPlusNormal"/>
            </w:pPr>
          </w:p>
        </w:tc>
        <w:tc>
          <w:tcPr>
            <w:tcW w:w="1077" w:type="dxa"/>
            <w:tcBorders>
              <w:bottom w:val="nil"/>
            </w:tcBorders>
          </w:tcPr>
          <w:p w:rsidR="00074AE7" w:rsidRDefault="00074AE7">
            <w:pPr>
              <w:pStyle w:val="ConsPlusNormal"/>
            </w:pPr>
          </w:p>
        </w:tc>
        <w:tc>
          <w:tcPr>
            <w:tcW w:w="1304" w:type="dxa"/>
            <w:tcBorders>
              <w:bottom w:val="nil"/>
            </w:tcBorders>
          </w:tcPr>
          <w:p w:rsidR="00074AE7" w:rsidRDefault="00074AE7">
            <w:pPr>
              <w:pStyle w:val="ConsPlusNormal"/>
            </w:pPr>
          </w:p>
        </w:tc>
        <w:tc>
          <w:tcPr>
            <w:tcW w:w="1020" w:type="dxa"/>
            <w:tcBorders>
              <w:bottom w:val="nil"/>
              <w:right w:val="nil"/>
            </w:tcBorders>
          </w:tcPr>
          <w:p w:rsidR="00074AE7" w:rsidRDefault="00074AE7">
            <w:pPr>
              <w:pStyle w:val="ConsPlusNormal"/>
            </w:pPr>
          </w:p>
        </w:tc>
      </w:tr>
    </w:tbl>
    <w:p w:rsidR="00074AE7" w:rsidRDefault="00074AE7">
      <w:pPr>
        <w:pStyle w:val="ConsPlusNormal"/>
        <w:jc w:val="both"/>
      </w:pPr>
    </w:p>
    <w:p w:rsidR="00074AE7" w:rsidRDefault="00074AE7">
      <w:pPr>
        <w:pStyle w:val="ConsPlusNonformat"/>
        <w:jc w:val="both"/>
      </w:pPr>
      <w:r>
        <w:t>Председатель комиссии _____________                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Заместитель председателя __________                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Члены комиссии: _____________                      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nformat"/>
        <w:jc w:val="both"/>
      </w:pPr>
      <w:r>
        <w:t xml:space="preserve">                _____________                      ________________________</w:t>
      </w:r>
    </w:p>
    <w:p w:rsidR="00074AE7" w:rsidRDefault="00074AE7">
      <w:pPr>
        <w:pStyle w:val="ConsPlusNonformat"/>
        <w:jc w:val="both"/>
      </w:pPr>
      <w:r>
        <w:t xml:space="preserve">                  (</w:t>
      </w:r>
      <w:proofErr w:type="gramStart"/>
      <w:r>
        <w:t xml:space="preserve">подпись)   </w:t>
      </w:r>
      <w:proofErr w:type="gramEnd"/>
      <w:r>
        <w:t xml:space="preserve">                       (инициалы и фамилия)</w:t>
      </w: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both"/>
      </w:pPr>
    </w:p>
    <w:p w:rsidR="00074AE7" w:rsidRDefault="00074AE7">
      <w:pPr>
        <w:pStyle w:val="ConsPlusNormal"/>
        <w:jc w:val="right"/>
        <w:outlineLvl w:val="1"/>
      </w:pPr>
      <w:r>
        <w:t>Приложение 5</w:t>
      </w:r>
    </w:p>
    <w:p w:rsidR="00074AE7" w:rsidRDefault="00074AE7">
      <w:pPr>
        <w:pStyle w:val="ConsPlusNormal"/>
        <w:jc w:val="right"/>
      </w:pPr>
      <w:r>
        <w:t>к Положению о порядке распределения,</w:t>
      </w:r>
    </w:p>
    <w:p w:rsidR="00074AE7" w:rsidRDefault="00074AE7">
      <w:pPr>
        <w:pStyle w:val="ConsPlusNormal"/>
        <w:jc w:val="right"/>
      </w:pPr>
      <w:r>
        <w:t>перераспределения, направления на работу,</w:t>
      </w:r>
    </w:p>
    <w:p w:rsidR="00074AE7" w:rsidRDefault="00074AE7">
      <w:pPr>
        <w:pStyle w:val="ConsPlusNormal"/>
        <w:jc w:val="right"/>
      </w:pPr>
      <w:r>
        <w:t>последующего направления на работу</w:t>
      </w:r>
    </w:p>
    <w:p w:rsidR="00074AE7" w:rsidRDefault="00074AE7">
      <w:pPr>
        <w:pStyle w:val="ConsPlusNormal"/>
        <w:jc w:val="right"/>
      </w:pPr>
      <w:r>
        <w:t>выпускников, получивших послевузовское,</w:t>
      </w:r>
    </w:p>
    <w:p w:rsidR="00074AE7" w:rsidRDefault="00074AE7">
      <w:pPr>
        <w:pStyle w:val="ConsPlusNormal"/>
        <w:jc w:val="right"/>
      </w:pPr>
      <w:r>
        <w:t>высшее, среднее специальное или</w:t>
      </w:r>
    </w:p>
    <w:p w:rsidR="00074AE7" w:rsidRDefault="00074AE7">
      <w:pPr>
        <w:pStyle w:val="ConsPlusNormal"/>
        <w:jc w:val="right"/>
      </w:pPr>
      <w:r>
        <w:t>профессионально-техническое образование</w:t>
      </w:r>
    </w:p>
    <w:p w:rsidR="00074AE7" w:rsidRDefault="00074AE7">
      <w:pPr>
        <w:pStyle w:val="ConsPlusNormal"/>
        <w:jc w:val="both"/>
      </w:pPr>
    </w:p>
    <w:p w:rsidR="00074AE7" w:rsidRDefault="00074AE7">
      <w:pPr>
        <w:pStyle w:val="ConsPlusNormal"/>
        <w:jc w:val="right"/>
      </w:pPr>
      <w:bookmarkStart w:id="17" w:name="P619"/>
      <w:bookmarkEnd w:id="17"/>
      <w:r>
        <w:t>Форма</w:t>
      </w:r>
    </w:p>
    <w:p w:rsidR="00074AE7" w:rsidRDefault="00074AE7">
      <w:pPr>
        <w:pStyle w:val="ConsPlusNormal"/>
        <w:jc w:val="both"/>
      </w:pPr>
    </w:p>
    <w:p w:rsidR="00074AE7" w:rsidRDefault="00074AE7">
      <w:pPr>
        <w:pStyle w:val="ConsPlusNonformat"/>
        <w:jc w:val="both"/>
      </w:pPr>
      <w:r>
        <w:lastRenderedPageBreak/>
        <w:t>___________________________________________________________________________</w:t>
      </w:r>
    </w:p>
    <w:p w:rsidR="00074AE7" w:rsidRDefault="00074AE7">
      <w:pPr>
        <w:pStyle w:val="ConsPlusNonformat"/>
        <w:jc w:val="both"/>
      </w:pPr>
      <w:r>
        <w:t xml:space="preserve">           (наименование учреждения образования или организации,</w:t>
      </w:r>
    </w:p>
    <w:p w:rsidR="00074AE7" w:rsidRDefault="00074AE7">
      <w:pPr>
        <w:pStyle w:val="ConsPlusNonformat"/>
        <w:jc w:val="both"/>
      </w:pPr>
      <w:r>
        <w:t xml:space="preserve">    реализующей образовательные программы послевузовского образования)</w:t>
      </w:r>
    </w:p>
    <w:p w:rsidR="00074AE7" w:rsidRDefault="00074AE7">
      <w:pPr>
        <w:pStyle w:val="ConsPlusNonformat"/>
        <w:jc w:val="both"/>
      </w:pPr>
    </w:p>
    <w:p w:rsidR="00074AE7" w:rsidRDefault="00074AE7">
      <w:pPr>
        <w:pStyle w:val="ConsPlusNonformat"/>
        <w:jc w:val="both"/>
      </w:pPr>
      <w:r>
        <w:t xml:space="preserve">                                 </w:t>
      </w:r>
      <w:r>
        <w:rPr>
          <w:b/>
        </w:rPr>
        <w:t>ВЕДОМОСТЬ</w:t>
      </w:r>
    </w:p>
    <w:p w:rsidR="00074AE7" w:rsidRDefault="00074AE7">
      <w:pPr>
        <w:pStyle w:val="ConsPlusNonformat"/>
        <w:jc w:val="both"/>
      </w:pPr>
      <w:r>
        <w:t xml:space="preserve">                 </w:t>
      </w:r>
      <w:r>
        <w:rPr>
          <w:b/>
        </w:rPr>
        <w:t>персонального учета выпускников 20__ года</w:t>
      </w:r>
    </w:p>
    <w:p w:rsidR="00074AE7" w:rsidRDefault="00074AE7">
      <w:pPr>
        <w:pStyle w:val="ConsPlusNonformat"/>
        <w:jc w:val="both"/>
      </w:pPr>
    </w:p>
    <w:p w:rsidR="00074AE7" w:rsidRDefault="00074AE7">
      <w:pPr>
        <w:pStyle w:val="ConsPlusNonformat"/>
        <w:jc w:val="both"/>
      </w:pPr>
      <w:r>
        <w:t>Информация о выпускниках факультета (отделения) ___________________________</w:t>
      </w:r>
    </w:p>
    <w:p w:rsidR="00074AE7" w:rsidRDefault="00074AE7">
      <w:pPr>
        <w:pStyle w:val="ConsPlusNonformat"/>
        <w:jc w:val="both"/>
      </w:pPr>
      <w:r>
        <w:t>Специальность _____________________________________________________________</w:t>
      </w:r>
    </w:p>
    <w:p w:rsidR="00074AE7" w:rsidRDefault="00074AE7">
      <w:pPr>
        <w:pStyle w:val="ConsPlusNonformat"/>
        <w:jc w:val="both"/>
      </w:pPr>
      <w:r>
        <w:t>Направление специальности _________________________________________________</w:t>
      </w:r>
    </w:p>
    <w:p w:rsidR="00074AE7" w:rsidRDefault="00074AE7">
      <w:pPr>
        <w:pStyle w:val="ConsPlusNonformat"/>
        <w:jc w:val="both"/>
      </w:pPr>
      <w:r>
        <w:t>Специализация _____________________________________________________________</w:t>
      </w:r>
    </w:p>
    <w:p w:rsidR="00074AE7" w:rsidRDefault="00074AE7">
      <w:pPr>
        <w:pStyle w:val="ConsPlusNonformat"/>
        <w:jc w:val="both"/>
      </w:pPr>
      <w:r>
        <w:t>Квалификация ______________________________________________________________</w:t>
      </w:r>
    </w:p>
    <w:p w:rsidR="00074AE7" w:rsidRDefault="00074AE7">
      <w:pPr>
        <w:pStyle w:val="ConsPlusNonformat"/>
        <w:jc w:val="both"/>
      </w:pPr>
      <w:r>
        <w:t>Группа ____________________________________________________________________</w:t>
      </w:r>
    </w:p>
    <w:p w:rsidR="00074AE7" w:rsidRDefault="00074AE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77"/>
        <w:gridCol w:w="1361"/>
        <w:gridCol w:w="907"/>
        <w:gridCol w:w="1020"/>
        <w:gridCol w:w="1304"/>
        <w:gridCol w:w="907"/>
        <w:gridCol w:w="1077"/>
        <w:gridCol w:w="1304"/>
        <w:gridCol w:w="907"/>
      </w:tblGrid>
      <w:tr w:rsidR="00074AE7">
        <w:tc>
          <w:tcPr>
            <w:tcW w:w="1474" w:type="dxa"/>
            <w:vMerge w:val="restart"/>
            <w:tcBorders>
              <w:left w:val="nil"/>
            </w:tcBorders>
            <w:vAlign w:val="center"/>
          </w:tcPr>
          <w:p w:rsidR="00074AE7" w:rsidRDefault="00074AE7">
            <w:pPr>
              <w:pStyle w:val="ConsPlusNormal"/>
              <w:jc w:val="center"/>
            </w:pPr>
            <w:r>
              <w:t>Фамилия, собственное имя, отчество выпускника, адрес, телефон (выпускника или родителей)</w:t>
            </w:r>
          </w:p>
        </w:tc>
        <w:tc>
          <w:tcPr>
            <w:tcW w:w="3345" w:type="dxa"/>
            <w:gridSpan w:val="3"/>
            <w:vAlign w:val="center"/>
          </w:tcPr>
          <w:p w:rsidR="00074AE7" w:rsidRDefault="00074AE7">
            <w:pPr>
              <w:pStyle w:val="ConsPlusNormal"/>
              <w:jc w:val="center"/>
            </w:pPr>
            <w:r>
              <w:t>20__ год</w:t>
            </w:r>
          </w:p>
        </w:tc>
        <w:tc>
          <w:tcPr>
            <w:tcW w:w="3231" w:type="dxa"/>
            <w:gridSpan w:val="3"/>
            <w:vAlign w:val="center"/>
          </w:tcPr>
          <w:p w:rsidR="00074AE7" w:rsidRDefault="00074AE7">
            <w:pPr>
              <w:pStyle w:val="ConsPlusNormal"/>
              <w:jc w:val="center"/>
            </w:pPr>
            <w:r>
              <w:t>20__ год</w:t>
            </w:r>
          </w:p>
        </w:tc>
        <w:tc>
          <w:tcPr>
            <w:tcW w:w="3288" w:type="dxa"/>
            <w:gridSpan w:val="3"/>
            <w:tcBorders>
              <w:right w:val="nil"/>
            </w:tcBorders>
            <w:vAlign w:val="center"/>
          </w:tcPr>
          <w:p w:rsidR="00074AE7" w:rsidRDefault="00074AE7">
            <w:pPr>
              <w:pStyle w:val="ConsPlusNormal"/>
              <w:jc w:val="center"/>
            </w:pPr>
            <w:r>
              <w:t xml:space="preserve">20__ год </w:t>
            </w:r>
            <w:hyperlink w:anchor="P670" w:history="1">
              <w:r>
                <w:rPr>
                  <w:color w:val="0000FF"/>
                </w:rPr>
                <w:t>&lt;*&gt;</w:t>
              </w:r>
            </w:hyperlink>
          </w:p>
        </w:tc>
      </w:tr>
      <w:tr w:rsidR="00074AE7">
        <w:tc>
          <w:tcPr>
            <w:tcW w:w="1474" w:type="dxa"/>
            <w:vMerge/>
            <w:tcBorders>
              <w:left w:val="nil"/>
            </w:tcBorders>
          </w:tcPr>
          <w:p w:rsidR="00074AE7" w:rsidRDefault="00074AE7"/>
        </w:tc>
        <w:tc>
          <w:tcPr>
            <w:tcW w:w="1077" w:type="dxa"/>
            <w:vAlign w:val="center"/>
          </w:tcPr>
          <w:p w:rsidR="00074AE7" w:rsidRDefault="00074AE7">
            <w:pPr>
              <w:pStyle w:val="ConsPlusNormal"/>
              <w:jc w:val="center"/>
            </w:pPr>
            <w:r>
              <w:t>Наиме-</w:t>
            </w:r>
            <w:r>
              <w:br/>
            </w:r>
            <w:proofErr w:type="spellStart"/>
            <w:r>
              <w:t>нование</w:t>
            </w:r>
            <w:proofErr w:type="spellEnd"/>
            <w:r>
              <w:t xml:space="preserve"> </w:t>
            </w:r>
            <w:proofErr w:type="spellStart"/>
            <w:r>
              <w:t>органи</w:t>
            </w:r>
            <w:proofErr w:type="spellEnd"/>
            <w:r>
              <w:t>-</w:t>
            </w:r>
            <w:r>
              <w:br/>
            </w:r>
            <w:proofErr w:type="spellStart"/>
            <w:r>
              <w:t>зации</w:t>
            </w:r>
            <w:proofErr w:type="spellEnd"/>
            <w:r>
              <w:t>, адрес, телефон отдела кадров</w:t>
            </w:r>
          </w:p>
        </w:tc>
        <w:tc>
          <w:tcPr>
            <w:tcW w:w="1361" w:type="dxa"/>
            <w:vAlign w:val="center"/>
          </w:tcPr>
          <w:p w:rsidR="00074AE7" w:rsidRDefault="00074AE7">
            <w:pPr>
              <w:pStyle w:val="ConsPlusNormal"/>
              <w:jc w:val="center"/>
            </w:pPr>
            <w:r>
              <w:t>Принят на должность, профессию (разряд, класс, категория)</w:t>
            </w:r>
          </w:p>
        </w:tc>
        <w:tc>
          <w:tcPr>
            <w:tcW w:w="907" w:type="dxa"/>
            <w:vAlign w:val="center"/>
          </w:tcPr>
          <w:p w:rsidR="00074AE7" w:rsidRDefault="00074AE7">
            <w:pPr>
              <w:pStyle w:val="ConsPlusNormal"/>
              <w:jc w:val="center"/>
            </w:pPr>
            <w:r>
              <w:t>Приме-</w:t>
            </w:r>
            <w:r>
              <w:br/>
            </w:r>
            <w:proofErr w:type="spellStart"/>
            <w:r>
              <w:t>чание</w:t>
            </w:r>
            <w:proofErr w:type="spellEnd"/>
            <w:r>
              <w:t xml:space="preserve"> </w:t>
            </w:r>
            <w:hyperlink w:anchor="P671" w:history="1">
              <w:r>
                <w:rPr>
                  <w:color w:val="0000FF"/>
                </w:rPr>
                <w:t>&lt;**&gt;</w:t>
              </w:r>
            </w:hyperlink>
          </w:p>
        </w:tc>
        <w:tc>
          <w:tcPr>
            <w:tcW w:w="1020" w:type="dxa"/>
            <w:vAlign w:val="center"/>
          </w:tcPr>
          <w:p w:rsidR="00074AE7" w:rsidRDefault="00074AE7">
            <w:pPr>
              <w:pStyle w:val="ConsPlusNormal"/>
              <w:jc w:val="center"/>
            </w:pPr>
            <w:r>
              <w:t>Наиме-</w:t>
            </w:r>
            <w:r>
              <w:br/>
            </w:r>
            <w:proofErr w:type="spellStart"/>
            <w:r>
              <w:t>нование</w:t>
            </w:r>
            <w:proofErr w:type="spellEnd"/>
            <w:r>
              <w:t xml:space="preserve"> </w:t>
            </w:r>
            <w:proofErr w:type="spellStart"/>
            <w:r>
              <w:t>органи</w:t>
            </w:r>
            <w:proofErr w:type="spellEnd"/>
            <w:r>
              <w:t>-</w:t>
            </w:r>
            <w:r>
              <w:br/>
            </w:r>
            <w:proofErr w:type="spellStart"/>
            <w:r>
              <w:t>зации</w:t>
            </w:r>
            <w:proofErr w:type="spellEnd"/>
            <w:r>
              <w:t>, адрес, телефон отдела кадров</w:t>
            </w:r>
          </w:p>
        </w:tc>
        <w:tc>
          <w:tcPr>
            <w:tcW w:w="1304" w:type="dxa"/>
            <w:vAlign w:val="center"/>
          </w:tcPr>
          <w:p w:rsidR="00074AE7" w:rsidRDefault="00074AE7">
            <w:pPr>
              <w:pStyle w:val="ConsPlusNormal"/>
              <w:jc w:val="center"/>
            </w:pPr>
            <w:r>
              <w:t>Принят на должность, профессию (разряд, класс, категория)</w:t>
            </w:r>
          </w:p>
        </w:tc>
        <w:tc>
          <w:tcPr>
            <w:tcW w:w="907" w:type="dxa"/>
            <w:vAlign w:val="center"/>
          </w:tcPr>
          <w:p w:rsidR="00074AE7" w:rsidRDefault="00074AE7">
            <w:pPr>
              <w:pStyle w:val="ConsPlusNormal"/>
              <w:jc w:val="center"/>
            </w:pPr>
            <w:r>
              <w:t>Приме-</w:t>
            </w:r>
            <w:r>
              <w:br/>
            </w:r>
            <w:proofErr w:type="spellStart"/>
            <w:r>
              <w:t>чание</w:t>
            </w:r>
            <w:proofErr w:type="spellEnd"/>
            <w:r>
              <w:t xml:space="preserve"> </w:t>
            </w:r>
            <w:hyperlink w:anchor="P671" w:history="1">
              <w:r>
                <w:rPr>
                  <w:color w:val="0000FF"/>
                </w:rPr>
                <w:t>&lt;**&gt;</w:t>
              </w:r>
            </w:hyperlink>
          </w:p>
        </w:tc>
        <w:tc>
          <w:tcPr>
            <w:tcW w:w="1077" w:type="dxa"/>
            <w:vAlign w:val="center"/>
          </w:tcPr>
          <w:p w:rsidR="00074AE7" w:rsidRDefault="00074AE7">
            <w:pPr>
              <w:pStyle w:val="ConsPlusNormal"/>
              <w:jc w:val="center"/>
            </w:pPr>
            <w:r>
              <w:t>Наиме-</w:t>
            </w:r>
            <w:r>
              <w:br/>
            </w:r>
            <w:proofErr w:type="spellStart"/>
            <w:r>
              <w:t>нование</w:t>
            </w:r>
            <w:proofErr w:type="spellEnd"/>
            <w:r>
              <w:t xml:space="preserve"> </w:t>
            </w:r>
            <w:proofErr w:type="spellStart"/>
            <w:r>
              <w:t>органи</w:t>
            </w:r>
            <w:proofErr w:type="spellEnd"/>
            <w:r>
              <w:t>-</w:t>
            </w:r>
            <w:r>
              <w:br/>
            </w:r>
            <w:proofErr w:type="spellStart"/>
            <w:r>
              <w:t>зации</w:t>
            </w:r>
            <w:proofErr w:type="spellEnd"/>
            <w:r>
              <w:t>, адрес, телефон отдела кадров</w:t>
            </w:r>
          </w:p>
        </w:tc>
        <w:tc>
          <w:tcPr>
            <w:tcW w:w="1304" w:type="dxa"/>
            <w:vAlign w:val="center"/>
          </w:tcPr>
          <w:p w:rsidR="00074AE7" w:rsidRDefault="00074AE7">
            <w:pPr>
              <w:pStyle w:val="ConsPlusNormal"/>
              <w:jc w:val="center"/>
            </w:pPr>
            <w:r>
              <w:t>Принят на должность, профессию (разряд, класс, категория)</w:t>
            </w:r>
          </w:p>
        </w:tc>
        <w:tc>
          <w:tcPr>
            <w:tcW w:w="907" w:type="dxa"/>
            <w:tcBorders>
              <w:right w:val="nil"/>
            </w:tcBorders>
            <w:vAlign w:val="center"/>
          </w:tcPr>
          <w:p w:rsidR="00074AE7" w:rsidRDefault="00074AE7">
            <w:pPr>
              <w:pStyle w:val="ConsPlusNormal"/>
              <w:jc w:val="center"/>
            </w:pPr>
            <w:r>
              <w:t>Приме-</w:t>
            </w:r>
            <w:r>
              <w:br/>
            </w:r>
            <w:proofErr w:type="spellStart"/>
            <w:r>
              <w:t>чание</w:t>
            </w:r>
            <w:proofErr w:type="spellEnd"/>
            <w:r>
              <w:t xml:space="preserve"> </w:t>
            </w:r>
            <w:hyperlink w:anchor="P671" w:history="1">
              <w:r>
                <w:rPr>
                  <w:color w:val="0000FF"/>
                </w:rPr>
                <w:t>&lt;**&gt;</w:t>
              </w:r>
            </w:hyperlink>
          </w:p>
        </w:tc>
      </w:tr>
      <w:tr w:rsidR="00074AE7">
        <w:tc>
          <w:tcPr>
            <w:tcW w:w="1474" w:type="dxa"/>
            <w:tcBorders>
              <w:left w:val="nil"/>
            </w:tcBorders>
            <w:vAlign w:val="center"/>
          </w:tcPr>
          <w:p w:rsidR="00074AE7" w:rsidRDefault="00074AE7">
            <w:pPr>
              <w:pStyle w:val="ConsPlusNormal"/>
              <w:jc w:val="center"/>
            </w:pPr>
            <w:r>
              <w:t>1</w:t>
            </w:r>
          </w:p>
        </w:tc>
        <w:tc>
          <w:tcPr>
            <w:tcW w:w="1077" w:type="dxa"/>
            <w:vAlign w:val="center"/>
          </w:tcPr>
          <w:p w:rsidR="00074AE7" w:rsidRDefault="00074AE7">
            <w:pPr>
              <w:pStyle w:val="ConsPlusNormal"/>
              <w:jc w:val="center"/>
            </w:pPr>
            <w:r>
              <w:t>2</w:t>
            </w:r>
          </w:p>
        </w:tc>
        <w:tc>
          <w:tcPr>
            <w:tcW w:w="1361" w:type="dxa"/>
            <w:vAlign w:val="center"/>
          </w:tcPr>
          <w:p w:rsidR="00074AE7" w:rsidRDefault="00074AE7">
            <w:pPr>
              <w:pStyle w:val="ConsPlusNormal"/>
              <w:jc w:val="center"/>
            </w:pPr>
            <w:r>
              <w:t>3</w:t>
            </w:r>
          </w:p>
        </w:tc>
        <w:tc>
          <w:tcPr>
            <w:tcW w:w="907" w:type="dxa"/>
            <w:vAlign w:val="center"/>
          </w:tcPr>
          <w:p w:rsidR="00074AE7" w:rsidRDefault="00074AE7">
            <w:pPr>
              <w:pStyle w:val="ConsPlusNormal"/>
              <w:jc w:val="center"/>
            </w:pPr>
            <w:r>
              <w:t>4</w:t>
            </w:r>
          </w:p>
        </w:tc>
        <w:tc>
          <w:tcPr>
            <w:tcW w:w="1020" w:type="dxa"/>
            <w:vAlign w:val="center"/>
          </w:tcPr>
          <w:p w:rsidR="00074AE7" w:rsidRDefault="00074AE7">
            <w:pPr>
              <w:pStyle w:val="ConsPlusNormal"/>
              <w:jc w:val="center"/>
            </w:pPr>
            <w:r>
              <w:t>5</w:t>
            </w:r>
          </w:p>
        </w:tc>
        <w:tc>
          <w:tcPr>
            <w:tcW w:w="1304" w:type="dxa"/>
            <w:vAlign w:val="center"/>
          </w:tcPr>
          <w:p w:rsidR="00074AE7" w:rsidRDefault="00074AE7">
            <w:pPr>
              <w:pStyle w:val="ConsPlusNormal"/>
              <w:jc w:val="center"/>
            </w:pPr>
            <w:r>
              <w:t>6</w:t>
            </w:r>
          </w:p>
        </w:tc>
        <w:tc>
          <w:tcPr>
            <w:tcW w:w="907" w:type="dxa"/>
            <w:vAlign w:val="center"/>
          </w:tcPr>
          <w:p w:rsidR="00074AE7" w:rsidRDefault="00074AE7">
            <w:pPr>
              <w:pStyle w:val="ConsPlusNormal"/>
              <w:jc w:val="center"/>
            </w:pPr>
            <w:r>
              <w:t>7</w:t>
            </w:r>
          </w:p>
        </w:tc>
        <w:tc>
          <w:tcPr>
            <w:tcW w:w="1077" w:type="dxa"/>
            <w:vAlign w:val="center"/>
          </w:tcPr>
          <w:p w:rsidR="00074AE7" w:rsidRDefault="00074AE7">
            <w:pPr>
              <w:pStyle w:val="ConsPlusNormal"/>
              <w:jc w:val="center"/>
            </w:pPr>
            <w:r>
              <w:t>8</w:t>
            </w:r>
          </w:p>
        </w:tc>
        <w:tc>
          <w:tcPr>
            <w:tcW w:w="1304" w:type="dxa"/>
            <w:vAlign w:val="center"/>
          </w:tcPr>
          <w:p w:rsidR="00074AE7" w:rsidRDefault="00074AE7">
            <w:pPr>
              <w:pStyle w:val="ConsPlusNormal"/>
              <w:jc w:val="center"/>
            </w:pPr>
            <w:r>
              <w:t>9</w:t>
            </w:r>
          </w:p>
        </w:tc>
        <w:tc>
          <w:tcPr>
            <w:tcW w:w="907" w:type="dxa"/>
            <w:tcBorders>
              <w:right w:val="nil"/>
            </w:tcBorders>
            <w:vAlign w:val="center"/>
          </w:tcPr>
          <w:p w:rsidR="00074AE7" w:rsidRDefault="00074AE7">
            <w:pPr>
              <w:pStyle w:val="ConsPlusNormal"/>
              <w:jc w:val="center"/>
            </w:pPr>
            <w:r>
              <w:t>10</w:t>
            </w:r>
          </w:p>
        </w:tc>
      </w:tr>
      <w:tr w:rsidR="00074AE7">
        <w:tc>
          <w:tcPr>
            <w:tcW w:w="1474" w:type="dxa"/>
            <w:tcBorders>
              <w:left w:val="nil"/>
              <w:bottom w:val="nil"/>
            </w:tcBorders>
          </w:tcPr>
          <w:p w:rsidR="00074AE7" w:rsidRDefault="00074AE7">
            <w:pPr>
              <w:pStyle w:val="ConsPlusNormal"/>
            </w:pPr>
          </w:p>
        </w:tc>
        <w:tc>
          <w:tcPr>
            <w:tcW w:w="1077" w:type="dxa"/>
            <w:tcBorders>
              <w:bottom w:val="nil"/>
            </w:tcBorders>
          </w:tcPr>
          <w:p w:rsidR="00074AE7" w:rsidRDefault="00074AE7">
            <w:pPr>
              <w:pStyle w:val="ConsPlusNormal"/>
            </w:pPr>
          </w:p>
        </w:tc>
        <w:tc>
          <w:tcPr>
            <w:tcW w:w="1361" w:type="dxa"/>
            <w:tcBorders>
              <w:bottom w:val="nil"/>
            </w:tcBorders>
          </w:tcPr>
          <w:p w:rsidR="00074AE7" w:rsidRDefault="00074AE7">
            <w:pPr>
              <w:pStyle w:val="ConsPlusNormal"/>
            </w:pPr>
          </w:p>
        </w:tc>
        <w:tc>
          <w:tcPr>
            <w:tcW w:w="907" w:type="dxa"/>
            <w:tcBorders>
              <w:bottom w:val="nil"/>
            </w:tcBorders>
          </w:tcPr>
          <w:p w:rsidR="00074AE7" w:rsidRDefault="00074AE7">
            <w:pPr>
              <w:pStyle w:val="ConsPlusNormal"/>
            </w:pPr>
          </w:p>
        </w:tc>
        <w:tc>
          <w:tcPr>
            <w:tcW w:w="1020" w:type="dxa"/>
            <w:tcBorders>
              <w:bottom w:val="nil"/>
            </w:tcBorders>
          </w:tcPr>
          <w:p w:rsidR="00074AE7" w:rsidRDefault="00074AE7">
            <w:pPr>
              <w:pStyle w:val="ConsPlusNormal"/>
            </w:pPr>
          </w:p>
        </w:tc>
        <w:tc>
          <w:tcPr>
            <w:tcW w:w="1304" w:type="dxa"/>
            <w:tcBorders>
              <w:bottom w:val="nil"/>
            </w:tcBorders>
          </w:tcPr>
          <w:p w:rsidR="00074AE7" w:rsidRDefault="00074AE7">
            <w:pPr>
              <w:pStyle w:val="ConsPlusNormal"/>
            </w:pPr>
          </w:p>
        </w:tc>
        <w:tc>
          <w:tcPr>
            <w:tcW w:w="907" w:type="dxa"/>
            <w:tcBorders>
              <w:bottom w:val="nil"/>
            </w:tcBorders>
          </w:tcPr>
          <w:p w:rsidR="00074AE7" w:rsidRDefault="00074AE7">
            <w:pPr>
              <w:pStyle w:val="ConsPlusNormal"/>
            </w:pPr>
          </w:p>
        </w:tc>
        <w:tc>
          <w:tcPr>
            <w:tcW w:w="1077" w:type="dxa"/>
            <w:tcBorders>
              <w:bottom w:val="nil"/>
            </w:tcBorders>
          </w:tcPr>
          <w:p w:rsidR="00074AE7" w:rsidRDefault="00074AE7">
            <w:pPr>
              <w:pStyle w:val="ConsPlusNormal"/>
            </w:pPr>
          </w:p>
        </w:tc>
        <w:tc>
          <w:tcPr>
            <w:tcW w:w="1304" w:type="dxa"/>
            <w:tcBorders>
              <w:bottom w:val="nil"/>
            </w:tcBorders>
          </w:tcPr>
          <w:p w:rsidR="00074AE7" w:rsidRDefault="00074AE7">
            <w:pPr>
              <w:pStyle w:val="ConsPlusNormal"/>
            </w:pPr>
          </w:p>
        </w:tc>
        <w:tc>
          <w:tcPr>
            <w:tcW w:w="907" w:type="dxa"/>
            <w:tcBorders>
              <w:bottom w:val="nil"/>
              <w:right w:val="nil"/>
            </w:tcBorders>
          </w:tcPr>
          <w:p w:rsidR="00074AE7" w:rsidRDefault="00074AE7">
            <w:pPr>
              <w:pStyle w:val="ConsPlusNormal"/>
            </w:pPr>
          </w:p>
        </w:tc>
      </w:tr>
    </w:tbl>
    <w:p w:rsidR="00074AE7" w:rsidRDefault="00074AE7">
      <w:pPr>
        <w:sectPr w:rsidR="00074AE7">
          <w:pgSz w:w="16838" w:h="11905" w:orient="landscape"/>
          <w:pgMar w:top="1701" w:right="1134" w:bottom="850" w:left="1134" w:header="0" w:footer="0" w:gutter="0"/>
          <w:cols w:space="720"/>
        </w:sectPr>
      </w:pPr>
    </w:p>
    <w:p w:rsidR="00074AE7" w:rsidRDefault="00074AE7">
      <w:pPr>
        <w:pStyle w:val="ConsPlusNormal"/>
        <w:jc w:val="both"/>
      </w:pPr>
    </w:p>
    <w:p w:rsidR="00074AE7" w:rsidRDefault="00074AE7">
      <w:pPr>
        <w:pStyle w:val="ConsPlusNormal"/>
        <w:ind w:firstLine="540"/>
        <w:jc w:val="both"/>
      </w:pPr>
      <w:r>
        <w:t>--------------------------------</w:t>
      </w:r>
    </w:p>
    <w:p w:rsidR="00074AE7" w:rsidRDefault="00074AE7">
      <w:pPr>
        <w:pStyle w:val="ConsPlusNormal"/>
        <w:ind w:firstLine="540"/>
        <w:jc w:val="both"/>
      </w:pPr>
      <w:bookmarkStart w:id="18" w:name="P670"/>
      <w:bookmarkEnd w:id="18"/>
      <w:r>
        <w:t>&lt;*&gt; Срок ведения учета до 5 лет и более для выпускников, обучавшихся на условиях целевой подготовки.</w:t>
      </w:r>
    </w:p>
    <w:p w:rsidR="00074AE7" w:rsidRDefault="00074AE7">
      <w:pPr>
        <w:pStyle w:val="ConsPlusNormal"/>
        <w:ind w:firstLine="540"/>
        <w:jc w:val="both"/>
      </w:pPr>
      <w:bookmarkStart w:id="19" w:name="P671"/>
      <w:bookmarkEnd w:id="19"/>
      <w:r>
        <w:t>&lt;**&gt; В данной графе отмечаются причины увольнения или перевода в другую организацию, иные передвижения выпускников.</w:t>
      </w:r>
      <w:bookmarkStart w:id="20" w:name="_GoBack"/>
      <w:bookmarkEnd w:id="20"/>
    </w:p>
    <w:sectPr w:rsidR="00074AE7" w:rsidSect="00A003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E7"/>
    <w:rsid w:val="00066DB8"/>
    <w:rsid w:val="00074AE7"/>
    <w:rsid w:val="0050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C3C69-145B-43F1-B10D-3CCAF58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4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4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4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4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4A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4A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4A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3094ED68F9157F9BA937B3CC7DD0E53759430EADE224E4D82A3F6BB3351F46B6100662CB94B46537F9767929uCw4I" TargetMode="External"/><Relationship Id="rId21" Type="http://schemas.openxmlformats.org/officeDocument/2006/relationships/hyperlink" Target="consultantplus://offline/ref=EF3094ED68F9157F9BA937B3CC7DD0E53759430EADE226ECDB2F3A6BB3351F46B6100662CB94B46537F9777C2EuCw6I" TargetMode="External"/><Relationship Id="rId42" Type="http://schemas.openxmlformats.org/officeDocument/2006/relationships/hyperlink" Target="consultantplus://offline/ref=EF3094ED68F9157F9BA937B3CC7DD0E53759430EADE220E5D92D3E6BB3351F46B6100662CB94B46537F9767E2CuCw7I" TargetMode="External"/><Relationship Id="rId63" Type="http://schemas.openxmlformats.org/officeDocument/2006/relationships/hyperlink" Target="consultantplus://offline/ref=EF3094ED68F9157F9BA937B3CC7DD0E53759430EADEB2EE3DE2A3536B93D464AB417093DDC93FD6936F97679u2wAI" TargetMode="External"/><Relationship Id="rId84" Type="http://schemas.openxmlformats.org/officeDocument/2006/relationships/hyperlink" Target="consultantplus://offline/ref=EF3094ED68F9157F9BA937B3CC7DD0E53759430EADE224E4D82A3F6BB3351F46B6100662CB94B46537F9767A2EuCw6I" TargetMode="External"/><Relationship Id="rId138" Type="http://schemas.openxmlformats.org/officeDocument/2006/relationships/hyperlink" Target="consultantplus://offline/ref=EF3094ED68F9157F9BA937B3CC7DD0E53759430EADE223ECDB2C3E6BB3351F46B6100662CB94B46537F9747822uCw1I" TargetMode="External"/><Relationship Id="rId159" Type="http://schemas.openxmlformats.org/officeDocument/2006/relationships/hyperlink" Target="consultantplus://offline/ref=EF3094ED68F9157F9BA937B3CC7DD0E53759430EADE224E4DE293B6BB3351F46B6100662CB94B46537F9767A2CuCw6I" TargetMode="External"/><Relationship Id="rId107" Type="http://schemas.openxmlformats.org/officeDocument/2006/relationships/hyperlink" Target="consultantplus://offline/ref=EF3094ED68F9157F9BA937B3CC7DD0E53759430EADE227EDD928366BB3351F46B6100662CB94B46537F9767B23uCw5I" TargetMode="External"/><Relationship Id="rId11" Type="http://schemas.openxmlformats.org/officeDocument/2006/relationships/hyperlink" Target="consultantplus://offline/ref=EF3094ED68F9157F9BA937B3CC7DD0E53759430EADE225E4DE2E376BB3351F46B6100662CB94B46537F9767A2AuCw2I" TargetMode="External"/><Relationship Id="rId32" Type="http://schemas.openxmlformats.org/officeDocument/2006/relationships/hyperlink" Target="consultantplus://offline/ref=EF3094ED68F9157F9BA937B3CC7DD0E53759430EADE226ECDB2F3A6BB3351F46B6100662CB94B46537F9777923uCw5I" TargetMode="External"/><Relationship Id="rId53" Type="http://schemas.openxmlformats.org/officeDocument/2006/relationships/hyperlink" Target="consultantplus://offline/ref=EF3094ED68F9157F9BA937B3CC7DD0E53759430EADE224E4DE293B6BB3351F46B6100662CB94B46537F9767A2BuCw7I" TargetMode="External"/><Relationship Id="rId74" Type="http://schemas.openxmlformats.org/officeDocument/2006/relationships/hyperlink" Target="consultantplus://offline/ref=EF3094ED68F9157F9BA937B3CC7DD0E53759430EADE420E1DD283536B93D464AB417093DDC93FD6936F9767Eu2wDI" TargetMode="External"/><Relationship Id="rId128" Type="http://schemas.openxmlformats.org/officeDocument/2006/relationships/hyperlink" Target="consultantplus://offline/ref=EF3094ED68F9157F9BA937B3CC7DD0E53759430EADE226EDD821366BB3351F46B6100662CB94B46537F976782CuCw3I" TargetMode="External"/><Relationship Id="rId149" Type="http://schemas.openxmlformats.org/officeDocument/2006/relationships/hyperlink" Target="consultantplus://offline/ref=EF3094ED68F9157F9BA937B3CC7DD0E53759430EADE223ECDB2C3E6BB3351F46B6100662CB94B46537F9747822uCw1I" TargetMode="External"/><Relationship Id="rId5" Type="http://schemas.openxmlformats.org/officeDocument/2006/relationships/hyperlink" Target="consultantplus://offline/ref=EF3094ED68F9157F9BA937B3CC7DD0E53759430EADE227E3D82C3F6BB3351F46B6100662CB94B46537F9767A2AuCwFI" TargetMode="External"/><Relationship Id="rId95" Type="http://schemas.openxmlformats.org/officeDocument/2006/relationships/hyperlink" Target="consultantplus://offline/ref=EF3094ED68F9157F9BA937B3CC7DD0E53759430EADE224E4DE293B6BB3351F46B6100662CB94B46537F9767A29uCw2I" TargetMode="External"/><Relationship Id="rId160" Type="http://schemas.openxmlformats.org/officeDocument/2006/relationships/hyperlink" Target="consultantplus://offline/ref=EF3094ED68F9157F9BA937B3CC7DD0E53759430EADE227E3DC2B3D6BB3351F46B6100662CB94B46537F9777E2AuCw6I" TargetMode="External"/><Relationship Id="rId22" Type="http://schemas.openxmlformats.org/officeDocument/2006/relationships/hyperlink" Target="consultantplus://offline/ref=EF3094ED68F9157F9BA937B3CC7DD0E53759430EADE227E3DD2E3D6BB3351F46B6100662CB94B46537F9767B2EuCw2I" TargetMode="External"/><Relationship Id="rId43" Type="http://schemas.openxmlformats.org/officeDocument/2006/relationships/hyperlink" Target="consultantplus://offline/ref=EF3094ED68F9157F9BA937B3CC7DD0E53759430EADE220E5D92D3E6BB3351F46B6100662CB94B46537F9767822uCw7I" TargetMode="External"/><Relationship Id="rId64" Type="http://schemas.openxmlformats.org/officeDocument/2006/relationships/hyperlink" Target="consultantplus://offline/ref=EF3094ED68F9157F9BA937B3CC7DD0E53759430EADEB2EE3DE2A3536B93D464AB417093DDC93FD6936F97679u2wDI" TargetMode="External"/><Relationship Id="rId118" Type="http://schemas.openxmlformats.org/officeDocument/2006/relationships/hyperlink" Target="consultantplus://offline/ref=EF3094ED68F9157F9BA937B3CC7DD0E53759430EADE224E4DE293B6BB3351F46B6100662CB94B46537F9767A29uCwFI" TargetMode="External"/><Relationship Id="rId139" Type="http://schemas.openxmlformats.org/officeDocument/2006/relationships/hyperlink" Target="consultantplus://offline/ref=EF3094ED68F9157F9BA937B3CC7DD0E53759430EADE223ECDB2C3E6BB3351F46B6100662CB94B46537F9747228uCw2I" TargetMode="External"/><Relationship Id="rId85" Type="http://schemas.openxmlformats.org/officeDocument/2006/relationships/hyperlink" Target="consultantplus://offline/ref=EF3094ED68F9157F9BA937B3CC7DD0E53759430EADE224E4D82A3F6BB3351F46B6100662CB94B46537F9767929uCw4I" TargetMode="External"/><Relationship Id="rId150" Type="http://schemas.openxmlformats.org/officeDocument/2006/relationships/hyperlink" Target="consultantplus://offline/ref=EF3094ED68F9157F9BA937B3CC7DD0E53759430EADE223ECDB2C3E6BB3351F46B6100662CB94B46537F9747228uCw2I" TargetMode="External"/><Relationship Id="rId12" Type="http://schemas.openxmlformats.org/officeDocument/2006/relationships/hyperlink" Target="consultantplus://offline/ref=EF3094ED68F9157F9BA937B3CC7DD0E53759430EADE225E1DE203E6BB3351F46B6100662CB94B46537F9767A2AuCw2I" TargetMode="External"/><Relationship Id="rId17" Type="http://schemas.openxmlformats.org/officeDocument/2006/relationships/hyperlink" Target="consultantplus://offline/ref=EF3094ED68F9157F9BA937B3CC7DD0E53759430EADE226ECDB2F3A6BB3351F46B6100662CB94B46537F9777923uCw7I" TargetMode="External"/><Relationship Id="rId33" Type="http://schemas.openxmlformats.org/officeDocument/2006/relationships/hyperlink" Target="consultantplus://offline/ref=EF3094ED68F9157F9BA937B3CC7DD0E53759430EADE226ECDB2F3A6BB3351F46B6100662CB94B46537F9777923uCwFI" TargetMode="External"/><Relationship Id="rId38" Type="http://schemas.openxmlformats.org/officeDocument/2006/relationships/hyperlink" Target="consultantplus://offline/ref=EF3094ED68F9157F9BA937B3CC7DD0E53759430EADE226ECDB2F3A6BB3351F46B6100662CB94B46537F9777E2AuCw6I" TargetMode="External"/><Relationship Id="rId59" Type="http://schemas.openxmlformats.org/officeDocument/2006/relationships/hyperlink" Target="consultantplus://offline/ref=EF3094ED68F9157F9BA937B3CC7DD0E53759430EADE224E4DE293B6BB3351F46B6100662CB94B46537F9767A2BuCw5I" TargetMode="External"/><Relationship Id="rId103" Type="http://schemas.openxmlformats.org/officeDocument/2006/relationships/hyperlink" Target="consultantplus://offline/ref=EF3094ED68F9157F9BA937B3CC7DD0E53759430EADE420E1DD283536B93D464AB417093DDC93FD6936F9767Eu2wDI" TargetMode="External"/><Relationship Id="rId108" Type="http://schemas.openxmlformats.org/officeDocument/2006/relationships/hyperlink" Target="consultantplus://offline/ref=EF3094ED68F9157F9BA937B3CC7DD0E53759430EADE225E6D22B376BB3351F46B6100662CB94B46537F9767B22uCw6I" TargetMode="External"/><Relationship Id="rId124" Type="http://schemas.openxmlformats.org/officeDocument/2006/relationships/hyperlink" Target="consultantplus://offline/ref=EF3094ED68F9157F9BA937B3CC7DD0E53759430EADE226ECDB2F3A6BB3351F46B6100662CB94B46537F977792DuCw5I" TargetMode="External"/><Relationship Id="rId129" Type="http://schemas.openxmlformats.org/officeDocument/2006/relationships/hyperlink" Target="consultantplus://offline/ref=EF3094ED68F9157F9BA937B3CC7DD0E53759430EADE225E1DE203E6BB3351F46B6100662CB94B46537F9767A2AuCwFI" TargetMode="External"/><Relationship Id="rId54" Type="http://schemas.openxmlformats.org/officeDocument/2006/relationships/hyperlink" Target="consultantplus://offline/ref=EF3094ED68F9157F9BA937B3CC7DD0E53759430EADE222EDDF2D386BB3351F46B6100662CB94B46537F9767A2FuCw7I" TargetMode="External"/><Relationship Id="rId70" Type="http://schemas.openxmlformats.org/officeDocument/2006/relationships/hyperlink" Target="consultantplus://offline/ref=EF3094ED68F9157F9BA937B3CC7DD0E53759430EADE227EDD928366BB3351F46B6100662CB94B46537F9767B23uCw5I" TargetMode="External"/><Relationship Id="rId75" Type="http://schemas.openxmlformats.org/officeDocument/2006/relationships/hyperlink" Target="consultantplus://offline/ref=EF3094ED68F9157F9BA937B3CC7DD0E53759430EADE222EDDF2D386BB3351F46B6100662CB94B46537F976782DuCwFI" TargetMode="External"/><Relationship Id="rId91" Type="http://schemas.openxmlformats.org/officeDocument/2006/relationships/hyperlink" Target="consultantplus://offline/ref=EF3094ED68F9157F9BA937B3CC7DD0E53759430EADE226ECDB2F3A6BB3351F46B6100662CB94B46537F977792FuCw7I" TargetMode="External"/><Relationship Id="rId96" Type="http://schemas.openxmlformats.org/officeDocument/2006/relationships/hyperlink" Target="consultantplus://offline/ref=EF3094ED68F9157F9BA937B3CC7DD0E53759430EADE226ECDB2F3A6BB3351F46B6100662CB94B46537F977792CuCw2I" TargetMode="External"/><Relationship Id="rId140" Type="http://schemas.openxmlformats.org/officeDocument/2006/relationships/hyperlink" Target="consultantplus://offline/ref=EF3094ED68F9157F9BA937B3CC7DD0E53759430EADE225E1DE203E6BB3351F46B6100662CB94B46537F9767A2AuCwEI" TargetMode="External"/><Relationship Id="rId145" Type="http://schemas.openxmlformats.org/officeDocument/2006/relationships/hyperlink" Target="consultantplus://offline/ref=EF3094ED68F9157F9BA937B3CC7DD0E53759430EADE223ECDB2C3E6BB3351F46B6100662CB94B46537F9747822uCw7I"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3094ED68F9157F9BA937B3CC7DD0E53759430EADE227E3DD2E3D6BB3351F46B6100662CB94B46537F9767B2EuCw3I" TargetMode="External"/><Relationship Id="rId23" Type="http://schemas.openxmlformats.org/officeDocument/2006/relationships/hyperlink" Target="consultantplus://offline/ref=EF3094ED68F9157F9BA937B3CC7DD0E53759430EADE224E4DE293B6BB3351F46B6100662CB94B46537F9767A2AuCw1I" TargetMode="External"/><Relationship Id="rId28" Type="http://schemas.openxmlformats.org/officeDocument/2006/relationships/hyperlink" Target="consultantplus://offline/ref=EF3094ED68F9157F9BA937B3CC7DD0E53759430EADE223E4DA2E396BB3351F46B6100662CB94B46537F9767A2FuCw3I" TargetMode="External"/><Relationship Id="rId49" Type="http://schemas.openxmlformats.org/officeDocument/2006/relationships/hyperlink" Target="consultantplus://offline/ref=EF3094ED68F9157F9BA937B3CC7DD0E53759430EADE223ECDD283C6BB3351F46B6100662CB94B46537F9767B23uCwFI" TargetMode="External"/><Relationship Id="rId114" Type="http://schemas.openxmlformats.org/officeDocument/2006/relationships/hyperlink" Target="consultantplus://offline/ref=EF3094ED68F9157F9BA937B3CC7DD0E53759430EADE224E4D82A3F6BB3351F46B6100662CB94B46537F9767A29uCw7I" TargetMode="External"/><Relationship Id="rId119" Type="http://schemas.openxmlformats.org/officeDocument/2006/relationships/hyperlink" Target="consultantplus://offline/ref=EF3094ED68F9157F9BA937B3CC7DD0E53759430EADE226ECDB2F3A6BB3351F46B6100662CB94B46537F9777E2AuCwEI" TargetMode="External"/><Relationship Id="rId44" Type="http://schemas.openxmlformats.org/officeDocument/2006/relationships/hyperlink" Target="consultantplus://offline/ref=EF3094ED68F9157F9BA937B3CC7DD0E53759430EADE220E5D92D3E6BB3351F46B6100662CB94B46537F9767E2CuCw7I" TargetMode="External"/><Relationship Id="rId60" Type="http://schemas.openxmlformats.org/officeDocument/2006/relationships/hyperlink" Target="consultantplus://offline/ref=EF3094ED68F9157F9BA937B3CC7DD0E53759430EADE224E4DE293B6BB3351F46B6100662CB94B46537F9767A2BuCw4I" TargetMode="External"/><Relationship Id="rId65" Type="http://schemas.openxmlformats.org/officeDocument/2006/relationships/hyperlink" Target="consultantplus://offline/ref=EF3094ED68F9157F9BA937B3CC7DD0E53759430EADEB2EE3DE2A3536B93D464AB417093DDC93FD6936F9767Eu2wBI" TargetMode="External"/><Relationship Id="rId81" Type="http://schemas.openxmlformats.org/officeDocument/2006/relationships/hyperlink" Target="consultantplus://offline/ref=EF3094ED68F9157F9BA937B3CC7DD0E53759430EADE224E4D82A3F6BB3351F46B6100662CB94B46537F9767A28uCw0I" TargetMode="External"/><Relationship Id="rId86" Type="http://schemas.openxmlformats.org/officeDocument/2006/relationships/hyperlink" Target="consultantplus://offline/ref=EF3094ED68F9157F9BA937B3CC7DD0E53759430EADE224E4DE293B6BB3351F46B6100662CB94B46537F9767A2BuCw2I" TargetMode="External"/><Relationship Id="rId130" Type="http://schemas.openxmlformats.org/officeDocument/2006/relationships/hyperlink" Target="consultantplus://offline/ref=EF3094ED68F9157F9BA937B3CC7DD0E53759430EADE223ECDB2C3E6BB3351F46B6100662CB94B46537F976782DuCw7I" TargetMode="External"/><Relationship Id="rId135" Type="http://schemas.openxmlformats.org/officeDocument/2006/relationships/hyperlink" Target="consultantplus://offline/ref=EF3094ED68F9157F9BA937B3CC7DD0E53759430EADE223ECDB2C3E6BB3351F46B6100662CB94B46537F9747228uCw0I" TargetMode="External"/><Relationship Id="rId151" Type="http://schemas.openxmlformats.org/officeDocument/2006/relationships/hyperlink" Target="consultantplus://offline/ref=EF3094ED68F9157F9BA937B3CC7DD0E53759430EADE223ECDB2C3E6BB3351F46B6100662CB94B46537F976792AuCw4I" TargetMode="External"/><Relationship Id="rId156" Type="http://schemas.openxmlformats.org/officeDocument/2006/relationships/hyperlink" Target="consultantplus://offline/ref=EF3094ED68F9157F9BA937B3CC7DD0E53759430EADE224E4DE293B6BB3351F46B6100662CB94B46537F9767A2FuCwFI" TargetMode="External"/><Relationship Id="rId13" Type="http://schemas.openxmlformats.org/officeDocument/2006/relationships/hyperlink" Target="consultantplus://offline/ref=EF3094ED68F9157F9BA937B3CC7DD0E53759430EADE223E4DA2E396BB3351F46B6100662CB94B46537F9767A2FuCw3I" TargetMode="External"/><Relationship Id="rId18" Type="http://schemas.openxmlformats.org/officeDocument/2006/relationships/hyperlink" Target="consultantplus://offline/ref=EF3094ED68F9157F9BA937B3CC7DD0E53759430EADE226ECDB2F3A6BB3351F46B6100662CB94B46537F9777923uCw5I" TargetMode="External"/><Relationship Id="rId39" Type="http://schemas.openxmlformats.org/officeDocument/2006/relationships/hyperlink" Target="consultantplus://offline/ref=EF3094ED68F9157F9BA937B3CC7DD0E53759430EADE224E6D92D3F6BB3351F46B6100662CB94B46537F9767B2CuCw0I" TargetMode="External"/><Relationship Id="rId109" Type="http://schemas.openxmlformats.org/officeDocument/2006/relationships/hyperlink" Target="consultantplus://offline/ref=EF3094ED68F9157F9BA937B3CC7DD0E53759430EADE222EDDF2D386BB3351F46B6100662CB94B46537F9767A2FuCw7I" TargetMode="External"/><Relationship Id="rId34" Type="http://schemas.openxmlformats.org/officeDocument/2006/relationships/hyperlink" Target="consultantplus://offline/ref=EF3094ED68F9157F9BA937B3CC7DD0E53759430EADE225E4DE2E376BB3351F46B6100662CB94B46537F9767A2AuCw1I" TargetMode="External"/><Relationship Id="rId50" Type="http://schemas.openxmlformats.org/officeDocument/2006/relationships/hyperlink" Target="consultantplus://offline/ref=EF3094ED68F9157F9BA937B3CC7DD0E53759430EADE420E1DD283536B93D464AB417093DDC93FD6936F9767Eu2wDI" TargetMode="External"/><Relationship Id="rId55" Type="http://schemas.openxmlformats.org/officeDocument/2006/relationships/hyperlink" Target="consultantplus://offline/ref=EF3094ED68F9157F9BA937B3CC7DD0E53759430EADE223E1D8283D6BB3351F46B6100662CB94B46537F9767A29uCw7I" TargetMode="External"/><Relationship Id="rId76" Type="http://schemas.openxmlformats.org/officeDocument/2006/relationships/hyperlink" Target="consultantplus://offline/ref=EF3094ED68F9157F9BA937B3CC7DD0E53759430EADE223ECDD283C6BB3351F46B6100662CB94B46537F9767B23uCwFI" TargetMode="External"/><Relationship Id="rId97" Type="http://schemas.openxmlformats.org/officeDocument/2006/relationships/hyperlink" Target="consultantplus://offline/ref=EF3094ED68F9157F9BA937B3CC7DD0E53759430EADE225E6D22B376BB3351F46B6100662CB94B46537F9767B22uCw6I" TargetMode="External"/><Relationship Id="rId104" Type="http://schemas.openxmlformats.org/officeDocument/2006/relationships/hyperlink" Target="consultantplus://offline/ref=EF3094ED68F9157F9BA937B3CC7DD0E53759430EADE222EDDF2D386BB3351F46B6100662CB94B46537F976782DuCwFI" TargetMode="External"/><Relationship Id="rId120" Type="http://schemas.openxmlformats.org/officeDocument/2006/relationships/hyperlink" Target="consultantplus://offline/ref=EF3094ED68F9157F9BA937B3CC7DD0E53759430EADE224E4DE293B6BB3351F46B6100662CB94B46537F9767A2FuCw3I" TargetMode="External"/><Relationship Id="rId125" Type="http://schemas.openxmlformats.org/officeDocument/2006/relationships/hyperlink" Target="consultantplus://offline/ref=EF3094ED68F9157F9BA937B3CC7DD0E53759430EADE226ECDB2F3A6BB3351F46B6100662CB94B46537F977792DuCw5I" TargetMode="External"/><Relationship Id="rId141" Type="http://schemas.openxmlformats.org/officeDocument/2006/relationships/hyperlink" Target="consultantplus://offline/ref=EF3094ED68F9157F9BA937B3CC7DD0E53759430EADE226ECDB2F3A6BB3351F46B6100662CB94B46537F9777E28uCwEI" TargetMode="External"/><Relationship Id="rId146" Type="http://schemas.openxmlformats.org/officeDocument/2006/relationships/hyperlink" Target="consultantplus://offline/ref=EF3094ED68F9157F9BA937B3CC7DD0E53759430EADE223ECDB2C3E6BB3351F46B6100662CB94B46537F976782DuCw0I" TargetMode="External"/><Relationship Id="rId7" Type="http://schemas.openxmlformats.org/officeDocument/2006/relationships/hyperlink" Target="consultantplus://offline/ref=EF3094ED68F9157F9BA937B3CC7DD0E53759430EADE224E5D82F3A6BB3351F46B6100662CB94B46537F9767A2AuCw2I" TargetMode="External"/><Relationship Id="rId71" Type="http://schemas.openxmlformats.org/officeDocument/2006/relationships/hyperlink" Target="consultantplus://offline/ref=EF3094ED68F9157F9BA937B3CC7DD0E53759430EADE223E3DB2D3F6BB3351F46B6100662CB94B46537F9747F28uCw1I" TargetMode="External"/><Relationship Id="rId92" Type="http://schemas.openxmlformats.org/officeDocument/2006/relationships/hyperlink" Target="consultantplus://offline/ref=EF3094ED68F9157F9BA937B3CC7DD0E53759430EADE226ECDB2F3A6BB3351F46B6100662CB94B46537F9777E28uCwEI"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F3094ED68F9157F9BA937B3CC7DD0E53759430EADE226ECDB2F3A6BB3351F46B6100662CB94B46537F977792CuCw6I" TargetMode="External"/><Relationship Id="rId24" Type="http://schemas.openxmlformats.org/officeDocument/2006/relationships/hyperlink" Target="consultantplus://offline/ref=EF3094ED68F9157F9BA937B3CC7DD0E53759430EADE224E6D92D3F6BB3351F46B6100662CB94B46537F9767B2CuCw0I" TargetMode="External"/><Relationship Id="rId40" Type="http://schemas.openxmlformats.org/officeDocument/2006/relationships/hyperlink" Target="consultantplus://offline/ref=EF3094ED68F9157F9BA937B3CC7DD0E53759430EADE227E6DB293B6BB3351F46B6100662CB94B46537F9757C29uCw3I" TargetMode="External"/><Relationship Id="rId45" Type="http://schemas.openxmlformats.org/officeDocument/2006/relationships/hyperlink" Target="consultantplus://offline/ref=EF3094ED68F9157F9BA937B3CC7DD0E53759430EADE220E5D92D3E6BB3351F46B6100662CB94B46537F9767822uCw7I" TargetMode="External"/><Relationship Id="rId66" Type="http://schemas.openxmlformats.org/officeDocument/2006/relationships/hyperlink" Target="consultantplus://offline/ref=EF3094ED68F9157F9BA937B3CC7DD0E53759430EADEB2EE3DE2A3536B93D464AB417093DDC93FD6936F9767Eu2w8I" TargetMode="External"/><Relationship Id="rId87" Type="http://schemas.openxmlformats.org/officeDocument/2006/relationships/hyperlink" Target="consultantplus://offline/ref=EF3094ED68F9157F9BA937B3CC7DD0E53759430EADE224E4DE293B6BB3351F46B6100662CB94B46537F9767A29uCw6I" TargetMode="External"/><Relationship Id="rId110" Type="http://schemas.openxmlformats.org/officeDocument/2006/relationships/hyperlink" Target="consultantplus://offline/ref=EF3094ED68F9157F9BA937B3CC7DD0E53759430EADE223E1D8283D6BB3351F46B6100662CB94B46537F9767A29uCw7I" TargetMode="External"/><Relationship Id="rId115" Type="http://schemas.openxmlformats.org/officeDocument/2006/relationships/hyperlink" Target="consultantplus://offline/ref=EF3094ED68F9157F9BA937B3CC7DD0E53759430EADE224E4D82A3F6BB3351F46B6100662CB94B46537F9767929uCw5I" TargetMode="External"/><Relationship Id="rId131" Type="http://schemas.openxmlformats.org/officeDocument/2006/relationships/hyperlink" Target="consultantplus://offline/ref=EF3094ED68F9157F9BA937B3CC7DD0E53759430EADE223ECDB2C3E6BB3351F46B6100662CB94B46537F976782DuCw6I" TargetMode="External"/><Relationship Id="rId136" Type="http://schemas.openxmlformats.org/officeDocument/2006/relationships/hyperlink" Target="consultantplus://offline/ref=EF3094ED68F9157F9BA937B3CC7DD0E53759430EADE223ECDB2C3E6BB3351F46B6100662CB94B46537F9747822uCw2I" TargetMode="External"/><Relationship Id="rId157" Type="http://schemas.openxmlformats.org/officeDocument/2006/relationships/hyperlink" Target="consultantplus://offline/ref=EF3094ED68F9157F9BA937B3CC7DD0E53759430EADE223E4DA2E396BB3351F46B6100662CB94B46537F9767A2FuCw3I" TargetMode="External"/><Relationship Id="rId61" Type="http://schemas.openxmlformats.org/officeDocument/2006/relationships/hyperlink" Target="consultantplus://offline/ref=EF3094ED68F9157F9BA937B3CC7DD0E53759430EADEB2EE3DE2A3536B93D464AB417093DDC93FD6936F97678u2wFI" TargetMode="External"/><Relationship Id="rId82" Type="http://schemas.openxmlformats.org/officeDocument/2006/relationships/hyperlink" Target="consultantplus://offline/ref=EF3094ED68F9157F9BA937B3CC7DD0E53759430EADE224E4D82A3F6BB3351F46B6100662CB94B46537F9767A29uCw7I" TargetMode="External"/><Relationship Id="rId152" Type="http://schemas.openxmlformats.org/officeDocument/2006/relationships/hyperlink" Target="consultantplus://offline/ref=EF3094ED68F9157F9BA937B3CC7DD0E53759430EADE223ECDB2C3E6BB3351F46B6100662CB94B46537F976792AuCw3I" TargetMode="External"/><Relationship Id="rId19" Type="http://schemas.openxmlformats.org/officeDocument/2006/relationships/hyperlink" Target="consultantplus://offline/ref=EF3094ED68F9157F9BA937B3CC7DD0E53759430EADE226ECDB2F3A6BB3351F46B6100662CB94B46537F9777923uCwFI" TargetMode="External"/><Relationship Id="rId14" Type="http://schemas.openxmlformats.org/officeDocument/2006/relationships/hyperlink" Target="consultantplus://offline/ref=EF3094ED68F9157F9BA937B3CC7DD0E53759430EADE223E4D9283B6BB3351F46B6100662CB94B46537F9767A2AuCw3I" TargetMode="External"/><Relationship Id="rId30" Type="http://schemas.openxmlformats.org/officeDocument/2006/relationships/hyperlink" Target="consultantplus://offline/ref=EF3094ED68F9157F9BA937B3CC7DD0E53759430EADE226ECDB2F3A6BB3351F46B6100662CB94B46537F977792DuCw2I" TargetMode="External"/><Relationship Id="rId35" Type="http://schemas.openxmlformats.org/officeDocument/2006/relationships/hyperlink" Target="consultantplus://offline/ref=EF3094ED68F9157F9BA937B3CC7DD0E53759430EADE227E3DD2E3D6BB3351F46B6100662CB94B46537F9767B2EuCw1I" TargetMode="External"/><Relationship Id="rId56" Type="http://schemas.openxmlformats.org/officeDocument/2006/relationships/hyperlink" Target="consultantplus://offline/ref=EF3094ED68F9157F9BA937B3CC7DD0E53759430EADE227E3DD2E3D6BB3351F46B6100662CB94B46537F9767B2EuCw0I" TargetMode="External"/><Relationship Id="rId77" Type="http://schemas.openxmlformats.org/officeDocument/2006/relationships/hyperlink" Target="consultantplus://offline/ref=EF3094ED68F9157F9BA937B3CC7DD0E53759430EADE222EDDF2D386BB3351F46B6100662CB94B46537F9767A2FuCw7I" TargetMode="External"/><Relationship Id="rId100" Type="http://schemas.openxmlformats.org/officeDocument/2006/relationships/hyperlink" Target="consultantplus://offline/ref=EF3094ED68F9157F9BA937B3CC7DD0E53759430EADE226ECDB2F3A6BB3351F46B6100662CB94B46537F977792FuCw7I" TargetMode="External"/><Relationship Id="rId105" Type="http://schemas.openxmlformats.org/officeDocument/2006/relationships/hyperlink" Target="consultantplus://offline/ref=EF3094ED68F9157F9BA937B3CC7DD0E53759430EADE223ECDD283C6BB3351F46B6100662CB94B46537F9767B23uCwFI" TargetMode="External"/><Relationship Id="rId126" Type="http://schemas.openxmlformats.org/officeDocument/2006/relationships/hyperlink" Target="consultantplus://offline/ref=EF3094ED68F9157F9BA937B3CC7DD0E53759430EADE224E4DE293B6BB3351F46B6100662CB94B46537F9767A2FuCw0I" TargetMode="External"/><Relationship Id="rId147" Type="http://schemas.openxmlformats.org/officeDocument/2006/relationships/hyperlink" Target="consultantplus://offline/ref=EF3094ED68F9157F9BA937B3CC7DD0E53759430EADE223ECDB2C3E6BB3351F46B6100662CB94B46537F976782DuCwFI" TargetMode="External"/><Relationship Id="rId8" Type="http://schemas.openxmlformats.org/officeDocument/2006/relationships/hyperlink" Target="consultantplus://offline/ref=EF3094ED68F9157F9BA937B3CC7DD0E53759430EADE224E4DE293B6BB3351F46B6100662CB94B46537F9767A2AuCw2I" TargetMode="External"/><Relationship Id="rId51" Type="http://schemas.openxmlformats.org/officeDocument/2006/relationships/hyperlink" Target="consultantplus://offline/ref=EF3094ED68F9157F9BA937B3CC7DD0E53759430EADE224E4DE293B6BB3351F46B6100662CB94B46537F9767A2AuCwFI" TargetMode="External"/><Relationship Id="rId72" Type="http://schemas.openxmlformats.org/officeDocument/2006/relationships/hyperlink" Target="consultantplus://offline/ref=EF3094ED68F9157F9BA937B3CC7DD0E53759430EADE227E3DC2B3D6BB3351F46B6100662CB94B46537F9777E28uCw6I" TargetMode="External"/><Relationship Id="rId93" Type="http://schemas.openxmlformats.org/officeDocument/2006/relationships/hyperlink" Target="consultantplus://offline/ref=EF3094ED68F9157F9BA937B3CC7DD0E53759430EADE226ECDB2F3A6BB3351F46B6100662CB94B46537F9777E29uCw4I" TargetMode="External"/><Relationship Id="rId98" Type="http://schemas.openxmlformats.org/officeDocument/2006/relationships/hyperlink" Target="consultantplus://offline/ref=EF3094ED68F9157F9BA937B3CC7DD0E53759430EADE226EDD821366BB3351F46B6100662CB94B46537F976782EuCw6I" TargetMode="External"/><Relationship Id="rId121" Type="http://schemas.openxmlformats.org/officeDocument/2006/relationships/hyperlink" Target="consultantplus://offline/ref=EF3094ED68F9157F9BA937B3CC7DD0E53759430EADE224E4DE293B6BB3351F46B6100662CB94B46537F9767A2FuCw2I" TargetMode="External"/><Relationship Id="rId142" Type="http://schemas.openxmlformats.org/officeDocument/2006/relationships/hyperlink" Target="consultantplus://offline/ref=EF3094ED68F9157F9BA937B3CC7DD0E53759430EADE226ECDB2F3A6BB3351F46B6100662CB94B46537F9777E29uCw4I" TargetMode="External"/><Relationship Id="rId3" Type="http://schemas.openxmlformats.org/officeDocument/2006/relationships/webSettings" Target="webSettings.xml"/><Relationship Id="rId25" Type="http://schemas.openxmlformats.org/officeDocument/2006/relationships/hyperlink" Target="consultantplus://offline/ref=EF3094ED68F9157F9BA937B3CC7DD0E53759430EADE224ECD320366BB3351F46B6100662CB94B46537F9767B22uCw4I" TargetMode="External"/><Relationship Id="rId46" Type="http://schemas.openxmlformats.org/officeDocument/2006/relationships/hyperlink" Target="consultantplus://offline/ref=EF3094ED68F9157F9BA937B3CC7DD0E53759430EADE226ECDB2F3A6BB3351F46B6100662CB94B46537F977792FuCw7I" TargetMode="External"/><Relationship Id="rId67" Type="http://schemas.openxmlformats.org/officeDocument/2006/relationships/hyperlink" Target="consultantplus://offline/ref=EF3094ED68F9157F9BA937B3CC7DD0E53759430EADE226ECDB2F3A6BB3351F46B6100662CB94B46537F977792DuCw1I" TargetMode="External"/><Relationship Id="rId116" Type="http://schemas.openxmlformats.org/officeDocument/2006/relationships/hyperlink" Target="consultantplus://offline/ref=EF3094ED68F9157F9BA937B3CC7DD0E53759430EADE224E4D82A3F6BB3351F46B6100662CB94B46537F9767A2EuCw6I" TargetMode="External"/><Relationship Id="rId137" Type="http://schemas.openxmlformats.org/officeDocument/2006/relationships/hyperlink" Target="consultantplus://offline/ref=EF3094ED68F9157F9BA937B3CC7DD0E53759430EADE223ECDB2C3E6BB3351F46B6100662CB94B46537F9767823uCw7I" TargetMode="External"/><Relationship Id="rId158" Type="http://schemas.openxmlformats.org/officeDocument/2006/relationships/hyperlink" Target="consultantplus://offline/ref=EF3094ED68F9157F9BA937B3CC7DD0E53759430EADE226ECDB2F3A6BB3351F46B6100662CB94B46537F9777929uCwFI" TargetMode="External"/><Relationship Id="rId20" Type="http://schemas.openxmlformats.org/officeDocument/2006/relationships/hyperlink" Target="consultantplus://offline/ref=EF3094ED68F9157F9BA937B3CC7DD0E53759430EADE226ECDB2F3A6BB3351F46B6100662CB94B46537F9777E29uCwEI" TargetMode="External"/><Relationship Id="rId41" Type="http://schemas.openxmlformats.org/officeDocument/2006/relationships/hyperlink" Target="consultantplus://offline/ref=EF3094ED68F9157F9BA937B3CC7DD0E53759430EADE227E6DB293B6BB3351F46B6100662CB94B46537F9757328uCw6I" TargetMode="External"/><Relationship Id="rId62" Type="http://schemas.openxmlformats.org/officeDocument/2006/relationships/hyperlink" Target="consultantplus://offline/ref=EF3094ED68F9157F9BA937B3CC7DD0E53759430EADEB2EE3DE2A3536B93D464AB417093DDC93FD6936F97678u2wDI" TargetMode="External"/><Relationship Id="rId83" Type="http://schemas.openxmlformats.org/officeDocument/2006/relationships/hyperlink" Target="consultantplus://offline/ref=EF3094ED68F9157F9BA937B3CC7DD0E53759430EADE224E4D82A3F6BB3351F46B6100662CB94B46537F9767929uCw5I" TargetMode="External"/><Relationship Id="rId88" Type="http://schemas.openxmlformats.org/officeDocument/2006/relationships/hyperlink" Target="consultantplus://offline/ref=EF3094ED68F9157F9BA937B3CC7DD0E53759430EADE226ECDB2F3A6BB3351F46B6100662CB94B46537F9777E2AuCwEI" TargetMode="External"/><Relationship Id="rId111" Type="http://schemas.openxmlformats.org/officeDocument/2006/relationships/hyperlink" Target="consultantplus://offline/ref=EF3094ED68F9157F9BA937B3CC7DD0E53759430EADE224ECD320366BB3351F46B6100662CB94B46537F9767B22uCw4I" TargetMode="External"/><Relationship Id="rId132" Type="http://schemas.openxmlformats.org/officeDocument/2006/relationships/hyperlink" Target="consultantplus://offline/ref=EF3094ED68F9157F9BA937B3CC7DD0E53759430EADE223ECDB2C3E6BB3351F46B6100662CB94B46537F976782DuCw4I" TargetMode="External"/><Relationship Id="rId153" Type="http://schemas.openxmlformats.org/officeDocument/2006/relationships/hyperlink" Target="consultantplus://offline/ref=EF3094ED68F9157F9BA937B3CC7DD0E53759430EADE223ECDB2C3E6BB3351F46B6100662CB94B46537F9747228uCw0I" TargetMode="External"/><Relationship Id="rId15" Type="http://schemas.openxmlformats.org/officeDocument/2006/relationships/hyperlink" Target="consultantplus://offline/ref=EF3094ED68F9157F9BA937B3CC7DD0E53759430EADE226ECDB2F3A6BB3351F46B6100662CB94B46537F977792CuCw6I" TargetMode="External"/><Relationship Id="rId36" Type="http://schemas.openxmlformats.org/officeDocument/2006/relationships/hyperlink" Target="consultantplus://offline/ref=EF3094ED68F9157F9BA937B3CC7DD0E53759430EADE224ECD320366BB3351F46B6100662CB94B46537F9767B22uCw4I" TargetMode="External"/><Relationship Id="rId57" Type="http://schemas.openxmlformats.org/officeDocument/2006/relationships/hyperlink" Target="consultantplus://offline/ref=EF3094ED68F9157F9BA937B3CC7DD0E53759430EADE224E4DE293B6BB3351F46B6100662CB94B46537F9767A2BuCw6I" TargetMode="External"/><Relationship Id="rId106" Type="http://schemas.openxmlformats.org/officeDocument/2006/relationships/hyperlink" Target="consultantplus://offline/ref=EF3094ED68F9157F9BA937B3CC7DD0E53759430EADE227E3DC2B3D6BB3351F46B6100662CB94B46537F9777E28uCw6I" TargetMode="External"/><Relationship Id="rId127" Type="http://schemas.openxmlformats.org/officeDocument/2006/relationships/hyperlink" Target="consultantplus://offline/ref=EF3094ED68F9157F9BA937B3CC7DD0E53759430EADE226EDD821366BB3351F46B6100662CB94B46537F976782EuCw6I" TargetMode="External"/><Relationship Id="rId10" Type="http://schemas.openxmlformats.org/officeDocument/2006/relationships/hyperlink" Target="consultantplus://offline/ref=EF3094ED68F9157F9BA937B3CC7DD0E53759430EADE224ECD320366BB3351F46B6100662CB94B46537F9767B22uCw5I" TargetMode="External"/><Relationship Id="rId31" Type="http://schemas.openxmlformats.org/officeDocument/2006/relationships/hyperlink" Target="consultantplus://offline/ref=EF3094ED68F9157F9BA937B3CC7DD0E53759430EADE226ECDB2F3A6BB3351F46B6100662CB94B46537F9777923uCw7I" TargetMode="External"/><Relationship Id="rId52" Type="http://schemas.openxmlformats.org/officeDocument/2006/relationships/hyperlink" Target="consultantplus://offline/ref=EF3094ED68F9157F9BA937B3CC7DD0E53759430EADE222EDDF2D386BB3351F46B6100662CB94B46537F976782DuCwFI" TargetMode="External"/><Relationship Id="rId73" Type="http://schemas.openxmlformats.org/officeDocument/2006/relationships/hyperlink" Target="consultantplus://offline/ref=EF3094ED68F9157F9BA937B3CC7DD0E53759430EADE222E2D82D3A6BB3351F46B6100662CB94B46537F9767A22uCw4I" TargetMode="External"/><Relationship Id="rId78" Type="http://schemas.openxmlformats.org/officeDocument/2006/relationships/hyperlink" Target="consultantplus://offline/ref=EF3094ED68F9157F9BA937B3CC7DD0E53759430EADE223E1D8283D6BB3351F46B6100662CB94B46537F9767A29uCw7I" TargetMode="External"/><Relationship Id="rId94" Type="http://schemas.openxmlformats.org/officeDocument/2006/relationships/hyperlink" Target="consultantplus://offline/ref=EF3094ED68F9157F9BA937B3CC7DD0E53759430EADE226ECDB2F3A6BB3351F46B6100662CB94B46537F977792FuCw7I" TargetMode="External"/><Relationship Id="rId99" Type="http://schemas.openxmlformats.org/officeDocument/2006/relationships/hyperlink" Target="consultantplus://offline/ref=EF3094ED68F9157F9BA937B3CC7DD0E53759430EADE226ECDB2F3A6BB3351F46B6100662CB94B46537F9777E28uCw6I" TargetMode="External"/><Relationship Id="rId101" Type="http://schemas.openxmlformats.org/officeDocument/2006/relationships/hyperlink" Target="consultantplus://offline/ref=EF3094ED68F9157F9BA937B3CC7DD0E53759430EADE224E4DE293B6BB3351F46B6100662CB94B46537F9767A29uCw0I" TargetMode="External"/><Relationship Id="rId122" Type="http://schemas.openxmlformats.org/officeDocument/2006/relationships/hyperlink" Target="consultantplus://offline/ref=EF3094ED68F9157F9BA937B3CC7DD0E53759430EADE226ECDB2F3A6BB3351F46B6100662CB94B46537F976732EuCw5I" TargetMode="External"/><Relationship Id="rId143" Type="http://schemas.openxmlformats.org/officeDocument/2006/relationships/hyperlink" Target="consultantplus://offline/ref=EF3094ED68F9157F9BA937B3CC7DD0E53759430EADE223ECDB2C3E6BB3351F46B6100662CB94B46537F976782DuCw4I" TargetMode="External"/><Relationship Id="rId148" Type="http://schemas.openxmlformats.org/officeDocument/2006/relationships/hyperlink" Target="consultantplus://offline/ref=EF3094ED68F9157F9BA937B3CC7DD0E53759430EADE223ECDB2C3E6BB3351F46B6100662CB94B46537F9747822uCw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3094ED68F9157F9BA937B3CC7DD0E53759430EADE224E6D92D3F6BB3351F46B6100662CB94B46537F9767B2CuCw0I" TargetMode="External"/><Relationship Id="rId26" Type="http://schemas.openxmlformats.org/officeDocument/2006/relationships/hyperlink" Target="consultantplus://offline/ref=EF3094ED68F9157F9BA937B3CC7DD0E53759430EADE225E4DE2E376BB3351F46B6100662CB94B46537F9767A2AuCw2I" TargetMode="External"/><Relationship Id="rId47" Type="http://schemas.openxmlformats.org/officeDocument/2006/relationships/hyperlink" Target="consultantplus://offline/ref=EF3094ED68F9157F9BA937B3CC7DD0E53759430EADE226ECDB2F3A6BB3351F46B6100662CB94B46537F977792FuCw7I" TargetMode="External"/><Relationship Id="rId68" Type="http://schemas.openxmlformats.org/officeDocument/2006/relationships/hyperlink" Target="consultantplus://offline/ref=EF3094ED68F9157F9BA937B3CC7DD0E53759430EADE226ECDB2F3A6BB3351F46B6100662CB94B46537F9777929uCwFI" TargetMode="External"/><Relationship Id="rId89" Type="http://schemas.openxmlformats.org/officeDocument/2006/relationships/hyperlink" Target="consultantplus://offline/ref=EF3094ED68F9157F9BA937B3CC7DD0E53759430EADE224E4DE293B6BB3351F46B6100662CB94B46537F9767A29uCw3I" TargetMode="External"/><Relationship Id="rId112" Type="http://schemas.openxmlformats.org/officeDocument/2006/relationships/hyperlink" Target="consultantplus://offline/ref=EF3094ED68F9157F9BA937B3CC7DD0E53759430EADE224E4D82A3F6BB3351F46B6100662CB94B46537F9767A28uCw2I" TargetMode="External"/><Relationship Id="rId133" Type="http://schemas.openxmlformats.org/officeDocument/2006/relationships/hyperlink" Target="consultantplus://offline/ref=EF3094ED68F9157F9BA937B3CC7DD0E53759430EADE223ECDB2C3E6BB3351F46B6100662CB94B46537F976782DuCwFI" TargetMode="External"/><Relationship Id="rId154" Type="http://schemas.openxmlformats.org/officeDocument/2006/relationships/hyperlink" Target="consultantplus://offline/ref=EF3094ED68F9157F9BA937B3CC7DD0E53759430EADE225E1DE203E6BB3351F46B6100662CB94B46537F9767A2BuCw5I" TargetMode="External"/><Relationship Id="rId16" Type="http://schemas.openxmlformats.org/officeDocument/2006/relationships/hyperlink" Target="consultantplus://offline/ref=EF3094ED68F9157F9BA937B3CC7DD0E53759430EADE226ECDB2F3A6BB3351F46B6100662CB94B46537F977792DuCw2I" TargetMode="External"/><Relationship Id="rId37" Type="http://schemas.openxmlformats.org/officeDocument/2006/relationships/hyperlink" Target="consultantplus://offline/ref=EF3094ED68F9157F9BA937B3CC7DD0E53759430EADE225E4DE2E376BB3351F46B6100662CB94B46537F9767A2AuCw0I" TargetMode="External"/><Relationship Id="rId58" Type="http://schemas.openxmlformats.org/officeDocument/2006/relationships/hyperlink" Target="consultantplus://offline/ref=EF3094ED68F9157F9BA937B3CC7DD0E53759430EADE224ECD320366BB3351F46B6100662CB94B46537F9767B22uCw4I" TargetMode="External"/><Relationship Id="rId79" Type="http://schemas.openxmlformats.org/officeDocument/2006/relationships/hyperlink" Target="consultantplus://offline/ref=EF3094ED68F9157F9BA937B3CC7DD0E53759430EADE224ECD320366BB3351F46B6100662CB94B46537F9767B22uCw4I" TargetMode="External"/><Relationship Id="rId102" Type="http://schemas.openxmlformats.org/officeDocument/2006/relationships/hyperlink" Target="consultantplus://offline/ref=EF3094ED68F9157F9BA937B3CC7DD0E53759430EADE222E2D82D3A6BB3351F46B6100662CB94B46537F9767A22uCw4I" TargetMode="External"/><Relationship Id="rId123" Type="http://schemas.openxmlformats.org/officeDocument/2006/relationships/hyperlink" Target="consultantplus://offline/ref=EF3094ED68F9157F9BA937B3CC7DD0E53759430EADE226ECDB2F3A6BB3351F46B6100662CB94B46537F977792DuCw4I" TargetMode="External"/><Relationship Id="rId144" Type="http://schemas.openxmlformats.org/officeDocument/2006/relationships/hyperlink" Target="consultantplus://offline/ref=EF3094ED68F9157F9BA937B3CC7DD0E53759430EADE223ECDB2C3E6BB3351F46B6100662CB94B46537F976782DuCw3I" TargetMode="External"/><Relationship Id="rId90" Type="http://schemas.openxmlformats.org/officeDocument/2006/relationships/hyperlink" Target="consultantplus://offline/ref=EF3094ED68F9157F9BA937B3CC7DD0E53759430EADE220E5D92D3E6BB3351F46B6100662CB94B46537F9767822uCw7I" TargetMode="External"/><Relationship Id="rId27" Type="http://schemas.openxmlformats.org/officeDocument/2006/relationships/hyperlink" Target="consultantplus://offline/ref=EF3094ED68F9157F9BA937B3CC7DD0E53759430EADE225E1DE203E6BB3351F46B6100662CB94B46537F9767A2AuCw2I" TargetMode="External"/><Relationship Id="rId48" Type="http://schemas.openxmlformats.org/officeDocument/2006/relationships/hyperlink" Target="consultantplus://offline/ref=EF3094ED68F9157F9BA937B3CC7DD0E53759430EADE222E2D82D3A6BB3351F46B6100662CB94B46537F9767A22uCw4I" TargetMode="External"/><Relationship Id="rId69" Type="http://schemas.openxmlformats.org/officeDocument/2006/relationships/hyperlink" Target="consultantplus://offline/ref=EF3094ED68F9157F9BA937B3CC7DD0E53759430EADEA21E5D22E3536B93D464AB417093DDC93FD6936F9767Bu2w3I" TargetMode="External"/><Relationship Id="rId113" Type="http://schemas.openxmlformats.org/officeDocument/2006/relationships/hyperlink" Target="consultantplus://offline/ref=EF3094ED68F9157F9BA937B3CC7DD0E53759430EADE224E4D82A3F6BB3351F46B6100662CB94B46537F9767A28uCw0I" TargetMode="External"/><Relationship Id="rId134" Type="http://schemas.openxmlformats.org/officeDocument/2006/relationships/hyperlink" Target="consultantplus://offline/ref=EF3094ED68F9157F9BA937B3CC7DD0E53759430EADE223ECDB2C3E6BB3351F46B6100662CB94B46537F976792AuCw3I" TargetMode="External"/><Relationship Id="rId80" Type="http://schemas.openxmlformats.org/officeDocument/2006/relationships/hyperlink" Target="consultantplus://offline/ref=EF3094ED68F9157F9BA937B3CC7DD0E53759430EADE224E4D82A3F6BB3351F46B6100662CB94B46537F9767A28uCw2I" TargetMode="External"/><Relationship Id="rId155" Type="http://schemas.openxmlformats.org/officeDocument/2006/relationships/hyperlink" Target="consultantplus://offline/ref=EF3094ED68F9157F9BA937B3CC7DD0E53759430EADE224E4DE293B6BB3351F46B6100662CB94B46537F9767A2FuCw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12965</Words>
  <Characters>73902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Сморыго Н.А.</dc:creator>
  <cp:keywords/>
  <dc:description/>
  <cp:lastModifiedBy>Платунов П.М.</cp:lastModifiedBy>
  <cp:revision>2</cp:revision>
  <dcterms:created xsi:type="dcterms:W3CDTF">2018-03-16T09:40:00Z</dcterms:created>
  <dcterms:modified xsi:type="dcterms:W3CDTF">2018-03-16T09:40:00Z</dcterms:modified>
</cp:coreProperties>
</file>