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BD" w:rsidRPr="00574211" w:rsidRDefault="00574211">
      <w:pPr>
        <w:rPr>
          <w:rFonts w:ascii="Times New Roman" w:hAnsi="Times New Roman" w:cs="Times New Roman"/>
          <w:b/>
          <w:sz w:val="28"/>
          <w:szCs w:val="28"/>
        </w:rPr>
      </w:pPr>
      <w:r w:rsidRPr="00574211">
        <w:rPr>
          <w:rFonts w:ascii="Times New Roman" w:hAnsi="Times New Roman" w:cs="Times New Roman"/>
          <w:b/>
          <w:sz w:val="28"/>
          <w:szCs w:val="28"/>
        </w:rPr>
        <w:t>Практическое занятие по расчетам прогнозного ущерба</w:t>
      </w:r>
    </w:p>
    <w:p w:rsidR="00574211" w:rsidRDefault="00574211">
      <w:pPr>
        <w:rPr>
          <w:rFonts w:ascii="Times New Roman" w:hAnsi="Times New Roman" w:cs="Times New Roman"/>
          <w:b/>
          <w:sz w:val="28"/>
          <w:szCs w:val="28"/>
        </w:rPr>
      </w:pPr>
      <w:r w:rsidRPr="00574211">
        <w:rPr>
          <w:rFonts w:ascii="Times New Roman" w:hAnsi="Times New Roman" w:cs="Times New Roman"/>
          <w:b/>
          <w:sz w:val="28"/>
          <w:szCs w:val="28"/>
        </w:rPr>
        <w:t>от выпуска контрафактной продукции</w:t>
      </w:r>
    </w:p>
    <w:p w:rsidR="00297F77" w:rsidRDefault="0029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научить студентов одной из существующих практических методик по определению размеров убытков патентообладателя в результате противоправного использования объекта промышленной собственности (изобретения или товарного знака). </w:t>
      </w:r>
    </w:p>
    <w:p w:rsidR="00297F77" w:rsidRPr="00F54241" w:rsidRDefault="00297F77">
      <w:pPr>
        <w:rPr>
          <w:rFonts w:ascii="Times New Roman" w:hAnsi="Times New Roman" w:cs="Times New Roman"/>
          <w:b/>
          <w:sz w:val="28"/>
          <w:szCs w:val="28"/>
        </w:rPr>
      </w:pPr>
      <w:r w:rsidRPr="00F54241">
        <w:rPr>
          <w:rFonts w:ascii="Times New Roman" w:hAnsi="Times New Roman" w:cs="Times New Roman"/>
          <w:b/>
          <w:sz w:val="28"/>
          <w:szCs w:val="28"/>
        </w:rPr>
        <w:t xml:space="preserve">Теория вопроса. </w:t>
      </w:r>
    </w:p>
    <w:p w:rsidR="00297F77" w:rsidRDefault="0029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Контрафактная продукция – это продукция, выпущенная с нарушением законодательства об интеллектуальной (в том числе,  промышленной) собственности. </w:t>
      </w:r>
    </w:p>
    <w:p w:rsidR="00297F77" w:rsidRDefault="0029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убытков патентообладателя (или собственника свидетельства на товарный знак), понесенных им </w:t>
      </w:r>
      <w:r w:rsidR="00411D83">
        <w:rPr>
          <w:rFonts w:ascii="Times New Roman" w:hAnsi="Times New Roman" w:cs="Times New Roman"/>
          <w:sz w:val="28"/>
          <w:szCs w:val="28"/>
        </w:rPr>
        <w:t>в результате нарушения его прав на внутреннем рынке (У</w:t>
      </w:r>
      <w:r w:rsidR="00411D83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411D83">
        <w:rPr>
          <w:rFonts w:ascii="Times New Roman" w:hAnsi="Times New Roman" w:cs="Times New Roman"/>
          <w:sz w:val="28"/>
          <w:szCs w:val="28"/>
        </w:rPr>
        <w:t>), а равно экспорта (импорта) контрафактной продукции, определяется суммой соответствующих стоимостных оценок этой продукции по формуле:</w:t>
      </w:r>
    </w:p>
    <w:p w:rsidR="00411D83" w:rsidRDefault="00411D83">
      <w:pPr>
        <w:rPr>
          <w:rFonts w:ascii="Times New Roman" w:hAnsi="Times New Roman" w:cs="Times New Roman"/>
          <w:sz w:val="28"/>
          <w:szCs w:val="28"/>
        </w:rPr>
      </w:pPr>
      <w:r w:rsidRPr="00411D83">
        <w:rPr>
          <w:rFonts w:ascii="Times New Roman" w:hAnsi="Times New Roman" w:cs="Times New Roman"/>
          <w:sz w:val="28"/>
          <w:szCs w:val="28"/>
        </w:rPr>
        <w:t>У</w:t>
      </w:r>
      <w:r w:rsidRPr="00411D83"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= Рт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т                                                                      (1),</w:t>
      </w:r>
    </w:p>
    <w:p w:rsidR="00411D83" w:rsidRDefault="0041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Рт – стоимостная оценка результатов с учетом коэффициента дисконтирования (чистая прибыль как прибыль за минусом налога на прибыль от реализации продукции</w:t>
      </w:r>
      <w:r w:rsidR="00330AB8">
        <w:rPr>
          <w:rFonts w:ascii="Times New Roman" w:hAnsi="Times New Roman" w:cs="Times New Roman"/>
          <w:sz w:val="28"/>
          <w:szCs w:val="28"/>
        </w:rPr>
        <w:t xml:space="preserve"> за период Т</w:t>
      </w:r>
      <w:r w:rsidR="00330AB8" w:rsidRPr="00330AB8">
        <w:rPr>
          <w:rFonts w:ascii="Times New Roman" w:hAnsi="Times New Roman" w:cs="Times New Roman"/>
          <w:sz w:val="28"/>
          <w:szCs w:val="28"/>
        </w:rPr>
        <w:t>)</w:t>
      </w:r>
      <w:r w:rsidR="00330AB8">
        <w:rPr>
          <w:rFonts w:ascii="Times New Roman" w:hAnsi="Times New Roman" w:cs="Times New Roman"/>
          <w:sz w:val="28"/>
          <w:szCs w:val="28"/>
        </w:rPr>
        <w:t>;</w:t>
      </w:r>
    </w:p>
    <w:p w:rsidR="00330AB8" w:rsidRDefault="0033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т – стоимостная оценка экспорта (импорта) контрафактной продукции</w:t>
      </w:r>
    </w:p>
    <w:p w:rsidR="00330AB8" w:rsidRDefault="0033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Т.</w:t>
      </w:r>
    </w:p>
    <w:p w:rsidR="00330AB8" w:rsidRDefault="001C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убытков (У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) патентообладателя определяется суммой соответствующих стоимостных оценок , приведенной к среднестатической ставке роялти на аналогичные лицензируемые виды продукции, по формуле:</w:t>
      </w:r>
    </w:p>
    <w:p w:rsidR="003D5757" w:rsidRDefault="003D5757">
      <w:pPr>
        <w:rPr>
          <w:rFonts w:ascii="Times New Roman" w:hAnsi="Times New Roman" w:cs="Times New Roman"/>
          <w:sz w:val="28"/>
          <w:szCs w:val="28"/>
        </w:rPr>
      </w:pPr>
      <w:r w:rsidRPr="003D5757">
        <w:rPr>
          <w:rFonts w:ascii="Times New Roman" w:hAnsi="Times New Roman" w:cs="Times New Roman"/>
          <w:sz w:val="28"/>
          <w:szCs w:val="28"/>
        </w:rPr>
        <w:t>У</w:t>
      </w:r>
      <w:r w:rsidRPr="003D5757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3D5757">
        <w:rPr>
          <w:rFonts w:ascii="Times New Roman" w:hAnsi="Times New Roman" w:cs="Times New Roman"/>
          <w:sz w:val="28"/>
          <w:szCs w:val="28"/>
        </w:rPr>
        <w:t xml:space="preserve">Рт + </w:t>
      </w:r>
      <w:r w:rsidRPr="003D575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D57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 * Рл                                                               (2),</w:t>
      </w:r>
    </w:p>
    <w:p w:rsidR="004E262B" w:rsidRDefault="003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Рл – среднестатическая ставка роялти</w:t>
      </w:r>
      <w:r w:rsidR="004E262B">
        <w:rPr>
          <w:rFonts w:ascii="Times New Roman" w:hAnsi="Times New Roman" w:cs="Times New Roman"/>
          <w:sz w:val="28"/>
          <w:szCs w:val="28"/>
        </w:rPr>
        <w:t xml:space="preserve"> на аналогичную (по функциональному назначению) лицензируемую продукцию.</w:t>
      </w:r>
    </w:p>
    <w:p w:rsidR="004E262B" w:rsidRDefault="004E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размер убытков патентообладателя (У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Pr="004E26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понесенных им в результате нарушения его исключительных прав, определяется по формуле:</w:t>
      </w:r>
    </w:p>
    <w:p w:rsidR="0099003A" w:rsidRDefault="003D575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03A" w:rsidRPr="0099003A">
        <w:rPr>
          <w:rFonts w:ascii="Times New Roman" w:hAnsi="Times New Roman" w:cs="Times New Roman"/>
          <w:sz w:val="28"/>
          <w:szCs w:val="28"/>
        </w:rPr>
        <w:t>У</w:t>
      </w:r>
      <w:r w:rsidR="0099003A" w:rsidRPr="0099003A"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="0099003A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03A" w:rsidRPr="0099003A">
        <w:rPr>
          <w:rFonts w:ascii="Times New Roman" w:hAnsi="Times New Roman" w:cs="Times New Roman"/>
          <w:sz w:val="28"/>
          <w:szCs w:val="28"/>
        </w:rPr>
        <w:t>У</w:t>
      </w:r>
      <w:r w:rsidR="0099003A" w:rsidRPr="0099003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99003A">
        <w:rPr>
          <w:rFonts w:ascii="Times New Roman" w:hAnsi="Times New Roman" w:cs="Times New Roman"/>
          <w:sz w:val="28"/>
          <w:szCs w:val="28"/>
        </w:rPr>
        <w:t xml:space="preserve">  +  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03A" w:rsidRPr="0099003A">
        <w:rPr>
          <w:rFonts w:ascii="Times New Roman" w:hAnsi="Times New Roman" w:cs="Times New Roman"/>
          <w:sz w:val="28"/>
          <w:szCs w:val="28"/>
        </w:rPr>
        <w:t>У</w:t>
      </w:r>
      <w:r w:rsidR="0099003A" w:rsidRPr="0099003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99003A">
        <w:rPr>
          <w:rFonts w:ascii="Times New Roman" w:hAnsi="Times New Roman" w:cs="Times New Roman"/>
          <w:sz w:val="28"/>
          <w:szCs w:val="28"/>
        </w:rPr>
        <w:t xml:space="preserve"> </w:t>
      </w:r>
      <w:r w:rsidR="0099003A" w:rsidRPr="0099003A">
        <w:rPr>
          <w:rFonts w:ascii="Times New Roman" w:hAnsi="Times New Roman" w:cs="Times New Roman"/>
          <w:sz w:val="28"/>
          <w:szCs w:val="28"/>
        </w:rPr>
        <w:t>/ 5                                               (3)</w:t>
      </w:r>
      <w:r w:rsidR="0099003A">
        <w:rPr>
          <w:rFonts w:ascii="Times New Roman" w:hAnsi="Times New Roman" w:cs="Times New Roman"/>
          <w:sz w:val="28"/>
          <w:szCs w:val="28"/>
        </w:rPr>
        <w:t>.</w:t>
      </w:r>
    </w:p>
    <w:p w:rsidR="003D5757" w:rsidRDefault="0099003A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показатель может служить основанием для компромиссного размера убытков на переговорах между патентообладателем и нарушителем его прав, а также для принятия решения судебными органами.</w:t>
      </w:r>
    </w:p>
    <w:p w:rsidR="0007296F" w:rsidRDefault="0007296F" w:rsidP="0099003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55F7B">
        <w:rPr>
          <w:rFonts w:ascii="Times New Roman" w:hAnsi="Times New Roman" w:cs="Times New Roman"/>
          <w:b/>
          <w:sz w:val="28"/>
          <w:szCs w:val="28"/>
        </w:rPr>
        <w:t>Контрольный пример (по расчету убытков патентообладателя).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А осуществляло нарушение патента в течение 3-х лет. Объем произведенной и реализованной им на внутреннем рынке контрафактной продукции за этот период составил 3 млн.</w:t>
      </w:r>
      <w:r w:rsidRPr="0059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год – 700 тыс. руб.;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2-ой год – 900 тыс. руб.;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3-ий год – 1,4 млн. руб.</w:t>
      </w:r>
    </w:p>
    <w:p w:rsidR="005945F7" w:rsidRDefault="005945F7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 на разработку, производство и реализацию продукции составили 1,5 млн.руб. (за этот же период), в том числе:</w:t>
      </w:r>
    </w:p>
    <w:p w:rsidR="005945F7" w:rsidRPr="005945F7" w:rsidRDefault="005945F7" w:rsidP="005945F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45F7">
        <w:rPr>
          <w:rFonts w:ascii="Times New Roman" w:hAnsi="Times New Roman" w:cs="Times New Roman"/>
          <w:sz w:val="28"/>
          <w:szCs w:val="28"/>
        </w:rPr>
        <w:t xml:space="preserve">в 1-й год </w:t>
      </w:r>
      <w:r>
        <w:rPr>
          <w:rFonts w:ascii="Times New Roman" w:hAnsi="Times New Roman" w:cs="Times New Roman"/>
          <w:sz w:val="28"/>
          <w:szCs w:val="28"/>
        </w:rPr>
        <w:t xml:space="preserve">нарушения патента  </w:t>
      </w:r>
      <w:r w:rsidRPr="005945F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45F7">
        <w:rPr>
          <w:rFonts w:ascii="Times New Roman" w:hAnsi="Times New Roman" w:cs="Times New Roman"/>
          <w:sz w:val="28"/>
          <w:szCs w:val="28"/>
        </w:rPr>
        <w:t>00 тыс. руб.;</w:t>
      </w:r>
    </w:p>
    <w:p w:rsidR="005945F7" w:rsidRPr="005945F7" w:rsidRDefault="005945F7" w:rsidP="005945F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45F7">
        <w:rPr>
          <w:rFonts w:ascii="Times New Roman" w:hAnsi="Times New Roman" w:cs="Times New Roman"/>
          <w:sz w:val="28"/>
          <w:szCs w:val="28"/>
        </w:rPr>
        <w:t>во 2-ой год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945F7">
        <w:rPr>
          <w:rFonts w:ascii="Times New Roman" w:hAnsi="Times New Roman" w:cs="Times New Roman"/>
          <w:sz w:val="28"/>
          <w:szCs w:val="28"/>
        </w:rPr>
        <w:t>00 тыс. руб.;</w:t>
      </w:r>
    </w:p>
    <w:p w:rsidR="005945F7" w:rsidRDefault="005945F7" w:rsidP="005945F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45F7">
        <w:rPr>
          <w:rFonts w:ascii="Times New Roman" w:hAnsi="Times New Roman" w:cs="Times New Roman"/>
          <w:sz w:val="28"/>
          <w:szCs w:val="28"/>
        </w:rPr>
        <w:t>в 3-ий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9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945F7">
        <w:rPr>
          <w:rFonts w:ascii="Times New Roman" w:hAnsi="Times New Roman" w:cs="Times New Roman"/>
          <w:sz w:val="28"/>
          <w:szCs w:val="28"/>
        </w:rPr>
        <w:t>. руб.</w:t>
      </w:r>
    </w:p>
    <w:p w:rsidR="00C63171" w:rsidRPr="005945F7" w:rsidRDefault="00C63171" w:rsidP="005945F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налогов и выплат из балансовой прибыли  </w:t>
      </w:r>
      <w:r w:rsidRPr="00C63171">
        <w:rPr>
          <w:rFonts w:ascii="Times New Roman" w:hAnsi="Times New Roman" w:cs="Times New Roman"/>
          <w:sz w:val="28"/>
          <w:szCs w:val="28"/>
        </w:rPr>
        <w:t>за этот же период</w:t>
      </w:r>
      <w:r>
        <w:rPr>
          <w:rFonts w:ascii="Times New Roman" w:hAnsi="Times New Roman" w:cs="Times New Roman"/>
          <w:sz w:val="28"/>
          <w:szCs w:val="28"/>
        </w:rPr>
        <w:t xml:space="preserve"> составила 960</w:t>
      </w:r>
      <w:r w:rsidRPr="00C6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C63171">
        <w:rPr>
          <w:rFonts w:ascii="Times New Roman" w:hAnsi="Times New Roman" w:cs="Times New Roman"/>
          <w:sz w:val="28"/>
          <w:szCs w:val="28"/>
        </w:rPr>
        <w:t xml:space="preserve">.руб. 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63171" w:rsidRPr="00C63171" w:rsidRDefault="00C63171" w:rsidP="00C6317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63171">
        <w:rPr>
          <w:rFonts w:ascii="Times New Roman" w:hAnsi="Times New Roman" w:cs="Times New Roman"/>
          <w:sz w:val="28"/>
          <w:szCs w:val="28"/>
        </w:rPr>
        <w:t>в 1-й год нарушения патента  –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317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63171" w:rsidRPr="00C63171" w:rsidRDefault="00C63171" w:rsidP="00C6317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63171">
        <w:rPr>
          <w:rFonts w:ascii="Times New Roman" w:hAnsi="Times New Roman" w:cs="Times New Roman"/>
          <w:sz w:val="28"/>
          <w:szCs w:val="28"/>
        </w:rPr>
        <w:t xml:space="preserve">во 2-ой год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63171">
        <w:rPr>
          <w:rFonts w:ascii="Times New Roman" w:hAnsi="Times New Roman" w:cs="Times New Roman"/>
          <w:sz w:val="28"/>
          <w:szCs w:val="28"/>
        </w:rPr>
        <w:t>0 тыс. руб.;</w:t>
      </w:r>
    </w:p>
    <w:p w:rsidR="00C63171" w:rsidRDefault="00C63171" w:rsidP="00C6317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63171">
        <w:rPr>
          <w:rFonts w:ascii="Times New Roman" w:hAnsi="Times New Roman" w:cs="Times New Roman"/>
          <w:sz w:val="28"/>
          <w:szCs w:val="28"/>
        </w:rPr>
        <w:t xml:space="preserve">в 3-ий год – 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C6317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8F2" w:rsidRPr="00C63171" w:rsidRDefault="00BD58F2" w:rsidP="00C6317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Валютная выручка от экспорта продукции составила 500 тыс. долл., при этом издержки на производство и экспорт продукции составили 300 тыс. руб.</w:t>
      </w:r>
    </w:p>
    <w:p w:rsidR="005945F7" w:rsidRDefault="0074381D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результатов, затрат и остаточной прибыли производится с учетом коэффициента дисконтирования, рассчитанного при определенной процентной ставке, например ставке рефинансирования (в РФ она носит название ключевой ставки).</w:t>
      </w:r>
    </w:p>
    <w:p w:rsidR="0074381D" w:rsidRDefault="0074381D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численных значений коэффициента приведения (пересчета) при Е =</w:t>
      </w:r>
    </w:p>
    <w:p w:rsidR="0074381D" w:rsidRDefault="0074381D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(условно):</w:t>
      </w:r>
    </w:p>
    <w:p w:rsidR="0074381D" w:rsidRDefault="0074381D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лет, предшествующее</w:t>
      </w:r>
    </w:p>
    <w:p w:rsidR="0074381D" w:rsidRDefault="0074381D" w:rsidP="0099003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расчетному году                                                              а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4381D" w:rsidRPr="0074381D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4381D">
        <w:rPr>
          <w:rFonts w:ascii="Times New Roman" w:hAnsi="Times New Roman" w:cs="Times New Roman"/>
          <w:sz w:val="28"/>
          <w:szCs w:val="28"/>
        </w:rPr>
        <w:t>1,0</w:t>
      </w:r>
    </w:p>
    <w:p w:rsidR="0074381D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1,1000</w:t>
      </w:r>
    </w:p>
    <w:p w:rsidR="0074381D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1,2100</w:t>
      </w:r>
    </w:p>
    <w:p w:rsidR="0074381D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1,3310</w:t>
      </w:r>
    </w:p>
    <w:p w:rsidR="0074381D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1,4641</w:t>
      </w:r>
    </w:p>
    <w:p w:rsidR="00BB52CE" w:rsidRDefault="0074381D" w:rsidP="0074381D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1,6105</w:t>
      </w:r>
      <w:r w:rsidRPr="0074381D">
        <w:rPr>
          <w:rFonts w:ascii="Times New Roman" w:hAnsi="Times New Roman" w:cs="Times New Roman"/>
          <w:sz w:val="28"/>
          <w:szCs w:val="28"/>
        </w:rPr>
        <w:t xml:space="preserve">     </w:t>
      </w:r>
      <w:r w:rsidR="00BB52CE">
        <w:rPr>
          <w:rFonts w:ascii="Times New Roman" w:hAnsi="Times New Roman" w:cs="Times New Roman"/>
          <w:sz w:val="28"/>
          <w:szCs w:val="28"/>
        </w:rPr>
        <w:t>и т.д.</w:t>
      </w:r>
    </w:p>
    <w:p w:rsidR="00D71F93" w:rsidRDefault="00BB52CE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45D28">
        <w:rPr>
          <w:rFonts w:ascii="Times New Roman" w:hAnsi="Times New Roman" w:cs="Times New Roman"/>
          <w:b/>
          <w:sz w:val="28"/>
          <w:szCs w:val="28"/>
        </w:rPr>
        <w:t>РАСЧЕТ  УБЫТКОВ</w:t>
      </w:r>
      <w:r w:rsidR="0074381D" w:rsidRPr="00045D2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97E5D" w:rsidRDefault="00A97E5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Стоимостная оценка результатов использования  контрафактной продукции</w:t>
      </w:r>
    </w:p>
    <w:p w:rsidR="00A97E5D" w:rsidRDefault="00A97E5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внутреннем </w:t>
      </w:r>
      <w:r w:rsidR="0074381D" w:rsidRPr="00D71F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рынке равна:</w:t>
      </w:r>
    </w:p>
    <w:p w:rsidR="00A97E5D" w:rsidRDefault="00A97E5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0,7*1.331 + 0,9*1.21 + 1,4*1,1 = 0,9317 + 1,089 + 1,54 = 3,5607 (млн. руб.).</w:t>
      </w:r>
    </w:p>
    <w:p w:rsidR="00A97E5D" w:rsidRDefault="00A97E5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нарушителя (предприятия А) на разработку, производство и реализацию контрафактной продукции на внутреннем рынке (пересчитанные с учетом фактора времени) составили:</w:t>
      </w:r>
    </w:p>
    <w:p w:rsidR="00886C7B" w:rsidRDefault="00A97E5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= 0,6*1,331 + 0,5*1,21 + 0,4 *1,1 = 0,7986 + 0,605 + 0,44 = 1,8436 </w:t>
      </w:r>
      <w:r w:rsidR="0074381D" w:rsidRPr="00D71F93">
        <w:rPr>
          <w:rFonts w:ascii="Times New Roman" w:hAnsi="Times New Roman" w:cs="Times New Roman"/>
          <w:sz w:val="28"/>
          <w:szCs w:val="28"/>
        </w:rPr>
        <w:t xml:space="preserve"> </w:t>
      </w:r>
      <w:r w:rsidRPr="00A97E5D">
        <w:rPr>
          <w:rFonts w:ascii="Times New Roman" w:hAnsi="Times New Roman" w:cs="Times New Roman"/>
          <w:sz w:val="28"/>
          <w:szCs w:val="28"/>
        </w:rPr>
        <w:t>(млн. руб.).</w:t>
      </w:r>
    </w:p>
    <w:p w:rsidR="00632001" w:rsidRDefault="00632001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Остаточная прибыль предприятия А с учетом ее приведения к расчетному году оценивается суммой:</w:t>
      </w:r>
    </w:p>
    <w:p w:rsidR="00632001" w:rsidRDefault="00632001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(0,1 – 0,06)*1,331 + (0,4 – 0,24)*1,21 + (1,0 – 0,66)*1,1 = </w:t>
      </w:r>
    </w:p>
    <w:p w:rsidR="00632001" w:rsidRDefault="00632001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0,04*1,331 + 0,16*1,21 + 0,34*1,1 = </w:t>
      </w:r>
    </w:p>
    <w:p w:rsidR="003D0F8C" w:rsidRDefault="00632001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0,05324 + 0,1936 + 0,374 = 0,62084 </w:t>
      </w:r>
      <w:r w:rsidR="0074381D" w:rsidRPr="00D71F93">
        <w:rPr>
          <w:rFonts w:ascii="Times New Roman" w:hAnsi="Times New Roman" w:cs="Times New Roman"/>
          <w:sz w:val="28"/>
          <w:szCs w:val="28"/>
        </w:rPr>
        <w:t xml:space="preserve">  </w:t>
      </w:r>
      <w:r w:rsidRPr="00632001">
        <w:rPr>
          <w:rFonts w:ascii="Times New Roman" w:hAnsi="Times New Roman" w:cs="Times New Roman"/>
          <w:sz w:val="28"/>
          <w:szCs w:val="28"/>
        </w:rPr>
        <w:t>(млн. руб.).</w:t>
      </w:r>
    </w:p>
    <w:p w:rsidR="00A35332" w:rsidRDefault="003D0F8C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Стоимостная оценка экспорта контрафактной продукции при к-те покупательной ценности валюты </w:t>
      </w:r>
      <w:r w:rsidR="00A35332">
        <w:rPr>
          <w:rFonts w:ascii="Times New Roman" w:hAnsi="Times New Roman" w:cs="Times New Roman"/>
          <w:sz w:val="28"/>
          <w:szCs w:val="28"/>
        </w:rPr>
        <w:t>(</w:t>
      </w:r>
      <w:r w:rsidR="00EF6153">
        <w:rPr>
          <w:rFonts w:ascii="Times New Roman" w:hAnsi="Times New Roman" w:cs="Times New Roman"/>
          <w:sz w:val="28"/>
          <w:szCs w:val="28"/>
        </w:rPr>
        <w:t>Кв) = 1</w:t>
      </w:r>
      <w:r w:rsidR="00A35332">
        <w:rPr>
          <w:rFonts w:ascii="Times New Roman" w:hAnsi="Times New Roman" w:cs="Times New Roman"/>
          <w:sz w:val="28"/>
          <w:szCs w:val="28"/>
        </w:rPr>
        <w:t>5 (условно, на дату расчетов)</w:t>
      </w:r>
    </w:p>
    <w:p w:rsidR="00A35332" w:rsidRDefault="00A35332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величиной:</w:t>
      </w:r>
    </w:p>
    <w:p w:rsidR="00A35332" w:rsidRDefault="0074381D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71F93">
        <w:rPr>
          <w:rFonts w:ascii="Times New Roman" w:hAnsi="Times New Roman" w:cs="Times New Roman"/>
          <w:sz w:val="28"/>
          <w:szCs w:val="28"/>
        </w:rPr>
        <w:t xml:space="preserve"> </w:t>
      </w:r>
      <w:r w:rsidR="00A353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35332" w:rsidRPr="00A35332">
        <w:rPr>
          <w:rFonts w:ascii="Times New Roman" w:hAnsi="Times New Roman" w:cs="Times New Roman"/>
          <w:sz w:val="28"/>
          <w:szCs w:val="28"/>
        </w:rPr>
        <w:t xml:space="preserve"> =</w:t>
      </w:r>
      <w:r w:rsidR="00A35332">
        <w:rPr>
          <w:rFonts w:ascii="Times New Roman" w:hAnsi="Times New Roman" w:cs="Times New Roman"/>
          <w:sz w:val="28"/>
          <w:szCs w:val="28"/>
        </w:rPr>
        <w:t xml:space="preserve"> 500 тыс. долл.</w:t>
      </w:r>
      <w:r w:rsidR="00EF6153">
        <w:rPr>
          <w:rFonts w:ascii="Times New Roman" w:hAnsi="Times New Roman" w:cs="Times New Roman"/>
          <w:sz w:val="28"/>
          <w:szCs w:val="28"/>
        </w:rPr>
        <w:t xml:space="preserve"> * 1</w:t>
      </w:r>
      <w:r w:rsidR="00A35332">
        <w:rPr>
          <w:rFonts w:ascii="Times New Roman" w:hAnsi="Times New Roman" w:cs="Times New Roman"/>
          <w:sz w:val="28"/>
          <w:szCs w:val="28"/>
        </w:rPr>
        <w:t>5 = 0,5 млн. р</w:t>
      </w:r>
      <w:r w:rsidR="007773DA">
        <w:rPr>
          <w:rFonts w:ascii="Times New Roman" w:hAnsi="Times New Roman" w:cs="Times New Roman"/>
          <w:sz w:val="28"/>
          <w:szCs w:val="28"/>
        </w:rPr>
        <w:t>уб. *1</w:t>
      </w:r>
      <w:r w:rsidR="00A35332">
        <w:rPr>
          <w:rFonts w:ascii="Times New Roman" w:hAnsi="Times New Roman" w:cs="Times New Roman"/>
          <w:sz w:val="28"/>
          <w:szCs w:val="28"/>
        </w:rPr>
        <w:t>5 = 7</w:t>
      </w:r>
      <w:r w:rsidR="007773DA">
        <w:rPr>
          <w:rFonts w:ascii="Times New Roman" w:hAnsi="Times New Roman" w:cs="Times New Roman"/>
          <w:sz w:val="28"/>
          <w:szCs w:val="28"/>
        </w:rPr>
        <w:t>,</w:t>
      </w:r>
      <w:r w:rsidR="00A35332">
        <w:rPr>
          <w:rFonts w:ascii="Times New Roman" w:hAnsi="Times New Roman" w:cs="Times New Roman"/>
          <w:sz w:val="28"/>
          <w:szCs w:val="28"/>
        </w:rPr>
        <w:t>5 (млн.руб.).</w:t>
      </w:r>
    </w:p>
    <w:p w:rsidR="007773DA" w:rsidRDefault="00EF6153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нарушителя патента от экспорта </w:t>
      </w:r>
      <w:r w:rsidR="0074381D" w:rsidRPr="00D71F93">
        <w:rPr>
          <w:rFonts w:ascii="Times New Roman" w:hAnsi="Times New Roman" w:cs="Times New Roman"/>
          <w:sz w:val="28"/>
          <w:szCs w:val="28"/>
        </w:rPr>
        <w:t xml:space="preserve"> </w:t>
      </w:r>
      <w:r w:rsidR="007773DA">
        <w:rPr>
          <w:rFonts w:ascii="Times New Roman" w:hAnsi="Times New Roman" w:cs="Times New Roman"/>
          <w:sz w:val="28"/>
          <w:szCs w:val="28"/>
        </w:rPr>
        <w:t>контрафактной продукции исчисляется суммой:</w:t>
      </w:r>
    </w:p>
    <w:p w:rsidR="0074381D" w:rsidRPr="00AE250A" w:rsidRDefault="007773D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= 7,5 – 0,3 = 7,2 </w:t>
      </w:r>
      <w:r w:rsidR="0074381D" w:rsidRPr="00D71F93">
        <w:rPr>
          <w:rFonts w:ascii="Times New Roman" w:hAnsi="Times New Roman" w:cs="Times New Roman"/>
          <w:sz w:val="28"/>
          <w:szCs w:val="28"/>
        </w:rPr>
        <w:t xml:space="preserve">   </w:t>
      </w:r>
      <w:r w:rsidRPr="007773DA">
        <w:rPr>
          <w:rFonts w:ascii="Times New Roman" w:hAnsi="Times New Roman" w:cs="Times New Roman"/>
          <w:sz w:val="28"/>
          <w:szCs w:val="28"/>
        </w:rPr>
        <w:t>(млн.руб.).</w:t>
      </w:r>
    </w:p>
    <w:p w:rsidR="004166EC" w:rsidRDefault="004166EC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максимальный размер убытков патентообладателя равен:</w:t>
      </w:r>
    </w:p>
    <w:p w:rsidR="004166EC" w:rsidRDefault="004166EC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= 3,5607 + 7,2 = 11,0607 (млн. руб.).</w:t>
      </w:r>
    </w:p>
    <w:p w:rsidR="004166EC" w:rsidRDefault="004166EC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убытков патентообладателя равен:</w:t>
      </w:r>
    </w:p>
    <w:p w:rsidR="004166EC" w:rsidRDefault="004166EC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AE250A">
        <w:rPr>
          <w:rFonts w:ascii="Times New Roman" w:hAnsi="Times New Roman" w:cs="Times New Roman"/>
          <w:sz w:val="28"/>
          <w:szCs w:val="28"/>
        </w:rPr>
        <w:t xml:space="preserve"> = (0,62084 + 7,2) * 0,09 = 0,7 (млн.руб.); где:</w:t>
      </w:r>
    </w:p>
    <w:p w:rsidR="00AE250A" w:rsidRDefault="00AE250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0,09 – значение, получаемое из формулы: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E250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(1 – Кр),</w:t>
      </w:r>
    </w:p>
    <w:p w:rsidR="00AE250A" w:rsidRDefault="00AE250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E25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оценка риска (экспертная, аналитическая);</w:t>
      </w:r>
    </w:p>
    <w:p w:rsidR="00AE250A" w:rsidRDefault="00AE250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 – значение коэффициента риска  (см. Альбом изобретателя БГУИР).</w:t>
      </w:r>
    </w:p>
    <w:p w:rsidR="00AE250A" w:rsidRDefault="00AE250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оптимальный объем убытков патентообладателя составляет:</w:t>
      </w:r>
    </w:p>
    <w:p w:rsidR="00AE250A" w:rsidRDefault="00AE250A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>
        <w:rPr>
          <w:rFonts w:ascii="Times New Roman" w:hAnsi="Times New Roman" w:cs="Times New Roman"/>
          <w:sz w:val="28"/>
          <w:szCs w:val="28"/>
        </w:rPr>
        <w:t xml:space="preserve"> = 3 * 11,0607 + 3 * 0,7</w:t>
      </w:r>
      <w:r w:rsidRPr="009461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5 = 33,1821 + 1,4 </w:t>
      </w:r>
      <w:r w:rsidRPr="009461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5 = 34,5821 </w:t>
      </w:r>
      <w:r w:rsidRPr="009461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5 = 6,91642</w:t>
      </w:r>
      <w:r w:rsidR="0017506E">
        <w:rPr>
          <w:rFonts w:ascii="Times New Roman" w:hAnsi="Times New Roman" w:cs="Times New Roman"/>
          <w:sz w:val="28"/>
          <w:szCs w:val="28"/>
        </w:rPr>
        <w:t xml:space="preserve"> (млн.руб.).</w:t>
      </w:r>
    </w:p>
    <w:p w:rsidR="0017506E" w:rsidRDefault="0017506E" w:rsidP="00BB52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="0094616D">
        <w:rPr>
          <w:rFonts w:ascii="Times New Roman" w:hAnsi="Times New Roman" w:cs="Times New Roman"/>
          <w:sz w:val="28"/>
          <w:szCs w:val="28"/>
        </w:rPr>
        <w:t xml:space="preserve"> является основанием для урегулирования споров между патентообладателем и нарушителем патентных прав.</w:t>
      </w:r>
    </w:p>
    <w:p w:rsidR="0094616D" w:rsidRDefault="0094616D" w:rsidP="00BB52C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4616D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5031F4">
        <w:rPr>
          <w:rFonts w:ascii="Times New Roman" w:hAnsi="Times New Roman" w:cs="Times New Roman"/>
          <w:b/>
          <w:sz w:val="28"/>
          <w:szCs w:val="28"/>
        </w:rPr>
        <w:t xml:space="preserve"> и задания</w:t>
      </w:r>
      <w:r w:rsidRPr="0094616D">
        <w:rPr>
          <w:rFonts w:ascii="Times New Roman" w:hAnsi="Times New Roman" w:cs="Times New Roman"/>
          <w:b/>
          <w:sz w:val="28"/>
          <w:szCs w:val="28"/>
        </w:rPr>
        <w:t>.</w:t>
      </w:r>
    </w:p>
    <w:p w:rsidR="005031F4" w:rsidRDefault="005031F4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исходные данные условия задачи оставить без изменения, но</w:t>
      </w:r>
    </w:p>
    <w:p w:rsidR="005031F4" w:rsidRDefault="005031F4" w:rsidP="005031F4">
      <w:pPr>
        <w:pStyle w:val="a7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коэффициенты стоимости валюты и риска, то какова будет сумма 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>
        <w:rPr>
          <w:rFonts w:ascii="Times New Roman" w:hAnsi="Times New Roman" w:cs="Times New Roman"/>
          <w:sz w:val="28"/>
          <w:szCs w:val="28"/>
        </w:rPr>
        <w:t xml:space="preserve"> ? (Значения коэффициентов необходимо взять на дату проведения занятия).</w:t>
      </w:r>
    </w:p>
    <w:p w:rsidR="005031F4" w:rsidRDefault="005031F4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сущность коэффициента дисконтирования, для чего он используется и в каких случаях.</w:t>
      </w:r>
    </w:p>
    <w:p w:rsidR="005031F4" w:rsidRDefault="005031F4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сущность коэффициента стоимости валюты.</w:t>
      </w:r>
    </w:p>
    <w:p w:rsidR="005031F4" w:rsidRDefault="005031F4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сущность коэффициента риска; почему для расчета вероятных рисков используется формула: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(1 – Кр) ?</w:t>
      </w:r>
    </w:p>
    <w:p w:rsidR="005031F4" w:rsidRDefault="005031F4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расчетах  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="00CF19E9">
        <w:rPr>
          <w:rFonts w:ascii="Times New Roman" w:hAnsi="Times New Roman" w:cs="Times New Roman"/>
          <w:sz w:val="28"/>
          <w:szCs w:val="28"/>
        </w:rPr>
        <w:t xml:space="preserve"> используется деления на цифру 5 ?</w:t>
      </w:r>
    </w:p>
    <w:p w:rsidR="00CF19E9" w:rsidRDefault="00CF19E9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У</w:t>
      </w:r>
      <w:r>
        <w:rPr>
          <w:rFonts w:ascii="Times New Roman" w:hAnsi="Times New Roman" w:cs="Times New Roman"/>
          <w:sz w:val="28"/>
          <w:szCs w:val="28"/>
          <w:lang w:val="en-US"/>
        </w:rPr>
        <w:t>opt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окончательной для рассмотрения взаимных претензий патентообладателя и нарушителя?</w:t>
      </w:r>
    </w:p>
    <w:p w:rsidR="00CF19E9" w:rsidRDefault="00CF19E9" w:rsidP="005031F4">
      <w:pPr>
        <w:pStyle w:val="a7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продукция носит название контрафактной?</w:t>
      </w:r>
    </w:p>
    <w:p w:rsidR="00C610E1" w:rsidRDefault="00C610E1" w:rsidP="00C610E1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0E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610E1" w:rsidRDefault="00C610E1" w:rsidP="00C610E1">
      <w:pPr>
        <w:pStyle w:val="a7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изобретателя БГУИР. Сост. Наганова Т.Е. </w:t>
      </w:r>
      <w:r w:rsidRPr="00C610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8" w:history="1">
        <w:r w:rsidRPr="005948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10E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948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bsuir</w:t>
        </w:r>
        <w:r w:rsidRPr="00C610E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948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C61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Кафедра экономики. Личная страница Нагановой Т.Е. 2015.</w:t>
      </w:r>
      <w:r w:rsidRPr="00C610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0E1" w:rsidRDefault="00C610E1" w:rsidP="00C610E1">
      <w:pPr>
        <w:pStyle w:val="a7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убытков патентообладателя в результате противоправного использования изобретения. Источник: Изобретатель и предприниматель. Справочное пособие. Выпуск 2. Составители: Н.В. Лынник, И.В. Крылов, А.Г. Серх, А.Г. Кукушкин. – М.:</w:t>
      </w:r>
      <w:r w:rsidR="009F4072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9F4072" w:rsidRPr="00C610E1" w:rsidRDefault="009F4072" w:rsidP="00C610E1">
      <w:pPr>
        <w:pStyle w:val="a7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комплексной оценке мероприятий, направленных на ускорение НТП. Утв. Пост. ГК СССР по науке и технике и Президиумом АН СССР от 3 марта 1988 № 60</w:t>
      </w:r>
      <w:r w:rsidRPr="009F4072">
        <w:rPr>
          <w:rFonts w:ascii="Times New Roman" w:hAnsi="Times New Roman" w:cs="Times New Roman"/>
          <w:sz w:val="28"/>
          <w:szCs w:val="28"/>
        </w:rPr>
        <w:t>/52</w:t>
      </w:r>
      <w:r>
        <w:rPr>
          <w:rFonts w:ascii="Times New Roman" w:hAnsi="Times New Roman" w:cs="Times New Roman"/>
          <w:sz w:val="28"/>
          <w:szCs w:val="28"/>
        </w:rPr>
        <w:t>. – М.: 1988.</w:t>
      </w:r>
      <w:bookmarkStart w:id="0" w:name="_GoBack"/>
      <w:bookmarkEnd w:id="0"/>
    </w:p>
    <w:p w:rsidR="0007296F" w:rsidRPr="00255F7B" w:rsidRDefault="0007296F" w:rsidP="0099003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07296F" w:rsidRPr="00255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81" w:rsidRDefault="00750581" w:rsidP="002D3E83">
      <w:pPr>
        <w:spacing w:after="0" w:line="240" w:lineRule="auto"/>
      </w:pPr>
      <w:r>
        <w:separator/>
      </w:r>
    </w:p>
  </w:endnote>
  <w:endnote w:type="continuationSeparator" w:id="0">
    <w:p w:rsidR="00750581" w:rsidRDefault="00750581" w:rsidP="002D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83" w:rsidRDefault="002D3E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339618"/>
      <w:docPartObj>
        <w:docPartGallery w:val="Page Numbers (Bottom of Page)"/>
        <w:docPartUnique/>
      </w:docPartObj>
    </w:sdtPr>
    <w:sdtEndPr/>
    <w:sdtContent>
      <w:p w:rsidR="002D3E83" w:rsidRDefault="002D3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81">
          <w:rPr>
            <w:noProof/>
          </w:rPr>
          <w:t>1</w:t>
        </w:r>
        <w:r>
          <w:fldChar w:fldCharType="end"/>
        </w:r>
      </w:p>
    </w:sdtContent>
  </w:sdt>
  <w:p w:rsidR="002D3E83" w:rsidRDefault="002D3E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83" w:rsidRDefault="002D3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81" w:rsidRDefault="00750581" w:rsidP="002D3E83">
      <w:pPr>
        <w:spacing w:after="0" w:line="240" w:lineRule="auto"/>
      </w:pPr>
      <w:r>
        <w:separator/>
      </w:r>
    </w:p>
  </w:footnote>
  <w:footnote w:type="continuationSeparator" w:id="0">
    <w:p w:rsidR="00750581" w:rsidRDefault="00750581" w:rsidP="002D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83" w:rsidRDefault="002D3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83" w:rsidRDefault="002D3E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83" w:rsidRDefault="002D3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60C3"/>
    <w:multiLevelType w:val="hybridMultilevel"/>
    <w:tmpl w:val="3B4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2ED"/>
    <w:multiLevelType w:val="hybridMultilevel"/>
    <w:tmpl w:val="9F587D8A"/>
    <w:lvl w:ilvl="0" w:tplc="F656E584">
      <w:numFmt w:val="decimal"/>
      <w:lvlText w:val="%1"/>
      <w:lvlJc w:val="left"/>
      <w:pPr>
        <w:ind w:left="6240" w:hanging="5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789256AF"/>
    <w:multiLevelType w:val="hybridMultilevel"/>
    <w:tmpl w:val="609E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11"/>
    <w:rsid w:val="00031084"/>
    <w:rsid w:val="000314FA"/>
    <w:rsid w:val="00045D28"/>
    <w:rsid w:val="00050B84"/>
    <w:rsid w:val="00052B7B"/>
    <w:rsid w:val="00056EA0"/>
    <w:rsid w:val="00063741"/>
    <w:rsid w:val="0007296F"/>
    <w:rsid w:val="0009258F"/>
    <w:rsid w:val="0009394D"/>
    <w:rsid w:val="000B1F93"/>
    <w:rsid w:val="000E3946"/>
    <w:rsid w:val="000F3209"/>
    <w:rsid w:val="00103A05"/>
    <w:rsid w:val="00110562"/>
    <w:rsid w:val="00111896"/>
    <w:rsid w:val="0011529B"/>
    <w:rsid w:val="00115EEB"/>
    <w:rsid w:val="0013711F"/>
    <w:rsid w:val="00140645"/>
    <w:rsid w:val="00142590"/>
    <w:rsid w:val="001601E7"/>
    <w:rsid w:val="0017506E"/>
    <w:rsid w:val="0018620F"/>
    <w:rsid w:val="00187917"/>
    <w:rsid w:val="00195831"/>
    <w:rsid w:val="001B1B06"/>
    <w:rsid w:val="001B4CC7"/>
    <w:rsid w:val="001C249C"/>
    <w:rsid w:val="001D0841"/>
    <w:rsid w:val="001D5F3C"/>
    <w:rsid w:val="001E378E"/>
    <w:rsid w:val="00203867"/>
    <w:rsid w:val="00213725"/>
    <w:rsid w:val="00235F72"/>
    <w:rsid w:val="00255F7B"/>
    <w:rsid w:val="00256CC7"/>
    <w:rsid w:val="002826BF"/>
    <w:rsid w:val="00284762"/>
    <w:rsid w:val="002871B5"/>
    <w:rsid w:val="00295218"/>
    <w:rsid w:val="00297F77"/>
    <w:rsid w:val="002B013A"/>
    <w:rsid w:val="002C0B46"/>
    <w:rsid w:val="002C3076"/>
    <w:rsid w:val="002D0C93"/>
    <w:rsid w:val="002D3E83"/>
    <w:rsid w:val="00303F61"/>
    <w:rsid w:val="00330AB8"/>
    <w:rsid w:val="003325E0"/>
    <w:rsid w:val="003376CF"/>
    <w:rsid w:val="0034045F"/>
    <w:rsid w:val="003527D1"/>
    <w:rsid w:val="00370DED"/>
    <w:rsid w:val="003B1EEE"/>
    <w:rsid w:val="003B2923"/>
    <w:rsid w:val="003D05BF"/>
    <w:rsid w:val="003D0F8C"/>
    <w:rsid w:val="003D3D20"/>
    <w:rsid w:val="003D5757"/>
    <w:rsid w:val="003E1FF5"/>
    <w:rsid w:val="003F4A8B"/>
    <w:rsid w:val="00411D83"/>
    <w:rsid w:val="004166EC"/>
    <w:rsid w:val="0042075B"/>
    <w:rsid w:val="004228FE"/>
    <w:rsid w:val="004335B9"/>
    <w:rsid w:val="00435F11"/>
    <w:rsid w:val="00452B60"/>
    <w:rsid w:val="0049238A"/>
    <w:rsid w:val="004A32A8"/>
    <w:rsid w:val="004C2249"/>
    <w:rsid w:val="004E220F"/>
    <w:rsid w:val="004E262B"/>
    <w:rsid w:val="004E6084"/>
    <w:rsid w:val="004F1F7E"/>
    <w:rsid w:val="0050183F"/>
    <w:rsid w:val="005031F4"/>
    <w:rsid w:val="00503700"/>
    <w:rsid w:val="00514F7B"/>
    <w:rsid w:val="005205C7"/>
    <w:rsid w:val="00533222"/>
    <w:rsid w:val="00536A4E"/>
    <w:rsid w:val="00551F28"/>
    <w:rsid w:val="00563B54"/>
    <w:rsid w:val="005666F4"/>
    <w:rsid w:val="00574211"/>
    <w:rsid w:val="0057425D"/>
    <w:rsid w:val="00581CA4"/>
    <w:rsid w:val="005945F7"/>
    <w:rsid w:val="005A152C"/>
    <w:rsid w:val="005A4361"/>
    <w:rsid w:val="005A4818"/>
    <w:rsid w:val="005C5B9B"/>
    <w:rsid w:val="005F034B"/>
    <w:rsid w:val="005F6E1C"/>
    <w:rsid w:val="00625CDC"/>
    <w:rsid w:val="00630BE6"/>
    <w:rsid w:val="00632001"/>
    <w:rsid w:val="006438E3"/>
    <w:rsid w:val="006508EE"/>
    <w:rsid w:val="006822EF"/>
    <w:rsid w:val="00697DCC"/>
    <w:rsid w:val="006B3D09"/>
    <w:rsid w:val="006D3D33"/>
    <w:rsid w:val="00711AD6"/>
    <w:rsid w:val="0073008D"/>
    <w:rsid w:val="0074381D"/>
    <w:rsid w:val="00750581"/>
    <w:rsid w:val="00754B90"/>
    <w:rsid w:val="00757800"/>
    <w:rsid w:val="007724F5"/>
    <w:rsid w:val="007773DA"/>
    <w:rsid w:val="007B77AA"/>
    <w:rsid w:val="007E7A89"/>
    <w:rsid w:val="007F73D8"/>
    <w:rsid w:val="00814FBA"/>
    <w:rsid w:val="00826FE7"/>
    <w:rsid w:val="008350B3"/>
    <w:rsid w:val="0083612B"/>
    <w:rsid w:val="00837F94"/>
    <w:rsid w:val="00846B5B"/>
    <w:rsid w:val="008533E5"/>
    <w:rsid w:val="00861068"/>
    <w:rsid w:val="00867164"/>
    <w:rsid w:val="008812A6"/>
    <w:rsid w:val="00886C7B"/>
    <w:rsid w:val="00887624"/>
    <w:rsid w:val="00896AB8"/>
    <w:rsid w:val="008A0965"/>
    <w:rsid w:val="008B3CB4"/>
    <w:rsid w:val="008C1220"/>
    <w:rsid w:val="008C25AB"/>
    <w:rsid w:val="008C5F02"/>
    <w:rsid w:val="008E3788"/>
    <w:rsid w:val="008F1064"/>
    <w:rsid w:val="00916684"/>
    <w:rsid w:val="009379BD"/>
    <w:rsid w:val="0094616D"/>
    <w:rsid w:val="009608F6"/>
    <w:rsid w:val="009668EA"/>
    <w:rsid w:val="009815B9"/>
    <w:rsid w:val="0099003A"/>
    <w:rsid w:val="009D0417"/>
    <w:rsid w:val="009E57A5"/>
    <w:rsid w:val="009F4072"/>
    <w:rsid w:val="00A0152C"/>
    <w:rsid w:val="00A016E0"/>
    <w:rsid w:val="00A16FD1"/>
    <w:rsid w:val="00A17D14"/>
    <w:rsid w:val="00A35332"/>
    <w:rsid w:val="00A37CD8"/>
    <w:rsid w:val="00A532DD"/>
    <w:rsid w:val="00A570E5"/>
    <w:rsid w:val="00A64854"/>
    <w:rsid w:val="00A726DE"/>
    <w:rsid w:val="00A84B44"/>
    <w:rsid w:val="00A96BAC"/>
    <w:rsid w:val="00A97E5D"/>
    <w:rsid w:val="00AD6CA9"/>
    <w:rsid w:val="00AE250A"/>
    <w:rsid w:val="00AF5624"/>
    <w:rsid w:val="00B1322A"/>
    <w:rsid w:val="00B3071B"/>
    <w:rsid w:val="00B472BF"/>
    <w:rsid w:val="00B55499"/>
    <w:rsid w:val="00B55B9B"/>
    <w:rsid w:val="00B74B9B"/>
    <w:rsid w:val="00BA2D2E"/>
    <w:rsid w:val="00BA37E5"/>
    <w:rsid w:val="00BB52CE"/>
    <w:rsid w:val="00BC0498"/>
    <w:rsid w:val="00BC05EC"/>
    <w:rsid w:val="00BC63D3"/>
    <w:rsid w:val="00BD310F"/>
    <w:rsid w:val="00BD58F2"/>
    <w:rsid w:val="00BE3E39"/>
    <w:rsid w:val="00C154BE"/>
    <w:rsid w:val="00C2247B"/>
    <w:rsid w:val="00C610E1"/>
    <w:rsid w:val="00C63171"/>
    <w:rsid w:val="00C632C2"/>
    <w:rsid w:val="00C65909"/>
    <w:rsid w:val="00C95E6E"/>
    <w:rsid w:val="00CD3922"/>
    <w:rsid w:val="00CE5017"/>
    <w:rsid w:val="00CF19E9"/>
    <w:rsid w:val="00D06D65"/>
    <w:rsid w:val="00D30D9C"/>
    <w:rsid w:val="00D33A17"/>
    <w:rsid w:val="00D42FE6"/>
    <w:rsid w:val="00D45FEE"/>
    <w:rsid w:val="00D51416"/>
    <w:rsid w:val="00D5607C"/>
    <w:rsid w:val="00D65302"/>
    <w:rsid w:val="00D71F93"/>
    <w:rsid w:val="00D8158A"/>
    <w:rsid w:val="00DE00DA"/>
    <w:rsid w:val="00DE77D8"/>
    <w:rsid w:val="00DF0491"/>
    <w:rsid w:val="00E01A36"/>
    <w:rsid w:val="00E13677"/>
    <w:rsid w:val="00E2795A"/>
    <w:rsid w:val="00E30D53"/>
    <w:rsid w:val="00E37175"/>
    <w:rsid w:val="00E45EE2"/>
    <w:rsid w:val="00E5198E"/>
    <w:rsid w:val="00E72FAB"/>
    <w:rsid w:val="00E73E03"/>
    <w:rsid w:val="00E77965"/>
    <w:rsid w:val="00E9325E"/>
    <w:rsid w:val="00EB1017"/>
    <w:rsid w:val="00EC63B3"/>
    <w:rsid w:val="00EE175C"/>
    <w:rsid w:val="00EF0B90"/>
    <w:rsid w:val="00EF6153"/>
    <w:rsid w:val="00F153E4"/>
    <w:rsid w:val="00F328D0"/>
    <w:rsid w:val="00F425FD"/>
    <w:rsid w:val="00F4768A"/>
    <w:rsid w:val="00F52BCD"/>
    <w:rsid w:val="00F54241"/>
    <w:rsid w:val="00F60792"/>
    <w:rsid w:val="00F75292"/>
    <w:rsid w:val="00FC0E6F"/>
    <w:rsid w:val="00FC4ACB"/>
    <w:rsid w:val="00FE7F8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E83"/>
  </w:style>
  <w:style w:type="paragraph" w:styleId="a5">
    <w:name w:val="footer"/>
    <w:basedOn w:val="a"/>
    <w:link w:val="a6"/>
    <w:uiPriority w:val="99"/>
    <w:unhideWhenUsed/>
    <w:rsid w:val="002D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E83"/>
  </w:style>
  <w:style w:type="paragraph" w:styleId="a7">
    <w:name w:val="List Paragraph"/>
    <w:basedOn w:val="a"/>
    <w:uiPriority w:val="34"/>
    <w:qFormat/>
    <w:rsid w:val="007438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1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E83"/>
  </w:style>
  <w:style w:type="paragraph" w:styleId="a5">
    <w:name w:val="footer"/>
    <w:basedOn w:val="a"/>
    <w:link w:val="a6"/>
    <w:uiPriority w:val="99"/>
    <w:unhideWhenUsed/>
    <w:rsid w:val="002D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E83"/>
  </w:style>
  <w:style w:type="paragraph" w:styleId="a7">
    <w:name w:val="List Paragraph"/>
    <w:basedOn w:val="a"/>
    <w:uiPriority w:val="34"/>
    <w:qFormat/>
    <w:rsid w:val="007438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uir.b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dcterms:created xsi:type="dcterms:W3CDTF">2016-12-11T21:22:00Z</dcterms:created>
  <dcterms:modified xsi:type="dcterms:W3CDTF">2016-12-18T08:34:00Z</dcterms:modified>
</cp:coreProperties>
</file>