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1" w:rsidRPr="00E46A40" w:rsidRDefault="00181D38" w:rsidP="00FC0F0C">
      <w:pPr>
        <w:pStyle w:val="ae"/>
        <w:tabs>
          <w:tab w:val="left" w:pos="5529"/>
        </w:tabs>
        <w:spacing w:before="120" w:line="280" w:lineRule="exact"/>
        <w:ind w:left="-425" w:firstLine="425"/>
        <w:rPr>
          <w:sz w:val="30"/>
          <w:szCs w:val="30"/>
          <w:lang w:val="ru-RU"/>
        </w:rPr>
      </w:pPr>
      <w:r>
        <w:rPr>
          <w:sz w:val="30"/>
          <w:szCs w:val="30"/>
        </w:rPr>
        <w:tab/>
      </w:r>
      <w:r w:rsidR="008D49B1" w:rsidRPr="00C2010F">
        <w:rPr>
          <w:sz w:val="30"/>
          <w:szCs w:val="30"/>
        </w:rPr>
        <w:t>УТВЕРЖД</w:t>
      </w:r>
      <w:r w:rsidR="00E46A40">
        <w:rPr>
          <w:sz w:val="30"/>
          <w:szCs w:val="30"/>
          <w:lang w:val="ru-RU"/>
        </w:rPr>
        <w:t>ЕНО</w:t>
      </w:r>
    </w:p>
    <w:p w:rsidR="008D49B1" w:rsidRDefault="008D49B1" w:rsidP="00E46A40">
      <w:pPr>
        <w:pStyle w:val="ae"/>
        <w:tabs>
          <w:tab w:val="left" w:pos="5529"/>
        </w:tabs>
        <w:spacing w:line="280" w:lineRule="exact"/>
        <w:ind w:left="5528"/>
        <w:rPr>
          <w:sz w:val="30"/>
          <w:szCs w:val="30"/>
        </w:rPr>
      </w:pPr>
      <w:r w:rsidRPr="00C2010F">
        <w:rPr>
          <w:sz w:val="30"/>
          <w:szCs w:val="30"/>
        </w:rPr>
        <w:t>Министр</w:t>
      </w:r>
      <w:r w:rsidR="00E46A40">
        <w:rPr>
          <w:sz w:val="30"/>
          <w:szCs w:val="30"/>
          <w:lang w:val="ru-RU"/>
        </w:rPr>
        <w:t>ом</w:t>
      </w:r>
      <w:r w:rsidRPr="00C2010F">
        <w:rPr>
          <w:sz w:val="30"/>
          <w:szCs w:val="30"/>
        </w:rPr>
        <w:t xml:space="preserve"> образования Республики Беларусь </w:t>
      </w:r>
    </w:p>
    <w:p w:rsidR="008D49B1" w:rsidRDefault="008D49B1" w:rsidP="00E46A40">
      <w:pPr>
        <w:pStyle w:val="ae"/>
        <w:tabs>
          <w:tab w:val="left" w:pos="5529"/>
        </w:tabs>
        <w:spacing w:after="0"/>
        <w:ind w:left="5528"/>
        <w:rPr>
          <w:sz w:val="30"/>
          <w:szCs w:val="30"/>
        </w:rPr>
      </w:pPr>
      <w:r w:rsidRPr="00BF6988">
        <w:rPr>
          <w:sz w:val="30"/>
          <w:szCs w:val="30"/>
        </w:rPr>
        <w:t>”</w:t>
      </w:r>
      <w:r w:rsidR="00E46A40" w:rsidRPr="00E46A40">
        <w:rPr>
          <w:sz w:val="30"/>
          <w:szCs w:val="30"/>
        </w:rPr>
        <w:t>06</w:t>
      </w:r>
      <w:r w:rsidRPr="00BF6988">
        <w:rPr>
          <w:sz w:val="30"/>
          <w:szCs w:val="30"/>
        </w:rPr>
        <w:t>“</w:t>
      </w:r>
      <w:r>
        <w:rPr>
          <w:sz w:val="30"/>
          <w:szCs w:val="30"/>
        </w:rPr>
        <w:t xml:space="preserve"> </w:t>
      </w:r>
      <w:r w:rsidR="00E46A40" w:rsidRPr="00E46A40">
        <w:rPr>
          <w:sz w:val="30"/>
          <w:szCs w:val="30"/>
        </w:rPr>
        <w:t>апреля</w:t>
      </w:r>
      <w:r>
        <w:rPr>
          <w:sz w:val="30"/>
          <w:szCs w:val="30"/>
        </w:rPr>
        <w:t xml:space="preserve"> 2015 г.</w:t>
      </w:r>
    </w:p>
    <w:p w:rsidR="00181D38" w:rsidRPr="00390827" w:rsidRDefault="00181D38" w:rsidP="00390827">
      <w:pPr>
        <w:spacing w:line="360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81D38" w:rsidRPr="009B1803" w:rsidTr="00181D38">
        <w:tc>
          <w:tcPr>
            <w:tcW w:w="4786" w:type="dxa"/>
          </w:tcPr>
          <w:p w:rsidR="00181D38" w:rsidRDefault="00181D38" w:rsidP="00CC06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81D38">
              <w:rPr>
                <w:sz w:val="30"/>
                <w:szCs w:val="30"/>
              </w:rPr>
              <w:t xml:space="preserve">ПОЛОЖЕНИЕ </w:t>
            </w:r>
          </w:p>
          <w:p w:rsidR="00181D38" w:rsidRPr="00181D38" w:rsidRDefault="00181D38" w:rsidP="00390827">
            <w:pPr>
              <w:spacing w:before="120" w:line="280" w:lineRule="exact"/>
              <w:jc w:val="both"/>
              <w:rPr>
                <w:sz w:val="30"/>
                <w:szCs w:val="30"/>
              </w:rPr>
            </w:pPr>
            <w:r w:rsidRPr="00B51298">
              <w:rPr>
                <w:spacing w:val="-6"/>
                <w:sz w:val="30"/>
                <w:szCs w:val="30"/>
              </w:rPr>
              <w:t>о самостоятельной работе студентов</w:t>
            </w:r>
            <w:r w:rsidRPr="00181D38">
              <w:rPr>
                <w:sz w:val="30"/>
                <w:szCs w:val="30"/>
              </w:rPr>
              <w:t xml:space="preserve"> (курсантов, слушателей)</w:t>
            </w:r>
          </w:p>
        </w:tc>
      </w:tr>
    </w:tbl>
    <w:p w:rsidR="00F73260" w:rsidRPr="00C369A3" w:rsidRDefault="00F73260" w:rsidP="001A2096">
      <w:pPr>
        <w:spacing w:line="360" w:lineRule="auto"/>
        <w:rPr>
          <w:sz w:val="30"/>
          <w:szCs w:val="30"/>
        </w:rPr>
      </w:pPr>
    </w:p>
    <w:p w:rsidR="00F73260" w:rsidRPr="00606ECF" w:rsidRDefault="00F73260" w:rsidP="00606ECF">
      <w:pPr>
        <w:pStyle w:val="a7"/>
        <w:numPr>
          <w:ilvl w:val="0"/>
          <w:numId w:val="9"/>
        </w:numPr>
        <w:tabs>
          <w:tab w:val="left" w:pos="1200"/>
        </w:tabs>
        <w:jc w:val="both"/>
        <w:rPr>
          <w:sz w:val="30"/>
          <w:szCs w:val="30"/>
        </w:rPr>
      </w:pPr>
      <w:r w:rsidRPr="00606ECF">
        <w:rPr>
          <w:sz w:val="30"/>
          <w:szCs w:val="30"/>
        </w:rPr>
        <w:t>Общие положения</w:t>
      </w:r>
      <w:r w:rsidR="00181D38" w:rsidRPr="00606ECF">
        <w:rPr>
          <w:sz w:val="30"/>
          <w:szCs w:val="30"/>
        </w:rPr>
        <w:t>.</w:t>
      </w:r>
      <w:bookmarkStart w:id="0" w:name="_GoBack"/>
      <w:bookmarkEnd w:id="0"/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proofErr w:type="gramStart"/>
      <w:r w:rsidRPr="00606ECF">
        <w:rPr>
          <w:sz w:val="30"/>
          <w:szCs w:val="30"/>
        </w:rPr>
        <w:t xml:space="preserve">Самостоятельная работа студентов (курсантов, слушателей) (далее – обучающиеся) – это вид учебной деятельности обучающихся в процессе </w:t>
      </w:r>
      <w:r w:rsidRPr="00606ECF">
        <w:rPr>
          <w:spacing w:val="-4"/>
          <w:sz w:val="30"/>
          <w:szCs w:val="30"/>
        </w:rPr>
        <w:t>освоения образовательных программ высшего образования, осуществляемой</w:t>
      </w:r>
      <w:r w:rsidRPr="00606ECF">
        <w:rPr>
          <w:sz w:val="30"/>
          <w:szCs w:val="30"/>
        </w:rPr>
        <w:t xml:space="preserve"> самостоятельно вне аудитории (в</w:t>
      </w:r>
      <w:r w:rsidR="00390827">
        <w:rPr>
          <w:sz w:val="30"/>
          <w:szCs w:val="30"/>
        </w:rPr>
        <w:t xml:space="preserve"> </w:t>
      </w:r>
      <w:r w:rsidRPr="00606ECF">
        <w:rPr>
          <w:sz w:val="30"/>
          <w:szCs w:val="30"/>
        </w:rPr>
        <w:t>библиотеке, научной лаборатории, в домашних условиях и т.д.) с использованием различных средств обучения и источников информации (далее – СР).</w:t>
      </w:r>
      <w:r w:rsidR="00573744" w:rsidRPr="00606ECF">
        <w:rPr>
          <w:sz w:val="30"/>
          <w:szCs w:val="30"/>
        </w:rPr>
        <w:t xml:space="preserve"> </w:t>
      </w:r>
      <w:proofErr w:type="gramEnd"/>
    </w:p>
    <w:p w:rsidR="00144A1C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Целями </w:t>
      </w:r>
      <w:proofErr w:type="gramStart"/>
      <w:r w:rsidR="00144A1C" w:rsidRPr="00606ECF">
        <w:rPr>
          <w:sz w:val="30"/>
          <w:szCs w:val="30"/>
        </w:rPr>
        <w:t>СР</w:t>
      </w:r>
      <w:proofErr w:type="gramEnd"/>
      <w:r w:rsidRPr="00606ECF">
        <w:rPr>
          <w:sz w:val="30"/>
          <w:szCs w:val="30"/>
        </w:rPr>
        <w:t xml:space="preserve"> явля</w:t>
      </w:r>
      <w:r w:rsidR="00144A1C" w:rsidRPr="00606ECF">
        <w:rPr>
          <w:sz w:val="30"/>
          <w:szCs w:val="30"/>
        </w:rPr>
        <w:t>ю</w:t>
      </w:r>
      <w:r w:rsidRPr="00606ECF">
        <w:rPr>
          <w:sz w:val="30"/>
          <w:szCs w:val="30"/>
        </w:rPr>
        <w:t>тся</w:t>
      </w:r>
      <w:r w:rsidR="00144A1C" w:rsidRPr="00606ECF">
        <w:rPr>
          <w:sz w:val="30"/>
          <w:szCs w:val="30"/>
        </w:rPr>
        <w:t>:</w:t>
      </w:r>
      <w:r w:rsidRPr="00606ECF">
        <w:rPr>
          <w:sz w:val="30"/>
          <w:szCs w:val="30"/>
        </w:rPr>
        <w:t xml:space="preserve"> </w:t>
      </w:r>
    </w:p>
    <w:p w:rsidR="00144A1C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-142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активизация учебно-познавательной деятельности </w:t>
      </w:r>
      <w:proofErr w:type="gramStart"/>
      <w:r w:rsidRPr="00606ECF">
        <w:rPr>
          <w:sz w:val="30"/>
          <w:szCs w:val="30"/>
          <w:lang w:val="ru-RU"/>
        </w:rPr>
        <w:t>обучающихся</w:t>
      </w:r>
      <w:proofErr w:type="gramEnd"/>
      <w:r w:rsidR="00144A1C" w:rsidRPr="00606ECF">
        <w:rPr>
          <w:sz w:val="30"/>
          <w:szCs w:val="30"/>
          <w:lang w:val="ru-RU"/>
        </w:rPr>
        <w:t>;</w:t>
      </w:r>
    </w:p>
    <w:p w:rsidR="00144A1C" w:rsidRPr="00606ECF" w:rsidRDefault="00144A1C" w:rsidP="00606ECF">
      <w:pPr>
        <w:pStyle w:val="a3"/>
        <w:widowControl w:val="0"/>
        <w:tabs>
          <w:tab w:val="clear" w:pos="4677"/>
          <w:tab w:val="clear" w:pos="9355"/>
          <w:tab w:val="left" w:pos="-142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формирование у обучающихся умений и навыков самостоятельного приобретения и обобщения знаний;</w:t>
      </w:r>
    </w:p>
    <w:p w:rsidR="00144A1C" w:rsidRPr="00606ECF" w:rsidRDefault="00144A1C" w:rsidP="00606ECF">
      <w:pPr>
        <w:pStyle w:val="a3"/>
        <w:widowControl w:val="0"/>
        <w:tabs>
          <w:tab w:val="clear" w:pos="4677"/>
          <w:tab w:val="clear" w:pos="9355"/>
          <w:tab w:val="left" w:pos="-142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формирование у обучающихся умений и навыков </w:t>
      </w:r>
      <w:proofErr w:type="gramStart"/>
      <w:r w:rsidRPr="00606ECF">
        <w:rPr>
          <w:sz w:val="30"/>
          <w:szCs w:val="30"/>
          <w:lang w:val="ru-RU"/>
        </w:rPr>
        <w:t>самостоятельного</w:t>
      </w:r>
      <w:proofErr w:type="gramEnd"/>
      <w:r w:rsidRPr="00606ECF">
        <w:rPr>
          <w:sz w:val="30"/>
          <w:szCs w:val="30"/>
          <w:lang w:val="ru-RU"/>
        </w:rPr>
        <w:t xml:space="preserve"> применения знаний на практике;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-142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  <w:lang w:val="ru-RU"/>
        </w:rPr>
        <w:t>саморазвитие и самосовершенствование</w:t>
      </w:r>
      <w:r w:rsidRPr="00606ECF">
        <w:rPr>
          <w:sz w:val="30"/>
          <w:szCs w:val="30"/>
        </w:rPr>
        <w:t>.</w:t>
      </w:r>
    </w:p>
    <w:p w:rsidR="00F73260" w:rsidRPr="00606ECF" w:rsidRDefault="00F73260" w:rsidP="00606EC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390827">
        <w:rPr>
          <w:sz w:val="30"/>
          <w:szCs w:val="30"/>
        </w:rPr>
        <w:t xml:space="preserve">Управляемая самостоятельная работа обучающихся – это </w:t>
      </w:r>
      <w:proofErr w:type="gramStart"/>
      <w:r w:rsidR="00681126" w:rsidRPr="00390827">
        <w:rPr>
          <w:sz w:val="30"/>
          <w:szCs w:val="30"/>
        </w:rPr>
        <w:t>СР</w:t>
      </w:r>
      <w:proofErr w:type="gramEnd"/>
      <w:r w:rsidRPr="00390827">
        <w:rPr>
          <w:sz w:val="30"/>
          <w:szCs w:val="30"/>
        </w:rPr>
        <w:t>, выполняемая</w:t>
      </w:r>
      <w:r w:rsidRPr="00606ECF">
        <w:rPr>
          <w:sz w:val="30"/>
          <w:szCs w:val="30"/>
        </w:rPr>
        <w:t xml:space="preserve"> по заданию и при методическом руководстве лица из числа профессорско-преподавательского состава (далее – преподаватель) и </w:t>
      </w:r>
      <w:r w:rsidRPr="009566BA">
        <w:rPr>
          <w:sz w:val="30"/>
          <w:szCs w:val="30"/>
        </w:rPr>
        <w:t>контролируемая на определенном этапе обучения преподавателем (далее – УСР).</w:t>
      </w:r>
    </w:p>
    <w:p w:rsidR="00DA71D3" w:rsidRPr="00606ECF" w:rsidRDefault="00DA71D3" w:rsidP="00606EC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Целью УСР </w:t>
      </w:r>
      <w:r w:rsidR="009C73F4" w:rsidRPr="00606ECF">
        <w:rPr>
          <w:sz w:val="30"/>
          <w:szCs w:val="30"/>
        </w:rPr>
        <w:t xml:space="preserve">дополнительно к целям </w:t>
      </w:r>
      <w:proofErr w:type="gramStart"/>
      <w:r w:rsidR="009C73F4" w:rsidRPr="00606ECF">
        <w:rPr>
          <w:sz w:val="30"/>
          <w:szCs w:val="30"/>
        </w:rPr>
        <w:t>СР</w:t>
      </w:r>
      <w:proofErr w:type="gramEnd"/>
      <w:r w:rsidR="009C73F4" w:rsidRPr="00606ECF">
        <w:rPr>
          <w:sz w:val="30"/>
          <w:szCs w:val="30"/>
        </w:rPr>
        <w:t xml:space="preserve"> </w:t>
      </w:r>
      <w:r w:rsidRPr="00606ECF">
        <w:rPr>
          <w:sz w:val="30"/>
          <w:szCs w:val="30"/>
        </w:rPr>
        <w:t xml:space="preserve">является </w:t>
      </w:r>
      <w:r w:rsidR="00AE24D5" w:rsidRPr="00606ECF">
        <w:rPr>
          <w:sz w:val="30"/>
          <w:szCs w:val="30"/>
        </w:rPr>
        <w:t xml:space="preserve">целенаправленное </w:t>
      </w:r>
      <w:r w:rsidRPr="00606ECF">
        <w:rPr>
          <w:sz w:val="30"/>
          <w:szCs w:val="30"/>
        </w:rPr>
        <w:t>обучение основным навыкам и умениям для выполнения СР.</w:t>
      </w:r>
    </w:p>
    <w:p w:rsidR="00F73260" w:rsidRPr="00606ECF" w:rsidRDefault="00F73260" w:rsidP="00606EC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УСР, как важная составная часть </w:t>
      </w:r>
      <w:r w:rsidR="003637DB">
        <w:rPr>
          <w:sz w:val="30"/>
          <w:szCs w:val="30"/>
        </w:rPr>
        <w:t>образователь</w:t>
      </w:r>
      <w:r w:rsidR="003637DB" w:rsidRPr="00606ECF">
        <w:rPr>
          <w:sz w:val="30"/>
          <w:szCs w:val="30"/>
        </w:rPr>
        <w:t xml:space="preserve">ного </w:t>
      </w:r>
      <w:r w:rsidRPr="00606ECF">
        <w:rPr>
          <w:sz w:val="30"/>
          <w:szCs w:val="30"/>
        </w:rPr>
        <w:t xml:space="preserve">процесса, должна </w:t>
      </w:r>
      <w:r w:rsidRPr="009566BA">
        <w:rPr>
          <w:spacing w:val="-8"/>
          <w:sz w:val="30"/>
          <w:szCs w:val="30"/>
        </w:rPr>
        <w:t>обеспечиваться мотивацией, доступностью и качеством научно-методического</w:t>
      </w:r>
      <w:r w:rsidRPr="00606ECF">
        <w:rPr>
          <w:spacing w:val="-4"/>
          <w:sz w:val="30"/>
          <w:szCs w:val="30"/>
        </w:rPr>
        <w:t xml:space="preserve"> и материально-технического обеспечения образовательного</w:t>
      </w:r>
      <w:r w:rsidRPr="00606ECF">
        <w:rPr>
          <w:sz w:val="30"/>
          <w:szCs w:val="30"/>
        </w:rPr>
        <w:t xml:space="preserve"> </w:t>
      </w:r>
      <w:r w:rsidRPr="00606ECF">
        <w:rPr>
          <w:spacing w:val="-6"/>
          <w:sz w:val="30"/>
          <w:szCs w:val="30"/>
        </w:rPr>
        <w:t>процесса, сопровождаться эффективной системой контроля и способствовать</w:t>
      </w:r>
      <w:r w:rsidRPr="00606ECF">
        <w:rPr>
          <w:sz w:val="30"/>
          <w:szCs w:val="30"/>
        </w:rPr>
        <w:t xml:space="preserve"> усилению практической направленности обучения.</w:t>
      </w:r>
    </w:p>
    <w:p w:rsidR="00F73260" w:rsidRPr="00606ECF" w:rsidRDefault="00F73260" w:rsidP="000911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При выполнении УСР должны быть созданы условия, при которых </w:t>
      </w:r>
      <w:r w:rsidRPr="009566BA">
        <w:rPr>
          <w:spacing w:val="-8"/>
          <w:sz w:val="30"/>
          <w:szCs w:val="30"/>
        </w:rPr>
        <w:t>обеспечивалась бы активная роль обучающихся в самостоятельном получении</w:t>
      </w:r>
      <w:r w:rsidRPr="00606ECF">
        <w:rPr>
          <w:sz w:val="30"/>
          <w:szCs w:val="30"/>
        </w:rPr>
        <w:t xml:space="preserve"> знаний и систематическом применении их на практике.</w:t>
      </w:r>
    </w:p>
    <w:p w:rsidR="00F73260" w:rsidRPr="00606ECF" w:rsidRDefault="00F73260" w:rsidP="000911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30"/>
          <w:szCs w:val="30"/>
        </w:rPr>
      </w:pPr>
      <w:r w:rsidRPr="00B64FC8">
        <w:rPr>
          <w:spacing w:val="-16"/>
          <w:sz w:val="30"/>
          <w:szCs w:val="30"/>
        </w:rPr>
        <w:t>Управление самостоятельной работой обучающихся должно осуществляться</w:t>
      </w:r>
      <w:r w:rsidRPr="00606ECF">
        <w:rPr>
          <w:sz w:val="30"/>
          <w:szCs w:val="30"/>
        </w:rPr>
        <w:t xml:space="preserve"> через разработку научно-методического обеспечения </w:t>
      </w:r>
      <w:proofErr w:type="gramStart"/>
      <w:r w:rsidR="00681126" w:rsidRPr="00606ECF">
        <w:rPr>
          <w:sz w:val="30"/>
          <w:szCs w:val="30"/>
        </w:rPr>
        <w:t>СР</w:t>
      </w:r>
      <w:proofErr w:type="gramEnd"/>
      <w:r w:rsidRPr="00606ECF">
        <w:rPr>
          <w:sz w:val="30"/>
          <w:szCs w:val="30"/>
        </w:rPr>
        <w:t xml:space="preserve"> и осуществление </w:t>
      </w:r>
      <w:r w:rsidRPr="00606ECF">
        <w:rPr>
          <w:sz w:val="30"/>
          <w:szCs w:val="30"/>
        </w:rPr>
        <w:lastRenderedPageBreak/>
        <w:t>контрольных мероприятий.</w:t>
      </w:r>
    </w:p>
    <w:p w:rsidR="00F73260" w:rsidRPr="00606ECF" w:rsidRDefault="00F73260" w:rsidP="000911F0">
      <w:pPr>
        <w:pStyle w:val="a7"/>
        <w:numPr>
          <w:ilvl w:val="0"/>
          <w:numId w:val="9"/>
        </w:numPr>
        <w:tabs>
          <w:tab w:val="left" w:pos="1200"/>
          <w:tab w:val="left" w:pos="5880"/>
        </w:tabs>
        <w:spacing w:before="120"/>
        <w:ind w:left="1066" w:hanging="357"/>
        <w:jc w:val="both"/>
        <w:rPr>
          <w:bCs/>
          <w:sz w:val="30"/>
          <w:szCs w:val="30"/>
        </w:rPr>
      </w:pPr>
      <w:r w:rsidRPr="00606ECF">
        <w:rPr>
          <w:bCs/>
          <w:sz w:val="30"/>
          <w:szCs w:val="30"/>
        </w:rPr>
        <w:t xml:space="preserve">Планирование </w:t>
      </w:r>
      <w:r w:rsidRPr="00606ECF">
        <w:rPr>
          <w:sz w:val="30"/>
          <w:szCs w:val="30"/>
        </w:rPr>
        <w:t xml:space="preserve">самостоятельной работы </w:t>
      </w:r>
      <w:proofErr w:type="gramStart"/>
      <w:r w:rsidRPr="00606ECF">
        <w:rPr>
          <w:sz w:val="30"/>
          <w:szCs w:val="30"/>
        </w:rPr>
        <w:t>обучающихся</w:t>
      </w:r>
      <w:proofErr w:type="gramEnd"/>
      <w:r w:rsidR="006B1EA9" w:rsidRPr="00606ECF">
        <w:rPr>
          <w:sz w:val="30"/>
          <w:szCs w:val="30"/>
        </w:rPr>
        <w:t>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Принципы планирования и организации </w:t>
      </w:r>
      <w:proofErr w:type="gramStart"/>
      <w:r w:rsidR="00681126" w:rsidRPr="00606ECF">
        <w:rPr>
          <w:sz w:val="30"/>
          <w:szCs w:val="30"/>
        </w:rPr>
        <w:t>СР</w:t>
      </w:r>
      <w:proofErr w:type="gramEnd"/>
      <w:r w:rsidRPr="00606ECF">
        <w:rPr>
          <w:sz w:val="30"/>
          <w:szCs w:val="30"/>
        </w:rPr>
        <w:t>: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соответствие объема самостоятельной работы реальному бюджету времени обучающегося, выделяемого на </w:t>
      </w:r>
      <w:proofErr w:type="gramStart"/>
      <w:r w:rsidRPr="00606ECF">
        <w:rPr>
          <w:sz w:val="30"/>
          <w:szCs w:val="30"/>
          <w:lang w:val="ru-RU"/>
        </w:rPr>
        <w:t>СР</w:t>
      </w:r>
      <w:proofErr w:type="gramEnd"/>
      <w:r w:rsidRPr="00606ECF">
        <w:rPr>
          <w:sz w:val="30"/>
          <w:szCs w:val="30"/>
          <w:lang w:val="ru-RU"/>
        </w:rPr>
        <w:t xml:space="preserve"> и УСР;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равномерность проведения </w:t>
      </w:r>
      <w:proofErr w:type="gramStart"/>
      <w:r w:rsidR="00681126" w:rsidRPr="00606ECF">
        <w:rPr>
          <w:sz w:val="30"/>
          <w:szCs w:val="30"/>
          <w:lang w:val="ru-RU"/>
        </w:rPr>
        <w:t>СР</w:t>
      </w:r>
      <w:proofErr w:type="gramEnd"/>
      <w:r w:rsidRPr="00606ECF">
        <w:rPr>
          <w:sz w:val="30"/>
          <w:szCs w:val="30"/>
          <w:lang w:val="ru-RU"/>
        </w:rPr>
        <w:t xml:space="preserve"> в течение семестра;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4"/>
          <w:sz w:val="30"/>
          <w:szCs w:val="30"/>
          <w:lang w:val="ru-RU"/>
        </w:rPr>
      </w:pPr>
      <w:r w:rsidRPr="00606ECF">
        <w:rPr>
          <w:spacing w:val="-4"/>
          <w:sz w:val="30"/>
          <w:szCs w:val="30"/>
          <w:lang w:val="ru-RU"/>
        </w:rPr>
        <w:t xml:space="preserve">увеличение удельного веса </w:t>
      </w:r>
      <w:proofErr w:type="gramStart"/>
      <w:r w:rsidR="00681126" w:rsidRPr="00606ECF">
        <w:rPr>
          <w:spacing w:val="-4"/>
          <w:sz w:val="30"/>
          <w:szCs w:val="30"/>
          <w:lang w:val="ru-RU"/>
        </w:rPr>
        <w:t>СР</w:t>
      </w:r>
      <w:proofErr w:type="gramEnd"/>
      <w:r w:rsidRPr="00606ECF">
        <w:rPr>
          <w:spacing w:val="-4"/>
          <w:sz w:val="30"/>
          <w:szCs w:val="30"/>
          <w:lang w:val="ru-RU"/>
        </w:rPr>
        <w:t xml:space="preserve"> от семестра к семестру;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4"/>
          <w:sz w:val="30"/>
          <w:szCs w:val="30"/>
          <w:lang w:val="ru-RU"/>
        </w:rPr>
      </w:pPr>
      <w:r w:rsidRPr="00606ECF">
        <w:rPr>
          <w:spacing w:val="-4"/>
          <w:sz w:val="30"/>
          <w:szCs w:val="30"/>
          <w:lang w:val="ru-RU"/>
        </w:rPr>
        <w:t xml:space="preserve">системность и регулярность проведения контроля </w:t>
      </w:r>
      <w:proofErr w:type="gramStart"/>
      <w:r w:rsidR="00681126" w:rsidRPr="00606ECF">
        <w:rPr>
          <w:spacing w:val="-4"/>
          <w:sz w:val="30"/>
          <w:szCs w:val="30"/>
          <w:lang w:val="ru-RU"/>
        </w:rPr>
        <w:t>СР</w:t>
      </w:r>
      <w:proofErr w:type="gramEnd"/>
      <w:r w:rsidRPr="00606ECF">
        <w:rPr>
          <w:spacing w:val="-4"/>
          <w:sz w:val="30"/>
          <w:szCs w:val="30"/>
          <w:lang w:val="ru-RU"/>
        </w:rPr>
        <w:t>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1B341D">
        <w:rPr>
          <w:spacing w:val="-4"/>
          <w:sz w:val="30"/>
          <w:szCs w:val="30"/>
        </w:rPr>
        <w:t xml:space="preserve">Количество учебных часов, отведенных на </w:t>
      </w:r>
      <w:proofErr w:type="gramStart"/>
      <w:r w:rsidRPr="001B341D">
        <w:rPr>
          <w:spacing w:val="-4"/>
          <w:sz w:val="30"/>
          <w:szCs w:val="30"/>
        </w:rPr>
        <w:t>СР</w:t>
      </w:r>
      <w:proofErr w:type="gramEnd"/>
      <w:r w:rsidRPr="001B341D">
        <w:rPr>
          <w:spacing w:val="-4"/>
          <w:sz w:val="30"/>
          <w:szCs w:val="30"/>
        </w:rPr>
        <w:t xml:space="preserve">, </w:t>
      </w:r>
      <w:r w:rsidR="00FD40FD" w:rsidRPr="001B341D">
        <w:rPr>
          <w:spacing w:val="-4"/>
          <w:sz w:val="30"/>
          <w:szCs w:val="30"/>
        </w:rPr>
        <w:t xml:space="preserve">определяется </w:t>
      </w:r>
      <w:r w:rsidRPr="001B341D">
        <w:rPr>
          <w:spacing w:val="-4"/>
          <w:sz w:val="30"/>
          <w:szCs w:val="30"/>
        </w:rPr>
        <w:t>типовыми</w:t>
      </w:r>
      <w:r w:rsidRPr="00606ECF">
        <w:rPr>
          <w:sz w:val="30"/>
          <w:szCs w:val="30"/>
        </w:rPr>
        <w:t xml:space="preserve"> учебными планами по специальностям (направлениям специальностей) </w:t>
      </w:r>
      <w:r w:rsidRPr="009566BA">
        <w:rPr>
          <w:spacing w:val="-6"/>
          <w:sz w:val="30"/>
          <w:szCs w:val="30"/>
        </w:rPr>
        <w:t>(далее – типовой учебный план) и может корректироваться в учебных планах</w:t>
      </w:r>
      <w:r w:rsidRPr="00606ECF">
        <w:rPr>
          <w:sz w:val="30"/>
          <w:szCs w:val="30"/>
        </w:rPr>
        <w:t xml:space="preserve"> учреждения высшего образования по специальностям (направлениям специальностей, специализациям) (далее – учебный план УВО) в рамках </w:t>
      </w:r>
      <w:r w:rsidRPr="009566BA">
        <w:rPr>
          <w:spacing w:val="-6"/>
          <w:sz w:val="30"/>
          <w:szCs w:val="30"/>
        </w:rPr>
        <w:t xml:space="preserve">свобод, </w:t>
      </w:r>
      <w:r w:rsidR="00FD40FD" w:rsidRPr="009566BA">
        <w:rPr>
          <w:spacing w:val="-6"/>
          <w:sz w:val="30"/>
          <w:szCs w:val="30"/>
        </w:rPr>
        <w:t xml:space="preserve">установленных </w:t>
      </w:r>
      <w:r w:rsidRPr="009566BA">
        <w:rPr>
          <w:spacing w:val="-6"/>
          <w:sz w:val="30"/>
          <w:szCs w:val="30"/>
        </w:rPr>
        <w:t>образовательными стандартами высшего образования,</w:t>
      </w:r>
      <w:r w:rsidRPr="00606ECF">
        <w:rPr>
          <w:sz w:val="30"/>
          <w:szCs w:val="30"/>
        </w:rPr>
        <w:t xml:space="preserve"> и в соответствии с настоящим Положением.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9566BA">
        <w:rPr>
          <w:spacing w:val="-4"/>
          <w:kern w:val="30"/>
          <w:sz w:val="30"/>
          <w:szCs w:val="30"/>
        </w:rPr>
        <w:t xml:space="preserve">Количество учебных часов, отведенных на УСР, </w:t>
      </w:r>
      <w:r w:rsidR="00FD40FD" w:rsidRPr="009566BA">
        <w:rPr>
          <w:spacing w:val="-4"/>
          <w:kern w:val="30"/>
          <w:sz w:val="30"/>
          <w:szCs w:val="30"/>
        </w:rPr>
        <w:t xml:space="preserve">определяется </w:t>
      </w:r>
      <w:r w:rsidRPr="009566BA">
        <w:rPr>
          <w:spacing w:val="-4"/>
          <w:kern w:val="30"/>
          <w:sz w:val="30"/>
          <w:szCs w:val="30"/>
        </w:rPr>
        <w:t>учебным</w:t>
      </w:r>
      <w:r w:rsidRPr="00606ECF">
        <w:rPr>
          <w:sz w:val="30"/>
          <w:szCs w:val="30"/>
        </w:rPr>
        <w:t xml:space="preserve"> планом УВО либо приложением к нему.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pacing w:val="-2"/>
          <w:sz w:val="30"/>
          <w:szCs w:val="30"/>
        </w:rPr>
      </w:pPr>
      <w:r w:rsidRPr="00606ECF">
        <w:rPr>
          <w:sz w:val="30"/>
          <w:szCs w:val="30"/>
        </w:rPr>
        <w:t xml:space="preserve">На освоение учебного материала в рамках УСР </w:t>
      </w:r>
      <w:r w:rsidR="008B318F" w:rsidRPr="00606ECF">
        <w:rPr>
          <w:sz w:val="30"/>
          <w:szCs w:val="30"/>
        </w:rPr>
        <w:t xml:space="preserve">для специальностей </w:t>
      </w:r>
      <w:r w:rsidR="008B318F" w:rsidRPr="009566BA">
        <w:rPr>
          <w:spacing w:val="-4"/>
          <w:sz w:val="30"/>
          <w:szCs w:val="30"/>
        </w:rPr>
        <w:t xml:space="preserve">высшего образования </w:t>
      </w:r>
      <w:r w:rsidR="008B318F" w:rsidRPr="009566BA">
        <w:rPr>
          <w:spacing w:val="-4"/>
          <w:sz w:val="30"/>
          <w:szCs w:val="30"/>
          <w:lang w:val="en-US"/>
        </w:rPr>
        <w:t>I</w:t>
      </w:r>
      <w:r w:rsidR="008B318F" w:rsidRPr="009566BA">
        <w:rPr>
          <w:spacing w:val="-4"/>
          <w:sz w:val="30"/>
          <w:szCs w:val="30"/>
        </w:rPr>
        <w:t xml:space="preserve"> ступени </w:t>
      </w:r>
      <w:r w:rsidRPr="009566BA">
        <w:rPr>
          <w:spacing w:val="-4"/>
          <w:sz w:val="30"/>
          <w:szCs w:val="30"/>
        </w:rPr>
        <w:t>может отводит</w:t>
      </w:r>
      <w:r w:rsidR="008B318F" w:rsidRPr="009566BA">
        <w:rPr>
          <w:spacing w:val="-4"/>
          <w:sz w:val="30"/>
          <w:szCs w:val="30"/>
        </w:rPr>
        <w:t>ь</w:t>
      </w:r>
      <w:r w:rsidRPr="009566BA">
        <w:rPr>
          <w:spacing w:val="-4"/>
          <w:sz w:val="30"/>
          <w:szCs w:val="30"/>
        </w:rPr>
        <w:t>ся до 40% аудиторных часов,</w:t>
      </w:r>
      <w:r w:rsidRPr="00606ECF">
        <w:rPr>
          <w:sz w:val="30"/>
          <w:szCs w:val="30"/>
        </w:rPr>
        <w:t xml:space="preserve"> </w:t>
      </w:r>
      <w:r w:rsidRPr="00AD6914">
        <w:rPr>
          <w:spacing w:val="-8"/>
          <w:sz w:val="30"/>
          <w:szCs w:val="30"/>
        </w:rPr>
        <w:t>предусмотренных типовым учебным планом на изучение данной дисциплины.</w:t>
      </w:r>
      <w:r w:rsidRPr="00606ECF">
        <w:rPr>
          <w:sz w:val="30"/>
          <w:szCs w:val="30"/>
        </w:rPr>
        <w:t xml:space="preserve"> </w:t>
      </w:r>
      <w:r w:rsidRPr="008655DA">
        <w:rPr>
          <w:spacing w:val="-4"/>
          <w:sz w:val="30"/>
          <w:szCs w:val="30"/>
        </w:rPr>
        <w:t>При этом на аудиторные занятия по учебной дисциплине отводится не менее</w:t>
      </w:r>
      <w:r w:rsidRPr="009566BA">
        <w:rPr>
          <w:spacing w:val="-8"/>
          <w:sz w:val="30"/>
          <w:szCs w:val="30"/>
        </w:rPr>
        <w:t xml:space="preserve"> </w:t>
      </w:r>
      <w:r w:rsidRPr="008655DA">
        <w:rPr>
          <w:sz w:val="30"/>
          <w:szCs w:val="30"/>
        </w:rPr>
        <w:t>1/3 от общего количества учебных часов, предусмотренных на ее изучение (без учета часов на подготовку к экзаменам).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proofErr w:type="gramStart"/>
      <w:r w:rsidRPr="00606ECF">
        <w:rPr>
          <w:spacing w:val="-2"/>
          <w:sz w:val="30"/>
          <w:szCs w:val="30"/>
        </w:rPr>
        <w:t xml:space="preserve">По наиболее важным специальным дисциплинам </w:t>
      </w:r>
      <w:r w:rsidR="008B318F" w:rsidRPr="00606ECF">
        <w:rPr>
          <w:spacing w:val="-2"/>
          <w:sz w:val="30"/>
          <w:szCs w:val="30"/>
        </w:rPr>
        <w:t>для специальностей</w:t>
      </w:r>
      <w:r w:rsidR="008B318F" w:rsidRPr="00606ECF">
        <w:rPr>
          <w:sz w:val="30"/>
          <w:szCs w:val="30"/>
        </w:rPr>
        <w:t xml:space="preserve"> </w:t>
      </w:r>
      <w:r w:rsidR="008B318F" w:rsidRPr="0035364E">
        <w:rPr>
          <w:spacing w:val="-8"/>
          <w:sz w:val="30"/>
          <w:szCs w:val="30"/>
        </w:rPr>
        <w:t xml:space="preserve">высшего образования </w:t>
      </w:r>
      <w:r w:rsidR="008B318F" w:rsidRPr="0035364E">
        <w:rPr>
          <w:spacing w:val="-8"/>
          <w:sz w:val="30"/>
          <w:szCs w:val="30"/>
          <w:lang w:val="en-US"/>
        </w:rPr>
        <w:t>I</w:t>
      </w:r>
      <w:r w:rsidR="008B318F" w:rsidRPr="0035364E">
        <w:rPr>
          <w:spacing w:val="-8"/>
          <w:sz w:val="30"/>
          <w:szCs w:val="30"/>
        </w:rPr>
        <w:t xml:space="preserve"> ступени </w:t>
      </w:r>
      <w:r w:rsidRPr="0035364E">
        <w:rPr>
          <w:spacing w:val="-8"/>
          <w:sz w:val="30"/>
          <w:szCs w:val="30"/>
        </w:rPr>
        <w:t>проведение УСР может также осуществляться</w:t>
      </w:r>
      <w:r w:rsidRPr="00606ECF">
        <w:rPr>
          <w:sz w:val="30"/>
          <w:szCs w:val="30"/>
        </w:rPr>
        <w:t xml:space="preserve"> за счет часов, отведенных типовым учебным планом на СР. В этом случае на долю аудиторных занятий и УСР в сумме должно отводиться не более 2/3 от общего количества </w:t>
      </w:r>
      <w:r w:rsidR="00F16897" w:rsidRPr="00606ECF">
        <w:rPr>
          <w:sz w:val="30"/>
          <w:szCs w:val="30"/>
        </w:rPr>
        <w:t xml:space="preserve">учебных </w:t>
      </w:r>
      <w:r w:rsidRPr="00606ECF">
        <w:rPr>
          <w:sz w:val="30"/>
          <w:szCs w:val="30"/>
        </w:rPr>
        <w:t>часов, запланированных на изучение учебной дисциплины (без учета часов на подготовку к экзаменам).</w:t>
      </w:r>
      <w:proofErr w:type="gramEnd"/>
    </w:p>
    <w:p w:rsidR="00F73260" w:rsidRPr="00606ECF" w:rsidRDefault="008B318F" w:rsidP="000B4589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На освоение учебного материала в рамках УСР для специальностей </w:t>
      </w:r>
      <w:r w:rsidRPr="00606ECF">
        <w:rPr>
          <w:spacing w:val="-2"/>
          <w:sz w:val="30"/>
          <w:szCs w:val="30"/>
        </w:rPr>
        <w:t xml:space="preserve">высшего образования </w:t>
      </w:r>
      <w:r w:rsidRPr="00606ECF">
        <w:rPr>
          <w:spacing w:val="-2"/>
          <w:sz w:val="30"/>
          <w:szCs w:val="30"/>
          <w:lang w:val="en-US"/>
        </w:rPr>
        <w:t>II</w:t>
      </w:r>
      <w:r w:rsidRPr="00606ECF">
        <w:rPr>
          <w:spacing w:val="-2"/>
          <w:sz w:val="30"/>
          <w:szCs w:val="30"/>
        </w:rPr>
        <w:t xml:space="preserve"> ступени </w:t>
      </w:r>
      <w:r w:rsidR="004743B9" w:rsidRPr="00606ECF">
        <w:rPr>
          <w:spacing w:val="-2"/>
          <w:sz w:val="30"/>
          <w:szCs w:val="30"/>
        </w:rPr>
        <w:t xml:space="preserve">(магистратуры) </w:t>
      </w:r>
      <w:r w:rsidRPr="00606ECF">
        <w:rPr>
          <w:spacing w:val="-2"/>
          <w:sz w:val="30"/>
          <w:szCs w:val="30"/>
        </w:rPr>
        <w:t xml:space="preserve">может отводиться до 90% </w:t>
      </w:r>
      <w:r w:rsidRPr="0035364E">
        <w:rPr>
          <w:spacing w:val="-6"/>
          <w:sz w:val="30"/>
          <w:szCs w:val="30"/>
        </w:rPr>
        <w:t>аудиторных часов, предусмотренных типовым учебным планом на изучение</w:t>
      </w:r>
      <w:r w:rsidRPr="00606ECF">
        <w:rPr>
          <w:sz w:val="30"/>
          <w:szCs w:val="30"/>
        </w:rPr>
        <w:t xml:space="preserve"> данной дисциплины. </w:t>
      </w:r>
    </w:p>
    <w:p w:rsidR="00F73260" w:rsidRPr="00606ECF" w:rsidRDefault="00F73260" w:rsidP="0035364E">
      <w:pPr>
        <w:pStyle w:val="a7"/>
        <w:numPr>
          <w:ilvl w:val="0"/>
          <w:numId w:val="9"/>
        </w:numPr>
        <w:tabs>
          <w:tab w:val="left" w:pos="1200"/>
          <w:tab w:val="left" w:pos="5880"/>
        </w:tabs>
        <w:spacing w:before="120"/>
        <w:ind w:left="0" w:firstLine="709"/>
        <w:jc w:val="both"/>
        <w:rPr>
          <w:bCs/>
          <w:sz w:val="30"/>
          <w:szCs w:val="30"/>
        </w:rPr>
      </w:pPr>
      <w:r w:rsidRPr="00606ECF">
        <w:rPr>
          <w:bCs/>
          <w:spacing w:val="-4"/>
          <w:sz w:val="30"/>
          <w:szCs w:val="30"/>
        </w:rPr>
        <w:t xml:space="preserve">Содержание и научно-методическое обеспечение </w:t>
      </w:r>
      <w:r w:rsidRPr="00606ECF">
        <w:rPr>
          <w:spacing w:val="-4"/>
          <w:sz w:val="30"/>
          <w:szCs w:val="30"/>
        </w:rPr>
        <w:t>самостоятельной</w:t>
      </w:r>
      <w:r w:rsidRPr="00606ECF">
        <w:rPr>
          <w:sz w:val="30"/>
          <w:szCs w:val="30"/>
        </w:rPr>
        <w:t xml:space="preserve"> работы </w:t>
      </w:r>
      <w:proofErr w:type="gramStart"/>
      <w:r w:rsidRPr="00606ECF">
        <w:rPr>
          <w:sz w:val="30"/>
          <w:szCs w:val="30"/>
        </w:rPr>
        <w:t>обучающихся</w:t>
      </w:r>
      <w:proofErr w:type="gramEnd"/>
      <w:r w:rsidR="00157CC1" w:rsidRPr="00606ECF">
        <w:rPr>
          <w:sz w:val="30"/>
          <w:szCs w:val="30"/>
        </w:rPr>
        <w:t>.</w:t>
      </w:r>
    </w:p>
    <w:p w:rsidR="00F73260" w:rsidRPr="00606ECF" w:rsidRDefault="00F73260" w:rsidP="00A11FDA">
      <w:pPr>
        <w:pStyle w:val="a3"/>
        <w:widowControl w:val="0"/>
        <w:tabs>
          <w:tab w:val="clear" w:pos="4677"/>
          <w:tab w:val="clear" w:pos="9355"/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Обязательными условиями эффективной организации </w:t>
      </w:r>
      <w:proofErr w:type="gramStart"/>
      <w:r w:rsidRPr="00606ECF">
        <w:rPr>
          <w:sz w:val="30"/>
          <w:szCs w:val="30"/>
          <w:lang w:val="ru-RU"/>
        </w:rPr>
        <w:t>СР</w:t>
      </w:r>
      <w:proofErr w:type="gramEnd"/>
      <w:r w:rsidRPr="00606ECF">
        <w:rPr>
          <w:sz w:val="30"/>
          <w:szCs w:val="30"/>
          <w:lang w:val="ru-RU"/>
        </w:rPr>
        <w:t xml:space="preserve"> по учебной дисциплине являются:</w:t>
      </w:r>
    </w:p>
    <w:p w:rsidR="00F73260" w:rsidRPr="0035364E" w:rsidRDefault="00F73260" w:rsidP="00A11FDA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8"/>
          <w:sz w:val="30"/>
          <w:szCs w:val="30"/>
          <w:lang w:val="ru-RU"/>
        </w:rPr>
      </w:pPr>
      <w:r w:rsidRPr="0035364E">
        <w:rPr>
          <w:spacing w:val="-8"/>
          <w:sz w:val="30"/>
          <w:szCs w:val="30"/>
          <w:lang w:val="ru-RU"/>
        </w:rPr>
        <w:t>наличие научно-методического обеспечения</w:t>
      </w:r>
      <w:r w:rsidR="00F5542C" w:rsidRPr="0035364E">
        <w:rPr>
          <w:spacing w:val="-8"/>
          <w:sz w:val="30"/>
          <w:szCs w:val="30"/>
          <w:lang w:val="ru-RU"/>
        </w:rPr>
        <w:t xml:space="preserve"> </w:t>
      </w:r>
      <w:proofErr w:type="gramStart"/>
      <w:r w:rsidR="00F5542C" w:rsidRPr="0035364E">
        <w:rPr>
          <w:spacing w:val="-8"/>
          <w:sz w:val="30"/>
          <w:szCs w:val="30"/>
          <w:lang w:val="ru-RU"/>
        </w:rPr>
        <w:t>СР</w:t>
      </w:r>
      <w:proofErr w:type="gramEnd"/>
      <w:r w:rsidR="00E753D7" w:rsidRPr="0035364E">
        <w:rPr>
          <w:spacing w:val="-8"/>
          <w:sz w:val="30"/>
          <w:szCs w:val="30"/>
          <w:lang w:val="ru-RU"/>
        </w:rPr>
        <w:t xml:space="preserve"> по учебной дисциплине</w:t>
      </w:r>
      <w:r w:rsidRPr="0035364E">
        <w:rPr>
          <w:spacing w:val="-8"/>
          <w:sz w:val="30"/>
          <w:szCs w:val="30"/>
          <w:lang w:val="ru-RU"/>
        </w:rPr>
        <w:t>;</w:t>
      </w:r>
    </w:p>
    <w:p w:rsidR="00F73260" w:rsidRPr="00606ECF" w:rsidRDefault="00F73260" w:rsidP="00A11FDA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использование рейтинговой системы оценки знаний по учебной дисциплине.</w:t>
      </w:r>
    </w:p>
    <w:p w:rsidR="00F73260" w:rsidRPr="001A2096" w:rsidRDefault="00F73260" w:rsidP="00A11FDA">
      <w:pPr>
        <w:pStyle w:val="a3"/>
        <w:widowControl w:val="0"/>
        <w:tabs>
          <w:tab w:val="clear" w:pos="4677"/>
          <w:tab w:val="clear" w:pos="9355"/>
          <w:tab w:val="left" w:pos="993"/>
        </w:tabs>
        <w:ind w:firstLine="709"/>
        <w:jc w:val="both"/>
        <w:rPr>
          <w:spacing w:val="-8"/>
          <w:sz w:val="30"/>
          <w:szCs w:val="30"/>
          <w:lang w:val="ru-RU"/>
        </w:rPr>
      </w:pPr>
      <w:r w:rsidRPr="001A2096">
        <w:rPr>
          <w:spacing w:val="-8"/>
          <w:sz w:val="30"/>
          <w:szCs w:val="30"/>
          <w:lang w:val="ru-RU"/>
        </w:rPr>
        <w:t xml:space="preserve">Научно-методическое обеспечение </w:t>
      </w:r>
      <w:proofErr w:type="gramStart"/>
      <w:r w:rsidRPr="001A2096">
        <w:rPr>
          <w:spacing w:val="-8"/>
          <w:sz w:val="30"/>
          <w:szCs w:val="30"/>
          <w:lang w:val="ru-RU"/>
        </w:rPr>
        <w:t>СР</w:t>
      </w:r>
      <w:proofErr w:type="gramEnd"/>
      <w:r w:rsidRPr="001A2096">
        <w:rPr>
          <w:spacing w:val="-8"/>
          <w:sz w:val="30"/>
          <w:szCs w:val="30"/>
          <w:lang w:val="ru-RU"/>
        </w:rPr>
        <w:t xml:space="preserve"> </w:t>
      </w:r>
      <w:r w:rsidR="00DD3AA8" w:rsidRPr="001A2096">
        <w:rPr>
          <w:spacing w:val="-8"/>
          <w:sz w:val="30"/>
          <w:szCs w:val="30"/>
          <w:lang w:val="ru-RU"/>
        </w:rPr>
        <w:t xml:space="preserve">по учебной дисциплине </w:t>
      </w:r>
      <w:r w:rsidRPr="001A2096">
        <w:rPr>
          <w:spacing w:val="-8"/>
          <w:sz w:val="30"/>
          <w:szCs w:val="30"/>
          <w:lang w:val="ru-RU"/>
        </w:rPr>
        <w:t>включает:</w:t>
      </w:r>
    </w:p>
    <w:p w:rsidR="00F73260" w:rsidRPr="00606ECF" w:rsidRDefault="00F73260" w:rsidP="000B4589">
      <w:pPr>
        <w:pStyle w:val="a3"/>
        <w:widowControl w:val="0"/>
        <w:tabs>
          <w:tab w:val="clear" w:pos="4677"/>
          <w:tab w:val="clear" w:pos="9355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lastRenderedPageBreak/>
        <w:t xml:space="preserve">методические рекомендации по </w:t>
      </w:r>
      <w:r w:rsidR="00A528F3" w:rsidRPr="00606ECF">
        <w:rPr>
          <w:sz w:val="30"/>
          <w:szCs w:val="30"/>
          <w:lang w:val="ru-RU"/>
        </w:rPr>
        <w:t>организации</w:t>
      </w:r>
      <w:r w:rsidRPr="00606ECF">
        <w:rPr>
          <w:color w:val="7030A0"/>
          <w:sz w:val="30"/>
          <w:szCs w:val="30"/>
          <w:lang w:val="ru-RU"/>
        </w:rPr>
        <w:t xml:space="preserve"> </w:t>
      </w:r>
      <w:r w:rsidR="00F16897" w:rsidRPr="00606ECF">
        <w:rPr>
          <w:sz w:val="30"/>
          <w:szCs w:val="30"/>
          <w:lang w:val="ru-RU"/>
        </w:rPr>
        <w:t>и выполнению</w:t>
      </w:r>
      <w:r w:rsidR="00F16897" w:rsidRPr="00606ECF">
        <w:rPr>
          <w:color w:val="7030A0"/>
          <w:sz w:val="30"/>
          <w:szCs w:val="30"/>
          <w:lang w:val="ru-RU"/>
        </w:rPr>
        <w:t xml:space="preserve"> </w:t>
      </w:r>
      <w:proofErr w:type="gramStart"/>
      <w:r w:rsidRPr="00606ECF">
        <w:rPr>
          <w:sz w:val="30"/>
          <w:szCs w:val="30"/>
          <w:lang w:val="ru-RU"/>
        </w:rPr>
        <w:t>СР</w:t>
      </w:r>
      <w:proofErr w:type="gramEnd"/>
      <w:r w:rsidR="00003D3C" w:rsidRPr="00606ECF">
        <w:rPr>
          <w:sz w:val="30"/>
          <w:szCs w:val="30"/>
          <w:lang w:val="ru-RU"/>
        </w:rPr>
        <w:t xml:space="preserve"> по учебной дисциплине</w:t>
      </w:r>
      <w:r w:rsidR="00FD4882" w:rsidRPr="00606ECF">
        <w:rPr>
          <w:rStyle w:val="ab"/>
          <w:sz w:val="30"/>
          <w:szCs w:val="30"/>
          <w:lang w:val="ru-RU"/>
        </w:rPr>
        <w:footnoteReference w:id="1"/>
      </w:r>
      <w:r w:rsidR="00E02D4D" w:rsidRPr="00606ECF">
        <w:rPr>
          <w:sz w:val="30"/>
          <w:szCs w:val="30"/>
          <w:lang w:val="ru-RU"/>
        </w:rPr>
        <w:t>;</w:t>
      </w:r>
    </w:p>
    <w:p w:rsidR="00F73260" w:rsidRPr="00606ECF" w:rsidRDefault="00CD617B" w:rsidP="000B4589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переч</w:t>
      </w:r>
      <w:r w:rsidR="00623D72" w:rsidRPr="00606ECF">
        <w:rPr>
          <w:sz w:val="30"/>
          <w:szCs w:val="30"/>
          <w:lang w:val="ru-RU"/>
        </w:rPr>
        <w:t>ни</w:t>
      </w:r>
      <w:r w:rsidRPr="00606ECF">
        <w:rPr>
          <w:sz w:val="30"/>
          <w:szCs w:val="30"/>
          <w:lang w:val="ru-RU"/>
        </w:rPr>
        <w:t xml:space="preserve"> заданий </w:t>
      </w:r>
      <w:r w:rsidR="00DD3AA8" w:rsidRPr="00606ECF">
        <w:rPr>
          <w:sz w:val="30"/>
          <w:szCs w:val="30"/>
          <w:lang w:val="ru-RU"/>
        </w:rPr>
        <w:t xml:space="preserve">и </w:t>
      </w:r>
      <w:r w:rsidR="00681126" w:rsidRPr="00606ECF">
        <w:rPr>
          <w:sz w:val="30"/>
          <w:szCs w:val="30"/>
          <w:lang w:val="ru-RU"/>
        </w:rPr>
        <w:t xml:space="preserve">контрольных </w:t>
      </w:r>
      <w:r w:rsidR="00F73260" w:rsidRPr="00606ECF">
        <w:rPr>
          <w:sz w:val="30"/>
          <w:szCs w:val="30"/>
          <w:lang w:val="ru-RU"/>
        </w:rPr>
        <w:t xml:space="preserve">мероприятий УСР по </w:t>
      </w:r>
      <w:r w:rsidR="00FB4FBC" w:rsidRPr="00606ECF">
        <w:rPr>
          <w:sz w:val="30"/>
          <w:szCs w:val="30"/>
          <w:lang w:val="ru-RU"/>
        </w:rPr>
        <w:t>учебной</w:t>
      </w:r>
      <w:r w:rsidR="00F73260" w:rsidRPr="00606ECF">
        <w:rPr>
          <w:sz w:val="30"/>
          <w:szCs w:val="30"/>
          <w:lang w:val="ru-RU"/>
        </w:rPr>
        <w:t xml:space="preserve"> дисциплине</w:t>
      </w:r>
      <w:r w:rsidR="00FD4882" w:rsidRPr="00606ECF">
        <w:rPr>
          <w:rStyle w:val="ab"/>
          <w:sz w:val="30"/>
          <w:szCs w:val="30"/>
          <w:lang w:val="ru-RU"/>
        </w:rPr>
        <w:footnoteReference w:id="2"/>
      </w:r>
      <w:r w:rsidR="00F73260" w:rsidRPr="00606ECF">
        <w:rPr>
          <w:sz w:val="30"/>
          <w:szCs w:val="30"/>
          <w:lang w:val="ru-RU"/>
        </w:rPr>
        <w:t>;</w:t>
      </w:r>
    </w:p>
    <w:p w:rsidR="00F73260" w:rsidRPr="00606ECF" w:rsidRDefault="00F73260" w:rsidP="000B4589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4"/>
          <w:sz w:val="30"/>
          <w:szCs w:val="30"/>
          <w:lang w:val="ru-RU"/>
        </w:rPr>
      </w:pPr>
      <w:r w:rsidRPr="00606ECF">
        <w:rPr>
          <w:spacing w:val="-4"/>
          <w:sz w:val="30"/>
          <w:szCs w:val="30"/>
          <w:lang w:val="ru-RU"/>
        </w:rPr>
        <w:t>учебн</w:t>
      </w:r>
      <w:r w:rsidR="00A528F3" w:rsidRPr="00606ECF">
        <w:rPr>
          <w:spacing w:val="-4"/>
          <w:sz w:val="30"/>
          <w:szCs w:val="30"/>
          <w:lang w:val="ru-RU"/>
        </w:rPr>
        <w:t>ую</w:t>
      </w:r>
      <w:r w:rsidRPr="00606ECF">
        <w:rPr>
          <w:spacing w:val="-4"/>
          <w:sz w:val="30"/>
          <w:szCs w:val="30"/>
          <w:lang w:val="ru-RU"/>
        </w:rPr>
        <w:t>, справочн</w:t>
      </w:r>
      <w:r w:rsidR="00A528F3" w:rsidRPr="00606ECF">
        <w:rPr>
          <w:spacing w:val="-4"/>
          <w:sz w:val="30"/>
          <w:szCs w:val="30"/>
          <w:lang w:val="ru-RU"/>
        </w:rPr>
        <w:t>ую</w:t>
      </w:r>
      <w:r w:rsidRPr="00606ECF">
        <w:rPr>
          <w:spacing w:val="-4"/>
          <w:sz w:val="30"/>
          <w:szCs w:val="30"/>
          <w:lang w:val="ru-RU"/>
        </w:rPr>
        <w:t>, методическ</w:t>
      </w:r>
      <w:r w:rsidR="00A528F3" w:rsidRPr="00606ECF">
        <w:rPr>
          <w:spacing w:val="-4"/>
          <w:sz w:val="30"/>
          <w:szCs w:val="30"/>
          <w:lang w:val="ru-RU"/>
        </w:rPr>
        <w:t>ую</w:t>
      </w:r>
      <w:r w:rsidRPr="00606ECF">
        <w:rPr>
          <w:spacing w:val="-4"/>
          <w:sz w:val="30"/>
          <w:szCs w:val="30"/>
          <w:lang w:val="ru-RU"/>
        </w:rPr>
        <w:t>, ин</w:t>
      </w:r>
      <w:r w:rsidR="00A528F3" w:rsidRPr="00606ECF">
        <w:rPr>
          <w:spacing w:val="-4"/>
          <w:sz w:val="30"/>
          <w:szCs w:val="30"/>
          <w:lang w:val="ru-RU"/>
        </w:rPr>
        <w:t>ую</w:t>
      </w:r>
      <w:r w:rsidRPr="00606ECF">
        <w:rPr>
          <w:spacing w:val="-4"/>
          <w:sz w:val="30"/>
          <w:szCs w:val="30"/>
          <w:lang w:val="ru-RU"/>
        </w:rPr>
        <w:t xml:space="preserve"> литератур</w:t>
      </w:r>
      <w:r w:rsidR="00A528F3" w:rsidRPr="00606ECF">
        <w:rPr>
          <w:spacing w:val="-4"/>
          <w:sz w:val="30"/>
          <w:szCs w:val="30"/>
          <w:lang w:val="ru-RU"/>
        </w:rPr>
        <w:t>у</w:t>
      </w:r>
      <w:r w:rsidR="00601E48" w:rsidRPr="00606ECF">
        <w:rPr>
          <w:spacing w:val="-4"/>
          <w:sz w:val="30"/>
          <w:szCs w:val="30"/>
          <w:lang w:val="ru-RU"/>
        </w:rPr>
        <w:t xml:space="preserve"> и ее перечень</w:t>
      </w:r>
      <w:r w:rsidRPr="00606ECF">
        <w:rPr>
          <w:spacing w:val="-4"/>
          <w:sz w:val="30"/>
          <w:szCs w:val="30"/>
          <w:lang w:val="ru-RU"/>
        </w:rPr>
        <w:t>;</w:t>
      </w:r>
    </w:p>
    <w:p w:rsidR="00F73260" w:rsidRPr="00606ECF" w:rsidRDefault="00F73260" w:rsidP="000B4589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учебно-методические комплексы, в том числе электронные;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наглядные пособия, мультимедийные, аудио- и видеоматериалы;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доступ для каждого обучающегося к библиотечным фондам, </w:t>
      </w:r>
      <w:r w:rsidRPr="00606ECF">
        <w:rPr>
          <w:spacing w:val="-4"/>
          <w:sz w:val="30"/>
          <w:szCs w:val="30"/>
          <w:lang w:val="ru-RU"/>
        </w:rPr>
        <w:t>электронным средствам обучения, электронным информационным ресурсам</w:t>
      </w:r>
      <w:r w:rsidRPr="00606ECF">
        <w:rPr>
          <w:sz w:val="30"/>
          <w:szCs w:val="30"/>
          <w:lang w:val="ru-RU"/>
        </w:rPr>
        <w:t xml:space="preserve"> (локального доступа, удаленного доступа) по учебной дисциплине;</w:t>
      </w:r>
    </w:p>
    <w:p w:rsidR="000A0DE7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фонды оценочных средств: типовые задания, контрольные работы, тесты, алгоритмы выполнения заданий, примеры решения задач, тестовые </w:t>
      </w:r>
      <w:r w:rsidRPr="00A11FDA">
        <w:rPr>
          <w:spacing w:val="-8"/>
          <w:sz w:val="30"/>
          <w:szCs w:val="30"/>
          <w:lang w:val="ru-RU"/>
        </w:rPr>
        <w:t>задания для самопроверки и самоконтроля, тематика рефератов, методические</w:t>
      </w:r>
      <w:r w:rsidRPr="00606ECF">
        <w:rPr>
          <w:sz w:val="30"/>
          <w:szCs w:val="30"/>
          <w:lang w:val="ru-RU"/>
        </w:rPr>
        <w:t xml:space="preserve"> </w:t>
      </w:r>
      <w:r w:rsidRPr="00A11FDA">
        <w:rPr>
          <w:spacing w:val="-8"/>
          <w:sz w:val="30"/>
          <w:szCs w:val="30"/>
          <w:lang w:val="ru-RU"/>
        </w:rPr>
        <w:t>разработки по инновационным формам обучения и диагностики компетенций</w:t>
      </w:r>
      <w:r w:rsidR="000A0DE7" w:rsidRPr="00A11FDA">
        <w:rPr>
          <w:spacing w:val="-8"/>
          <w:sz w:val="30"/>
          <w:szCs w:val="30"/>
          <w:lang w:val="ru-RU"/>
        </w:rPr>
        <w:t>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др</w:t>
      </w:r>
      <w:r w:rsidR="000A0DE7" w:rsidRPr="00606ECF">
        <w:rPr>
          <w:sz w:val="30"/>
          <w:szCs w:val="30"/>
          <w:lang w:val="ru-RU"/>
        </w:rPr>
        <w:t>угое</w:t>
      </w:r>
      <w:r w:rsidRPr="00606ECF">
        <w:rPr>
          <w:sz w:val="30"/>
          <w:szCs w:val="30"/>
          <w:lang w:val="ru-RU"/>
        </w:rPr>
        <w:t>.</w:t>
      </w:r>
    </w:p>
    <w:p w:rsidR="00532B1F" w:rsidRPr="00606ECF" w:rsidRDefault="00532B1F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>На основе перечн</w:t>
      </w:r>
      <w:r w:rsidR="00A93BC3">
        <w:rPr>
          <w:sz w:val="30"/>
          <w:szCs w:val="30"/>
        </w:rPr>
        <w:t>ей</w:t>
      </w:r>
      <w:r w:rsidRPr="00606ECF">
        <w:rPr>
          <w:sz w:val="30"/>
          <w:szCs w:val="30"/>
        </w:rPr>
        <w:t xml:space="preserve"> контрольных мероприятий УСР по учебным дисциплинам на каждый семестр составляется план контрольных мероприятий УСР по специальности (направлению специальности, специализации) и доводится до сведения обучающихся.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pacing w:val="-6"/>
          <w:sz w:val="30"/>
          <w:szCs w:val="30"/>
        </w:rPr>
      </w:pPr>
      <w:r w:rsidRPr="00606ECF">
        <w:rPr>
          <w:sz w:val="30"/>
          <w:szCs w:val="30"/>
        </w:rPr>
        <w:t xml:space="preserve">Время, отведенное на СР, может использоваться обучающимися </w:t>
      </w:r>
      <w:proofErr w:type="gramStart"/>
      <w:r w:rsidRPr="00606ECF">
        <w:rPr>
          <w:sz w:val="30"/>
          <w:szCs w:val="30"/>
        </w:rPr>
        <w:t>на</w:t>
      </w:r>
      <w:proofErr w:type="gramEnd"/>
      <w:r w:rsidRPr="00606ECF">
        <w:rPr>
          <w:spacing w:val="-6"/>
          <w:sz w:val="30"/>
          <w:szCs w:val="30"/>
        </w:rPr>
        <w:t>: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4"/>
          <w:sz w:val="30"/>
          <w:szCs w:val="30"/>
          <w:lang w:val="ru-RU"/>
        </w:rPr>
      </w:pPr>
      <w:r w:rsidRPr="00606ECF">
        <w:rPr>
          <w:spacing w:val="-4"/>
          <w:sz w:val="30"/>
          <w:szCs w:val="30"/>
          <w:lang w:val="ru-RU"/>
        </w:rPr>
        <w:t>проработку тем (вопросов), вынесенных на самостоятельное изучение;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выполнение типовых расчетов;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решение задач;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составление алгоритмов, схем;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выполнение чертежей, расчетно-графических работ;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выполнение исследовательских и творческих заданий;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pacing w:val="-8"/>
          <w:sz w:val="30"/>
          <w:szCs w:val="30"/>
          <w:lang w:val="ru-RU"/>
        </w:rPr>
        <w:t>подготовку сообщений, тематических докладов, рефератов, презентаций,</w:t>
      </w:r>
      <w:r w:rsidRPr="00606ECF">
        <w:rPr>
          <w:sz w:val="30"/>
          <w:szCs w:val="30"/>
          <w:lang w:val="ru-RU"/>
        </w:rPr>
        <w:t xml:space="preserve"> эссе;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выполнение практических заданий;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конспектирование учебной литературы;</w:t>
      </w:r>
    </w:p>
    <w:p w:rsidR="00F73260" w:rsidRPr="00606ECF" w:rsidRDefault="00110685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подготовку</w:t>
      </w:r>
      <w:r w:rsidR="00F73260" w:rsidRPr="00606ECF">
        <w:rPr>
          <w:sz w:val="30"/>
          <w:szCs w:val="30"/>
          <w:lang w:val="ru-RU"/>
        </w:rPr>
        <w:t xml:space="preserve"> отчетов;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2"/>
          <w:sz w:val="30"/>
          <w:szCs w:val="30"/>
          <w:lang w:val="ru-RU"/>
        </w:rPr>
      </w:pPr>
      <w:r w:rsidRPr="00606ECF">
        <w:rPr>
          <w:spacing w:val="-2"/>
          <w:sz w:val="30"/>
          <w:szCs w:val="30"/>
          <w:lang w:val="ru-RU"/>
        </w:rPr>
        <w:t>составление обзора научной (научно-технической) литературы по заданной теме;</w:t>
      </w:r>
    </w:p>
    <w:p w:rsidR="004B77A1" w:rsidRPr="00606ECF" w:rsidRDefault="004B77A1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pacing w:val="-2"/>
          <w:sz w:val="30"/>
          <w:szCs w:val="30"/>
          <w:lang w:val="ru-RU"/>
        </w:rPr>
      </w:pPr>
      <w:r w:rsidRPr="00606ECF">
        <w:rPr>
          <w:spacing w:val="-2"/>
          <w:sz w:val="30"/>
          <w:szCs w:val="30"/>
          <w:lang w:val="ru-RU"/>
        </w:rPr>
        <w:t>выполнение патентно-информационного поиска;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аналитическую обработку текста (аннотирование, реферирование, рецензирование, составление резюме);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подготовку докладов;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подготовку презентаций;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оформлени</w:t>
      </w:r>
      <w:r w:rsidR="00110685" w:rsidRPr="00606ECF">
        <w:rPr>
          <w:sz w:val="30"/>
          <w:szCs w:val="30"/>
          <w:lang w:val="ru-RU"/>
        </w:rPr>
        <w:t>е</w:t>
      </w:r>
      <w:r w:rsidRPr="00606ECF">
        <w:rPr>
          <w:sz w:val="30"/>
          <w:szCs w:val="30"/>
          <w:lang w:val="ru-RU"/>
        </w:rPr>
        <w:t xml:space="preserve"> рекламных, информационных и демонстрационных </w:t>
      </w:r>
      <w:r w:rsidRPr="00606ECF">
        <w:rPr>
          <w:sz w:val="30"/>
          <w:szCs w:val="30"/>
          <w:lang w:val="ru-RU"/>
        </w:rPr>
        <w:lastRenderedPageBreak/>
        <w:t>материалов (стенды, газеты и пр.);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составление тестов;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изготовление макетов, лабораторно-учебных пособий;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составление тематической подборки литературных источников, </w:t>
      </w:r>
      <w:proofErr w:type="gramStart"/>
      <w:r w:rsidRPr="00606ECF">
        <w:rPr>
          <w:sz w:val="30"/>
          <w:szCs w:val="30"/>
          <w:lang w:val="ru-RU"/>
        </w:rPr>
        <w:t>интернет-источников</w:t>
      </w:r>
      <w:proofErr w:type="gramEnd"/>
      <w:r w:rsidRPr="00606ECF">
        <w:rPr>
          <w:sz w:val="30"/>
          <w:szCs w:val="30"/>
          <w:lang w:val="ru-RU"/>
        </w:rPr>
        <w:t>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оформление и сопровождение </w:t>
      </w:r>
      <w:proofErr w:type="gramStart"/>
      <w:r w:rsidRPr="00606ECF">
        <w:rPr>
          <w:sz w:val="30"/>
          <w:szCs w:val="30"/>
          <w:lang w:val="ru-RU"/>
        </w:rPr>
        <w:t>интернет-страниц</w:t>
      </w:r>
      <w:proofErr w:type="gramEnd"/>
      <w:r w:rsidRPr="00606ECF">
        <w:rPr>
          <w:sz w:val="30"/>
          <w:szCs w:val="30"/>
          <w:lang w:val="ru-RU"/>
        </w:rPr>
        <w:t>, сайтов, блогов;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др</w:t>
      </w:r>
      <w:r w:rsidR="00720E84" w:rsidRPr="00606ECF">
        <w:rPr>
          <w:sz w:val="30"/>
          <w:szCs w:val="30"/>
          <w:lang w:val="ru-RU"/>
        </w:rPr>
        <w:t>угое</w:t>
      </w:r>
      <w:r w:rsidRPr="00606ECF">
        <w:rPr>
          <w:sz w:val="30"/>
          <w:szCs w:val="30"/>
          <w:lang w:val="ru-RU"/>
        </w:rPr>
        <w:t>.</w:t>
      </w:r>
    </w:p>
    <w:p w:rsidR="00F053A7" w:rsidRPr="00606ECF" w:rsidRDefault="00F053A7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>При составлении заданий УСР по учебной дисциплине необходимо предусмотреть возрастание их сложности</w:t>
      </w:r>
      <w:r w:rsidR="009F3412" w:rsidRPr="00606ECF">
        <w:rPr>
          <w:sz w:val="30"/>
          <w:szCs w:val="30"/>
        </w:rPr>
        <w:t>:</w:t>
      </w:r>
      <w:r w:rsidRPr="00606ECF">
        <w:rPr>
          <w:sz w:val="30"/>
          <w:szCs w:val="30"/>
        </w:rPr>
        <w:t xml:space="preserve"> от заданий, формирующих достаточные знания по изученному учебному материалу на уровне </w:t>
      </w:r>
      <w:r w:rsidRPr="00A11FDA">
        <w:rPr>
          <w:spacing w:val="-12"/>
          <w:sz w:val="30"/>
          <w:szCs w:val="30"/>
        </w:rPr>
        <w:t>узнавания</w:t>
      </w:r>
      <w:r w:rsidR="00B1311F" w:rsidRPr="00A11FDA">
        <w:rPr>
          <w:spacing w:val="-12"/>
          <w:sz w:val="30"/>
          <w:szCs w:val="30"/>
        </w:rPr>
        <w:t xml:space="preserve">, к заданиям, формирующим </w:t>
      </w:r>
      <w:r w:rsidRPr="00A11FDA">
        <w:rPr>
          <w:spacing w:val="-12"/>
          <w:sz w:val="30"/>
          <w:szCs w:val="30"/>
        </w:rPr>
        <w:t>компетенции на уровне воспроизведения</w:t>
      </w:r>
      <w:r w:rsidR="00B1311F" w:rsidRPr="00A11FDA">
        <w:rPr>
          <w:spacing w:val="-12"/>
          <w:sz w:val="30"/>
          <w:szCs w:val="30"/>
        </w:rPr>
        <w:t>,</w:t>
      </w:r>
      <w:r w:rsidR="00B1311F" w:rsidRPr="00606ECF">
        <w:rPr>
          <w:sz w:val="30"/>
          <w:szCs w:val="30"/>
        </w:rPr>
        <w:t xml:space="preserve"> и далее</w:t>
      </w:r>
      <w:r w:rsidRPr="00606ECF">
        <w:rPr>
          <w:sz w:val="30"/>
          <w:szCs w:val="30"/>
        </w:rPr>
        <w:t xml:space="preserve"> к заданиям, формирующим компетенции на уровне применения полученных знаний.</w:t>
      </w:r>
    </w:p>
    <w:p w:rsidR="00F053A7" w:rsidRPr="00606ECF" w:rsidRDefault="004E7551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Таким образом, задания </w:t>
      </w:r>
      <w:r w:rsidR="00F053A7" w:rsidRPr="00606ECF">
        <w:rPr>
          <w:sz w:val="30"/>
          <w:szCs w:val="30"/>
        </w:rPr>
        <w:t xml:space="preserve">УСР по учебной дисциплине рекомендуется </w:t>
      </w:r>
      <w:r w:rsidR="009363BE" w:rsidRPr="00606ECF">
        <w:rPr>
          <w:sz w:val="30"/>
          <w:szCs w:val="30"/>
        </w:rPr>
        <w:t xml:space="preserve">делить на </w:t>
      </w:r>
      <w:r w:rsidRPr="00606ECF">
        <w:rPr>
          <w:sz w:val="30"/>
          <w:szCs w:val="30"/>
        </w:rPr>
        <w:t>три</w:t>
      </w:r>
      <w:r w:rsidR="009363BE" w:rsidRPr="00606ECF">
        <w:rPr>
          <w:sz w:val="30"/>
          <w:szCs w:val="30"/>
        </w:rPr>
        <w:t xml:space="preserve"> модуля</w:t>
      </w:r>
      <w:r w:rsidR="00005120" w:rsidRPr="00606ECF">
        <w:rPr>
          <w:sz w:val="30"/>
          <w:szCs w:val="30"/>
        </w:rPr>
        <w:t>:</w:t>
      </w:r>
    </w:p>
    <w:p w:rsidR="00C73694" w:rsidRPr="00606ECF" w:rsidRDefault="00C73694" w:rsidP="00413674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A968D0">
        <w:rPr>
          <w:spacing w:val="-4"/>
          <w:sz w:val="30"/>
          <w:szCs w:val="30"/>
          <w:lang w:val="ru-RU"/>
        </w:rPr>
        <w:t>задания, формирующие достаточные знания по изученному учебному</w:t>
      </w:r>
      <w:r w:rsidRPr="00606ECF">
        <w:rPr>
          <w:sz w:val="30"/>
          <w:szCs w:val="30"/>
          <w:lang w:val="ru-RU"/>
        </w:rPr>
        <w:t xml:space="preserve"> материалу на уровне узнавания;</w:t>
      </w:r>
    </w:p>
    <w:p w:rsidR="00C73694" w:rsidRPr="00606ECF" w:rsidRDefault="00C73694" w:rsidP="00413674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задания, формирующие компетенции на уровне воспроизведения;</w:t>
      </w:r>
    </w:p>
    <w:p w:rsidR="00C73694" w:rsidRPr="00606ECF" w:rsidRDefault="00C73694" w:rsidP="00413674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BB2C39">
        <w:rPr>
          <w:spacing w:val="-8"/>
          <w:sz w:val="30"/>
          <w:szCs w:val="30"/>
          <w:lang w:val="ru-RU"/>
        </w:rPr>
        <w:t>задания, формирующие компетенции на уровне применения полученных</w:t>
      </w:r>
      <w:r w:rsidRPr="00606ECF">
        <w:rPr>
          <w:sz w:val="30"/>
          <w:szCs w:val="30"/>
          <w:lang w:val="ru-RU"/>
        </w:rPr>
        <w:t xml:space="preserve"> знаний</w:t>
      </w:r>
      <w:r w:rsidR="001569C8" w:rsidRPr="00606ECF">
        <w:rPr>
          <w:sz w:val="30"/>
          <w:szCs w:val="30"/>
          <w:lang w:val="ru-RU"/>
        </w:rPr>
        <w:t>.</w:t>
      </w:r>
    </w:p>
    <w:p w:rsidR="00005120" w:rsidRPr="00606ECF" w:rsidRDefault="00C73694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Каждый </w:t>
      </w:r>
      <w:r w:rsidR="00005120" w:rsidRPr="00606ECF">
        <w:rPr>
          <w:sz w:val="30"/>
          <w:szCs w:val="30"/>
        </w:rPr>
        <w:t>модул</w:t>
      </w:r>
      <w:r w:rsidRPr="00606ECF">
        <w:rPr>
          <w:sz w:val="30"/>
          <w:szCs w:val="30"/>
        </w:rPr>
        <w:t>ь</w:t>
      </w:r>
      <w:r w:rsidR="00005120" w:rsidRPr="00606ECF">
        <w:rPr>
          <w:sz w:val="30"/>
          <w:szCs w:val="30"/>
        </w:rPr>
        <w:t xml:space="preserve"> </w:t>
      </w:r>
      <w:r w:rsidR="00C61835" w:rsidRPr="00606ECF">
        <w:rPr>
          <w:sz w:val="30"/>
          <w:szCs w:val="30"/>
        </w:rPr>
        <w:t xml:space="preserve">заданий УСР </w:t>
      </w:r>
      <w:r w:rsidR="00005120" w:rsidRPr="00606ECF">
        <w:rPr>
          <w:sz w:val="30"/>
          <w:szCs w:val="30"/>
        </w:rPr>
        <w:t>включа</w:t>
      </w:r>
      <w:r w:rsidRPr="00606ECF">
        <w:rPr>
          <w:sz w:val="30"/>
          <w:szCs w:val="30"/>
        </w:rPr>
        <w:t>е</w:t>
      </w:r>
      <w:r w:rsidR="00005120" w:rsidRPr="00606ECF">
        <w:rPr>
          <w:sz w:val="30"/>
          <w:szCs w:val="30"/>
        </w:rPr>
        <w:t>т в обязательном порядке зада</w:t>
      </w:r>
      <w:r w:rsidRPr="00606ECF">
        <w:rPr>
          <w:sz w:val="30"/>
          <w:szCs w:val="30"/>
        </w:rPr>
        <w:t>чи</w:t>
      </w:r>
      <w:r w:rsidR="00005120" w:rsidRPr="00606ECF">
        <w:rPr>
          <w:sz w:val="30"/>
          <w:szCs w:val="30"/>
        </w:rPr>
        <w:t xml:space="preserve"> профессионально-направленного содержания.</w:t>
      </w:r>
    </w:p>
    <w:p w:rsidR="00F73260" w:rsidRPr="00606ECF" w:rsidRDefault="00F73260" w:rsidP="00062318">
      <w:pPr>
        <w:tabs>
          <w:tab w:val="left" w:pos="1200"/>
        </w:tabs>
        <w:spacing w:after="120"/>
        <w:ind w:firstLine="709"/>
        <w:jc w:val="both"/>
        <w:rPr>
          <w:sz w:val="30"/>
          <w:szCs w:val="30"/>
        </w:rPr>
      </w:pPr>
      <w:r w:rsidRPr="00A42FA8">
        <w:rPr>
          <w:spacing w:val="-10"/>
          <w:sz w:val="30"/>
          <w:szCs w:val="30"/>
        </w:rPr>
        <w:t xml:space="preserve">Содержание </w:t>
      </w:r>
      <w:proofErr w:type="gramStart"/>
      <w:r w:rsidRPr="00A42FA8">
        <w:rPr>
          <w:spacing w:val="-10"/>
          <w:sz w:val="30"/>
          <w:szCs w:val="30"/>
        </w:rPr>
        <w:t>СР</w:t>
      </w:r>
      <w:proofErr w:type="gramEnd"/>
      <w:r w:rsidR="00F053A7" w:rsidRPr="00A42FA8">
        <w:rPr>
          <w:spacing w:val="-10"/>
          <w:sz w:val="30"/>
          <w:szCs w:val="30"/>
        </w:rPr>
        <w:t xml:space="preserve"> (в т</w:t>
      </w:r>
      <w:r w:rsidR="00C57D81" w:rsidRPr="00A42FA8">
        <w:rPr>
          <w:spacing w:val="-10"/>
          <w:sz w:val="30"/>
          <w:szCs w:val="30"/>
        </w:rPr>
        <w:t xml:space="preserve">ом </w:t>
      </w:r>
      <w:r w:rsidR="00F053A7" w:rsidRPr="00A42FA8">
        <w:rPr>
          <w:spacing w:val="-10"/>
          <w:sz w:val="30"/>
          <w:szCs w:val="30"/>
        </w:rPr>
        <w:t>ч</w:t>
      </w:r>
      <w:r w:rsidR="00C57D81" w:rsidRPr="00A42FA8">
        <w:rPr>
          <w:spacing w:val="-10"/>
          <w:sz w:val="30"/>
          <w:szCs w:val="30"/>
        </w:rPr>
        <w:t>исле</w:t>
      </w:r>
      <w:r w:rsidR="00F053A7" w:rsidRPr="00A42FA8">
        <w:rPr>
          <w:spacing w:val="-10"/>
          <w:sz w:val="30"/>
          <w:szCs w:val="30"/>
        </w:rPr>
        <w:t xml:space="preserve"> УСР)</w:t>
      </w:r>
      <w:r w:rsidRPr="00A42FA8">
        <w:rPr>
          <w:spacing w:val="-10"/>
          <w:sz w:val="30"/>
          <w:szCs w:val="30"/>
        </w:rPr>
        <w:t xml:space="preserve"> и ее научно-методическое обеспечение</w:t>
      </w:r>
      <w:r w:rsidRPr="00606ECF">
        <w:rPr>
          <w:sz w:val="30"/>
          <w:szCs w:val="30"/>
        </w:rPr>
        <w:t xml:space="preserve"> отражается в учебной программе учреждения высшего образования </w:t>
      </w:r>
      <w:r w:rsidRPr="00606ECF">
        <w:rPr>
          <w:bCs/>
          <w:sz w:val="30"/>
          <w:szCs w:val="30"/>
        </w:rPr>
        <w:t>по учебной дисциплине</w:t>
      </w:r>
      <w:r w:rsidR="007369FE" w:rsidRPr="00606ECF">
        <w:rPr>
          <w:bCs/>
          <w:sz w:val="30"/>
          <w:szCs w:val="30"/>
        </w:rPr>
        <w:t xml:space="preserve"> (далее – учебная программа)</w:t>
      </w:r>
      <w:r w:rsidRPr="00606ECF">
        <w:rPr>
          <w:bCs/>
          <w:sz w:val="30"/>
          <w:szCs w:val="30"/>
        </w:rPr>
        <w:t>.</w:t>
      </w:r>
    </w:p>
    <w:p w:rsidR="00F73260" w:rsidRPr="00062318" w:rsidRDefault="00F73260" w:rsidP="00062318">
      <w:pPr>
        <w:pStyle w:val="a3"/>
        <w:widowControl w:val="0"/>
        <w:numPr>
          <w:ilvl w:val="0"/>
          <w:numId w:val="9"/>
        </w:numPr>
        <w:tabs>
          <w:tab w:val="clear" w:pos="4677"/>
          <w:tab w:val="clear" w:pos="9355"/>
        </w:tabs>
        <w:ind w:left="0" w:firstLine="709"/>
        <w:jc w:val="both"/>
        <w:rPr>
          <w:sz w:val="30"/>
          <w:szCs w:val="30"/>
          <w:lang w:val="ru-RU"/>
        </w:rPr>
      </w:pPr>
      <w:r w:rsidRPr="00062318">
        <w:rPr>
          <w:sz w:val="30"/>
          <w:szCs w:val="30"/>
          <w:lang w:val="ru-RU"/>
        </w:rPr>
        <w:t>Контроль самостоятельной работы и нормирование нагрузки преподавателей</w:t>
      </w:r>
      <w:r w:rsidR="00062318" w:rsidRPr="00062318">
        <w:rPr>
          <w:sz w:val="30"/>
          <w:szCs w:val="30"/>
          <w:lang w:val="ru-RU"/>
        </w:rPr>
        <w:t>.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 xml:space="preserve">Виды и формы контроля УСР определяются учебной программой в </w:t>
      </w:r>
      <w:r w:rsidRPr="00BB2C39">
        <w:rPr>
          <w:spacing w:val="-12"/>
          <w:sz w:val="30"/>
          <w:szCs w:val="30"/>
          <w:lang w:val="ru-RU"/>
        </w:rPr>
        <w:t>соответствии с требованиями образовательного стандарта с учетом поставленных</w:t>
      </w:r>
      <w:r w:rsidRPr="00606ECF">
        <w:rPr>
          <w:sz w:val="30"/>
          <w:szCs w:val="30"/>
          <w:lang w:val="ru-RU"/>
        </w:rPr>
        <w:t xml:space="preserve"> </w:t>
      </w:r>
      <w:r w:rsidRPr="00BB2C39">
        <w:rPr>
          <w:spacing w:val="-12"/>
          <w:sz w:val="30"/>
          <w:szCs w:val="30"/>
          <w:lang w:val="ru-RU"/>
        </w:rPr>
        <w:t>целей, задач, научно-методической, организационной, материально-технической</w:t>
      </w:r>
      <w:r w:rsidRPr="00C57D81">
        <w:rPr>
          <w:spacing w:val="-10"/>
          <w:sz w:val="30"/>
          <w:szCs w:val="30"/>
          <w:lang w:val="ru-RU"/>
        </w:rPr>
        <w:t xml:space="preserve"> </w:t>
      </w:r>
      <w:r w:rsidRPr="00BB2C39">
        <w:rPr>
          <w:sz w:val="30"/>
          <w:szCs w:val="30"/>
          <w:lang w:val="ru-RU"/>
        </w:rPr>
        <w:t>обеспеченности учебной дисциплины, ее специфики, уровня сложности и логики изучения.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C57D81">
        <w:rPr>
          <w:spacing w:val="-4"/>
          <w:sz w:val="30"/>
          <w:szCs w:val="30"/>
        </w:rPr>
        <w:t>Контроль УСР осуществляется преподавателем, как правило, во время</w:t>
      </w:r>
      <w:r w:rsidRPr="00606ECF">
        <w:rPr>
          <w:sz w:val="30"/>
          <w:szCs w:val="30"/>
        </w:rPr>
        <w:t xml:space="preserve"> аудиторных занятий.</w:t>
      </w:r>
    </w:p>
    <w:p w:rsidR="00F73260" w:rsidRPr="00606ECF" w:rsidRDefault="00F73260" w:rsidP="00606ECF">
      <w:pPr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>Контроль УСР может осуществляться в виде: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контрольной работы;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теста;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коллоквиума;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обсуждения рефератов;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защиты учебных заданий;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защиты творческих работ;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proofErr w:type="gramStart"/>
      <w:r w:rsidRPr="00606ECF">
        <w:rPr>
          <w:sz w:val="30"/>
          <w:szCs w:val="30"/>
          <w:lang w:val="ru-RU"/>
        </w:rPr>
        <w:lastRenderedPageBreak/>
        <w:t>экспресс-опросов</w:t>
      </w:r>
      <w:proofErr w:type="gramEnd"/>
      <w:r w:rsidRPr="00606ECF">
        <w:rPr>
          <w:sz w:val="30"/>
          <w:szCs w:val="30"/>
          <w:lang w:val="ru-RU"/>
        </w:rPr>
        <w:t xml:space="preserve"> на аудиторных занятиях;</w:t>
      </w:r>
    </w:p>
    <w:p w:rsidR="00F73260" w:rsidRPr="00606ECF" w:rsidRDefault="00F73260" w:rsidP="00507525">
      <w:pPr>
        <w:pStyle w:val="a3"/>
        <w:widowControl w:val="0"/>
        <w:tabs>
          <w:tab w:val="clear" w:pos="4677"/>
          <w:tab w:val="clear" w:pos="9355"/>
          <w:tab w:val="left" w:pos="426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др</w:t>
      </w:r>
      <w:r w:rsidR="004C6968" w:rsidRPr="00606ECF">
        <w:rPr>
          <w:sz w:val="30"/>
          <w:szCs w:val="30"/>
          <w:lang w:val="ru-RU"/>
        </w:rPr>
        <w:t xml:space="preserve">угих </w:t>
      </w:r>
      <w:r w:rsidR="0046052A" w:rsidRPr="00606ECF">
        <w:rPr>
          <w:sz w:val="30"/>
          <w:szCs w:val="30"/>
          <w:lang w:val="ru-RU"/>
        </w:rPr>
        <w:t>мероприятий</w:t>
      </w:r>
      <w:r w:rsidRPr="00606ECF">
        <w:rPr>
          <w:sz w:val="30"/>
          <w:szCs w:val="30"/>
          <w:lang w:val="ru-RU"/>
        </w:rPr>
        <w:t>.</w:t>
      </w:r>
    </w:p>
    <w:p w:rsidR="00F73260" w:rsidRPr="00606ECF" w:rsidRDefault="00F73260" w:rsidP="00606ECF">
      <w:pPr>
        <w:widowControl/>
        <w:shd w:val="clear" w:color="auto" w:fill="FFFFFF"/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>Для методической поддержки УСР могут проводиться консультации в соответствии с утвержденным графиком.</w:t>
      </w:r>
    </w:p>
    <w:p w:rsidR="00F73260" w:rsidRPr="00606ECF" w:rsidRDefault="00F73260" w:rsidP="00606ECF">
      <w:pPr>
        <w:shd w:val="clear" w:color="auto" w:fill="FFFFFF"/>
        <w:tabs>
          <w:tab w:val="left" w:pos="1200"/>
        </w:tabs>
        <w:ind w:firstLine="709"/>
        <w:jc w:val="both"/>
        <w:rPr>
          <w:sz w:val="30"/>
          <w:szCs w:val="30"/>
        </w:rPr>
      </w:pPr>
      <w:r w:rsidRPr="00C57D81">
        <w:rPr>
          <w:spacing w:val="-10"/>
          <w:sz w:val="30"/>
          <w:szCs w:val="30"/>
        </w:rPr>
        <w:t>Объем аудиторных часов, отведенных на консультационно-методическую</w:t>
      </w:r>
      <w:r w:rsidRPr="00606ECF">
        <w:rPr>
          <w:sz w:val="30"/>
          <w:szCs w:val="30"/>
        </w:rPr>
        <w:t xml:space="preserve"> </w:t>
      </w:r>
      <w:r w:rsidRPr="00C57D81">
        <w:rPr>
          <w:spacing w:val="-2"/>
          <w:sz w:val="30"/>
          <w:szCs w:val="30"/>
        </w:rPr>
        <w:t>поддержку УСР (консультации) и контроль УСР, планируется, как правило,</w:t>
      </w:r>
      <w:r w:rsidRPr="00606ECF">
        <w:rPr>
          <w:sz w:val="30"/>
          <w:szCs w:val="30"/>
        </w:rPr>
        <w:t xml:space="preserve"> в пределах учебных часов, переведенных в УСР.</w:t>
      </w:r>
    </w:p>
    <w:p w:rsidR="00F73260" w:rsidRPr="00606ECF" w:rsidRDefault="00F73260" w:rsidP="00606ECF">
      <w:pPr>
        <w:shd w:val="clear" w:color="auto" w:fill="FFFFFF"/>
        <w:tabs>
          <w:tab w:val="left" w:pos="1200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</w:rPr>
        <w:t xml:space="preserve">Выделенные на консультационно-методическую поддержку УСР </w:t>
      </w:r>
      <w:r w:rsidRPr="00C97096">
        <w:rPr>
          <w:spacing w:val="-4"/>
          <w:sz w:val="30"/>
          <w:szCs w:val="30"/>
        </w:rPr>
        <w:t>(консультации) и контроль УСР аудиторные часы тарифицируются согласно</w:t>
      </w:r>
      <w:r w:rsidRPr="00606ECF">
        <w:rPr>
          <w:sz w:val="30"/>
          <w:szCs w:val="30"/>
        </w:rPr>
        <w:t xml:space="preserve"> действующим нормам времени для расчета объема учебной работы, выполняемой профессорско-преподавательским составом.</w:t>
      </w:r>
    </w:p>
    <w:p w:rsidR="00F73260" w:rsidRPr="00606ECF" w:rsidRDefault="00F73260" w:rsidP="00606ECF">
      <w:pPr>
        <w:pStyle w:val="a3"/>
        <w:widowControl w:val="0"/>
        <w:tabs>
          <w:tab w:val="clear" w:pos="4677"/>
          <w:tab w:val="clear" w:pos="9355"/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606ECF">
        <w:rPr>
          <w:sz w:val="30"/>
          <w:szCs w:val="30"/>
          <w:lang w:val="ru-RU"/>
        </w:rPr>
        <w:t>Количественные результаты УСР учитываются как составная часть отметки по дисциплине в рамках рейтинговой системы.</w:t>
      </w:r>
    </w:p>
    <w:p w:rsidR="00F73260" w:rsidRPr="00606ECF" w:rsidRDefault="00F73260" w:rsidP="00CB72A1">
      <w:pPr>
        <w:shd w:val="clear" w:color="auto" w:fill="FFFFFF"/>
        <w:tabs>
          <w:tab w:val="left" w:pos="1200"/>
        </w:tabs>
        <w:spacing w:after="120"/>
        <w:ind w:firstLine="709"/>
        <w:jc w:val="both"/>
        <w:rPr>
          <w:sz w:val="30"/>
          <w:szCs w:val="30"/>
        </w:rPr>
      </w:pPr>
      <w:r w:rsidRPr="008B3F96">
        <w:rPr>
          <w:spacing w:val="-10"/>
          <w:sz w:val="30"/>
          <w:szCs w:val="30"/>
        </w:rPr>
        <w:t>Обучающийся обязан выполнить все установленные учебной программой</w:t>
      </w:r>
      <w:r w:rsidRPr="00606ECF">
        <w:rPr>
          <w:sz w:val="30"/>
          <w:szCs w:val="30"/>
        </w:rPr>
        <w:t xml:space="preserve"> </w:t>
      </w:r>
      <w:r w:rsidRPr="008B3F96">
        <w:rPr>
          <w:spacing w:val="-6"/>
          <w:sz w:val="30"/>
          <w:szCs w:val="30"/>
        </w:rPr>
        <w:t>задания УСР. Невыполнение заданий УСР расценивается как невыполнение</w:t>
      </w:r>
      <w:r w:rsidRPr="00606ECF">
        <w:rPr>
          <w:sz w:val="30"/>
          <w:szCs w:val="30"/>
        </w:rPr>
        <w:t xml:space="preserve"> учебной программы.</w:t>
      </w:r>
    </w:p>
    <w:p w:rsidR="00F73260" w:rsidRPr="00CB72A1" w:rsidRDefault="00F73260" w:rsidP="00606ECF">
      <w:pPr>
        <w:pStyle w:val="a3"/>
        <w:widowControl w:val="0"/>
        <w:numPr>
          <w:ilvl w:val="0"/>
          <w:numId w:val="9"/>
        </w:numPr>
        <w:tabs>
          <w:tab w:val="clear" w:pos="4677"/>
          <w:tab w:val="clear" w:pos="9355"/>
          <w:tab w:val="left" w:pos="993"/>
        </w:tabs>
        <w:jc w:val="both"/>
        <w:rPr>
          <w:sz w:val="30"/>
          <w:szCs w:val="30"/>
          <w:lang w:val="ru-RU"/>
        </w:rPr>
      </w:pPr>
      <w:r w:rsidRPr="00CB72A1">
        <w:rPr>
          <w:sz w:val="30"/>
          <w:szCs w:val="30"/>
          <w:lang w:val="ru-RU"/>
        </w:rPr>
        <w:t>Заключительные положения</w:t>
      </w:r>
      <w:r w:rsidR="00CB72A1" w:rsidRPr="00CB72A1">
        <w:rPr>
          <w:sz w:val="30"/>
          <w:szCs w:val="30"/>
          <w:lang w:val="ru-RU"/>
        </w:rPr>
        <w:t>.</w:t>
      </w:r>
    </w:p>
    <w:p w:rsidR="008313BC" w:rsidRPr="00606ECF" w:rsidRDefault="00F73260" w:rsidP="00161DAC">
      <w:pPr>
        <w:pStyle w:val="a3"/>
        <w:widowControl w:val="0"/>
        <w:tabs>
          <w:tab w:val="clear" w:pos="4677"/>
          <w:tab w:val="clear" w:pos="9355"/>
          <w:tab w:val="left" w:pos="993"/>
        </w:tabs>
        <w:ind w:firstLine="709"/>
        <w:jc w:val="both"/>
        <w:rPr>
          <w:sz w:val="30"/>
          <w:szCs w:val="30"/>
        </w:rPr>
      </w:pPr>
      <w:r w:rsidRPr="00606ECF">
        <w:rPr>
          <w:sz w:val="30"/>
          <w:szCs w:val="30"/>
          <w:lang w:val="ru-RU"/>
        </w:rPr>
        <w:t xml:space="preserve">На основе настоящего Положения учреждение высшего образования </w:t>
      </w:r>
      <w:r w:rsidRPr="00676942">
        <w:rPr>
          <w:spacing w:val="-4"/>
          <w:sz w:val="30"/>
          <w:szCs w:val="30"/>
          <w:lang w:val="ru-RU"/>
        </w:rPr>
        <w:t xml:space="preserve">разрабатывает </w:t>
      </w:r>
      <w:r w:rsidR="00913DEA" w:rsidRPr="00676942">
        <w:rPr>
          <w:spacing w:val="-4"/>
          <w:sz w:val="30"/>
          <w:szCs w:val="30"/>
          <w:lang w:val="ru-RU"/>
        </w:rPr>
        <w:t xml:space="preserve">Положение </w:t>
      </w:r>
      <w:r w:rsidRPr="00676942">
        <w:rPr>
          <w:spacing w:val="-4"/>
          <w:sz w:val="30"/>
          <w:szCs w:val="30"/>
          <w:lang w:val="ru-RU"/>
        </w:rPr>
        <w:t>о самостоятельной работе студентов (курсантов,</w:t>
      </w:r>
      <w:r w:rsidRPr="00606ECF">
        <w:rPr>
          <w:sz w:val="30"/>
          <w:szCs w:val="30"/>
          <w:lang w:val="ru-RU"/>
        </w:rPr>
        <w:t xml:space="preserve"> </w:t>
      </w:r>
      <w:r w:rsidRPr="008B3F96">
        <w:rPr>
          <w:spacing w:val="-4"/>
          <w:sz w:val="30"/>
          <w:szCs w:val="30"/>
          <w:lang w:val="ru-RU"/>
        </w:rPr>
        <w:t>слушателей), в котором отражает технологию ее организации и проведения</w:t>
      </w:r>
      <w:r w:rsidRPr="00606ECF">
        <w:rPr>
          <w:sz w:val="30"/>
          <w:szCs w:val="30"/>
          <w:lang w:val="ru-RU"/>
        </w:rPr>
        <w:t xml:space="preserve"> в конкретном учреждении высшего образования.</w:t>
      </w:r>
    </w:p>
    <w:sectPr w:rsidR="008313BC" w:rsidRPr="00606ECF" w:rsidSect="001A209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3A" w:rsidRDefault="0002663A" w:rsidP="00FE3B12">
      <w:r>
        <w:separator/>
      </w:r>
    </w:p>
  </w:endnote>
  <w:endnote w:type="continuationSeparator" w:id="0">
    <w:p w:rsidR="0002663A" w:rsidRDefault="0002663A" w:rsidP="00F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3A" w:rsidRDefault="0002663A" w:rsidP="00FE3B12">
      <w:r>
        <w:separator/>
      </w:r>
    </w:p>
  </w:footnote>
  <w:footnote w:type="continuationSeparator" w:id="0">
    <w:p w:rsidR="0002663A" w:rsidRDefault="0002663A" w:rsidP="00FE3B12">
      <w:r>
        <w:continuationSeparator/>
      </w:r>
    </w:p>
  </w:footnote>
  <w:footnote w:id="1">
    <w:p w:rsidR="00FD4882" w:rsidRPr="00D10992" w:rsidRDefault="00FD4882" w:rsidP="00FD4882">
      <w:pPr>
        <w:pStyle w:val="a9"/>
        <w:jc w:val="both"/>
      </w:pPr>
      <w:r w:rsidRPr="00D10992">
        <w:rPr>
          <w:rStyle w:val="ab"/>
        </w:rPr>
        <w:footnoteRef/>
      </w:r>
      <w:r w:rsidRPr="00D10992">
        <w:t> Включаются в типовую учебную программу по учебной дисциплине или в учебную программу учреждения высшего образования по учебной дисциплине (при отсутствии типовой).</w:t>
      </w:r>
    </w:p>
  </w:footnote>
  <w:footnote w:id="2">
    <w:p w:rsidR="00FD4882" w:rsidRPr="00D10992" w:rsidRDefault="00FD4882" w:rsidP="00FD4882">
      <w:pPr>
        <w:pStyle w:val="a9"/>
        <w:jc w:val="both"/>
      </w:pPr>
      <w:r w:rsidRPr="00A31511">
        <w:rPr>
          <w:rStyle w:val="ab"/>
        </w:rPr>
        <w:footnoteRef/>
      </w:r>
      <w:r w:rsidRPr="00A31511">
        <w:t xml:space="preserve">  </w:t>
      </w:r>
      <w:r w:rsidR="00D10992" w:rsidRPr="00A31511">
        <w:t>В</w:t>
      </w:r>
      <w:r w:rsidRPr="00A31511">
        <w:t>ключаются</w:t>
      </w:r>
      <w:r w:rsidRPr="00D10992">
        <w:t xml:space="preserve"> в учебную программу учреждения высшего образования по учебной дисциплине.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42" w:rsidRDefault="00676942" w:rsidP="009566BA">
    <w:pPr>
      <w:pStyle w:val="af0"/>
      <w:jc w:val="center"/>
    </w:pPr>
    <w:r w:rsidRPr="00240E22">
      <w:rPr>
        <w:sz w:val="28"/>
        <w:szCs w:val="28"/>
      </w:rPr>
      <w:fldChar w:fldCharType="begin"/>
    </w:r>
    <w:r w:rsidRPr="00240E22">
      <w:rPr>
        <w:sz w:val="28"/>
        <w:szCs w:val="28"/>
      </w:rPr>
      <w:instrText xml:space="preserve"> PAGE   \* MERGEFORMAT </w:instrText>
    </w:r>
    <w:r w:rsidRPr="00240E22">
      <w:rPr>
        <w:sz w:val="28"/>
        <w:szCs w:val="28"/>
      </w:rPr>
      <w:fldChar w:fldCharType="separate"/>
    </w:r>
    <w:r w:rsidR="005157B6">
      <w:rPr>
        <w:noProof/>
        <w:sz w:val="28"/>
        <w:szCs w:val="28"/>
      </w:rPr>
      <w:t>5</w:t>
    </w:r>
    <w:r w:rsidRPr="00240E2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A" w:rsidRPr="009566BA" w:rsidRDefault="009566BA" w:rsidP="009566BA">
    <w:pPr>
      <w:pStyle w:val="af0"/>
      <w:jc w:val="center"/>
      <w:rPr>
        <w:color w:val="FFFFFF"/>
      </w:rPr>
    </w:pPr>
    <w:r w:rsidRPr="009566BA">
      <w:rPr>
        <w:color w:val="FFFFFF"/>
      </w:rPr>
      <w:fldChar w:fldCharType="begin"/>
    </w:r>
    <w:r w:rsidRPr="009566BA">
      <w:rPr>
        <w:color w:val="FFFFFF"/>
      </w:rPr>
      <w:instrText>PAGE   \* MERGEFORMAT</w:instrText>
    </w:r>
    <w:r w:rsidRPr="009566BA">
      <w:rPr>
        <w:color w:val="FFFFFF"/>
      </w:rPr>
      <w:fldChar w:fldCharType="separate"/>
    </w:r>
    <w:r w:rsidR="005157B6">
      <w:rPr>
        <w:noProof/>
        <w:color w:val="FFFFFF"/>
      </w:rPr>
      <w:t>1</w:t>
    </w:r>
    <w:r w:rsidRPr="009566BA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0D9"/>
    <w:multiLevelType w:val="hybridMultilevel"/>
    <w:tmpl w:val="73C4A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B748E"/>
    <w:multiLevelType w:val="hybridMultilevel"/>
    <w:tmpl w:val="17BA7DDA"/>
    <w:lvl w:ilvl="0" w:tplc="6FA8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A545C"/>
    <w:multiLevelType w:val="hybridMultilevel"/>
    <w:tmpl w:val="1D9C4F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260C5453"/>
    <w:multiLevelType w:val="hybridMultilevel"/>
    <w:tmpl w:val="9ABC875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CAE57F9"/>
    <w:multiLevelType w:val="hybridMultilevel"/>
    <w:tmpl w:val="4512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73005"/>
    <w:multiLevelType w:val="hybridMultilevel"/>
    <w:tmpl w:val="E3EED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21C1A"/>
    <w:multiLevelType w:val="hybridMultilevel"/>
    <w:tmpl w:val="AB2E6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66ECC"/>
    <w:multiLevelType w:val="hybridMultilevel"/>
    <w:tmpl w:val="B3B807AE"/>
    <w:lvl w:ilvl="0" w:tplc="0419000B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8">
    <w:nsid w:val="543C36A5"/>
    <w:multiLevelType w:val="hybridMultilevel"/>
    <w:tmpl w:val="0B04FF2A"/>
    <w:lvl w:ilvl="0" w:tplc="A7AAA8D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  <w:color w:val="auto"/>
      </w:rPr>
    </w:lvl>
    <w:lvl w:ilvl="1" w:tplc="C9E4C70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5C3E01CE"/>
    <w:multiLevelType w:val="hybridMultilevel"/>
    <w:tmpl w:val="EEBC4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946882"/>
    <w:multiLevelType w:val="hybridMultilevel"/>
    <w:tmpl w:val="00B2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3D4688"/>
    <w:multiLevelType w:val="hybridMultilevel"/>
    <w:tmpl w:val="2976F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61"/>
    <w:rsid w:val="0000152F"/>
    <w:rsid w:val="00003D3C"/>
    <w:rsid w:val="00003E8E"/>
    <w:rsid w:val="00005120"/>
    <w:rsid w:val="00006164"/>
    <w:rsid w:val="00007863"/>
    <w:rsid w:val="00007D3B"/>
    <w:rsid w:val="00010DB6"/>
    <w:rsid w:val="00011BCE"/>
    <w:rsid w:val="00012436"/>
    <w:rsid w:val="00014375"/>
    <w:rsid w:val="0001702A"/>
    <w:rsid w:val="00017896"/>
    <w:rsid w:val="0002108F"/>
    <w:rsid w:val="00023DD8"/>
    <w:rsid w:val="0002448A"/>
    <w:rsid w:val="0002663A"/>
    <w:rsid w:val="00030BE0"/>
    <w:rsid w:val="0003339A"/>
    <w:rsid w:val="00034A78"/>
    <w:rsid w:val="00037A7A"/>
    <w:rsid w:val="0004089C"/>
    <w:rsid w:val="00044E47"/>
    <w:rsid w:val="0004778B"/>
    <w:rsid w:val="0005339F"/>
    <w:rsid w:val="00053E12"/>
    <w:rsid w:val="0005749D"/>
    <w:rsid w:val="000615CC"/>
    <w:rsid w:val="0006171D"/>
    <w:rsid w:val="00062318"/>
    <w:rsid w:val="000628BE"/>
    <w:rsid w:val="00063B9D"/>
    <w:rsid w:val="00064CCD"/>
    <w:rsid w:val="00066420"/>
    <w:rsid w:val="00067927"/>
    <w:rsid w:val="00077A87"/>
    <w:rsid w:val="000807A4"/>
    <w:rsid w:val="00082183"/>
    <w:rsid w:val="00086735"/>
    <w:rsid w:val="000869B3"/>
    <w:rsid w:val="000911F0"/>
    <w:rsid w:val="00092161"/>
    <w:rsid w:val="00092A46"/>
    <w:rsid w:val="00092F04"/>
    <w:rsid w:val="00097F1C"/>
    <w:rsid w:val="000A07DE"/>
    <w:rsid w:val="000A0D91"/>
    <w:rsid w:val="000A0DE7"/>
    <w:rsid w:val="000A40C6"/>
    <w:rsid w:val="000B1892"/>
    <w:rsid w:val="000B3285"/>
    <w:rsid w:val="000B42A3"/>
    <w:rsid w:val="000B4589"/>
    <w:rsid w:val="000B5E01"/>
    <w:rsid w:val="000C35D3"/>
    <w:rsid w:val="000C35E6"/>
    <w:rsid w:val="000C7C77"/>
    <w:rsid w:val="000D4C2B"/>
    <w:rsid w:val="000D4D85"/>
    <w:rsid w:val="000D5160"/>
    <w:rsid w:val="000D6D13"/>
    <w:rsid w:val="000D79FC"/>
    <w:rsid w:val="000E78AD"/>
    <w:rsid w:val="000F266A"/>
    <w:rsid w:val="000F2C00"/>
    <w:rsid w:val="000F3116"/>
    <w:rsid w:val="000F4AD9"/>
    <w:rsid w:val="000F5967"/>
    <w:rsid w:val="000F6EB3"/>
    <w:rsid w:val="000F79DB"/>
    <w:rsid w:val="000F7D2C"/>
    <w:rsid w:val="00102BC6"/>
    <w:rsid w:val="00107760"/>
    <w:rsid w:val="00110685"/>
    <w:rsid w:val="001130C0"/>
    <w:rsid w:val="0011398F"/>
    <w:rsid w:val="00115684"/>
    <w:rsid w:val="00117629"/>
    <w:rsid w:val="00117FA0"/>
    <w:rsid w:val="00122F67"/>
    <w:rsid w:val="00124A65"/>
    <w:rsid w:val="001250C9"/>
    <w:rsid w:val="001323CA"/>
    <w:rsid w:val="00132EDB"/>
    <w:rsid w:val="00133009"/>
    <w:rsid w:val="00133AB0"/>
    <w:rsid w:val="0013442A"/>
    <w:rsid w:val="001349EC"/>
    <w:rsid w:val="0013508E"/>
    <w:rsid w:val="00142405"/>
    <w:rsid w:val="00143B45"/>
    <w:rsid w:val="00144065"/>
    <w:rsid w:val="00144A1C"/>
    <w:rsid w:val="0014744C"/>
    <w:rsid w:val="001537B8"/>
    <w:rsid w:val="00154D63"/>
    <w:rsid w:val="001569C8"/>
    <w:rsid w:val="00157CC1"/>
    <w:rsid w:val="00161DAC"/>
    <w:rsid w:val="0016214E"/>
    <w:rsid w:val="001637BA"/>
    <w:rsid w:val="0016420E"/>
    <w:rsid w:val="00165117"/>
    <w:rsid w:val="0016534E"/>
    <w:rsid w:val="00165A62"/>
    <w:rsid w:val="001667C2"/>
    <w:rsid w:val="00173771"/>
    <w:rsid w:val="0017528E"/>
    <w:rsid w:val="001756E5"/>
    <w:rsid w:val="00175FA7"/>
    <w:rsid w:val="001778EE"/>
    <w:rsid w:val="001819D5"/>
    <w:rsid w:val="00181D38"/>
    <w:rsid w:val="00185F99"/>
    <w:rsid w:val="00186A6C"/>
    <w:rsid w:val="00191B9C"/>
    <w:rsid w:val="001951F7"/>
    <w:rsid w:val="00197466"/>
    <w:rsid w:val="00197991"/>
    <w:rsid w:val="001A2096"/>
    <w:rsid w:val="001A481C"/>
    <w:rsid w:val="001B27D1"/>
    <w:rsid w:val="001B341D"/>
    <w:rsid w:val="001B4076"/>
    <w:rsid w:val="001B54B1"/>
    <w:rsid w:val="001B6A04"/>
    <w:rsid w:val="001C26D9"/>
    <w:rsid w:val="001C271D"/>
    <w:rsid w:val="001C30E6"/>
    <w:rsid w:val="001C3107"/>
    <w:rsid w:val="001C555D"/>
    <w:rsid w:val="001C57E0"/>
    <w:rsid w:val="001C6957"/>
    <w:rsid w:val="001D22E0"/>
    <w:rsid w:val="001D6A48"/>
    <w:rsid w:val="001D6BD9"/>
    <w:rsid w:val="001E20FB"/>
    <w:rsid w:val="001E5A1E"/>
    <w:rsid w:val="001F0CAB"/>
    <w:rsid w:val="001F10F2"/>
    <w:rsid w:val="001F208E"/>
    <w:rsid w:val="001F5001"/>
    <w:rsid w:val="001F5820"/>
    <w:rsid w:val="001F7146"/>
    <w:rsid w:val="001F788A"/>
    <w:rsid w:val="0020096B"/>
    <w:rsid w:val="0020212A"/>
    <w:rsid w:val="002027AC"/>
    <w:rsid w:val="0020509C"/>
    <w:rsid w:val="00205C98"/>
    <w:rsid w:val="00206162"/>
    <w:rsid w:val="00211EE6"/>
    <w:rsid w:val="00223732"/>
    <w:rsid w:val="00225FD9"/>
    <w:rsid w:val="00225FF3"/>
    <w:rsid w:val="00234A93"/>
    <w:rsid w:val="0023627A"/>
    <w:rsid w:val="00240E22"/>
    <w:rsid w:val="002418F5"/>
    <w:rsid w:val="002455AF"/>
    <w:rsid w:val="00246280"/>
    <w:rsid w:val="00252F67"/>
    <w:rsid w:val="0025374F"/>
    <w:rsid w:val="00253804"/>
    <w:rsid w:val="00255222"/>
    <w:rsid w:val="00257657"/>
    <w:rsid w:val="00261080"/>
    <w:rsid w:val="00264BBB"/>
    <w:rsid w:val="00266017"/>
    <w:rsid w:val="00271322"/>
    <w:rsid w:val="00280939"/>
    <w:rsid w:val="00280BE5"/>
    <w:rsid w:val="00282B43"/>
    <w:rsid w:val="00284056"/>
    <w:rsid w:val="00284318"/>
    <w:rsid w:val="002920AA"/>
    <w:rsid w:val="00293A73"/>
    <w:rsid w:val="002A0868"/>
    <w:rsid w:val="002A1EC7"/>
    <w:rsid w:val="002A521A"/>
    <w:rsid w:val="002A5B8E"/>
    <w:rsid w:val="002A7DC3"/>
    <w:rsid w:val="002B52BA"/>
    <w:rsid w:val="002B6458"/>
    <w:rsid w:val="002B7172"/>
    <w:rsid w:val="002C2570"/>
    <w:rsid w:val="002D418C"/>
    <w:rsid w:val="002D5B08"/>
    <w:rsid w:val="002D5DD6"/>
    <w:rsid w:val="002E00F7"/>
    <w:rsid w:val="002E0470"/>
    <w:rsid w:val="002E2B46"/>
    <w:rsid w:val="002E472F"/>
    <w:rsid w:val="002E774E"/>
    <w:rsid w:val="002F04E2"/>
    <w:rsid w:val="002F2724"/>
    <w:rsid w:val="002F3189"/>
    <w:rsid w:val="002F5B45"/>
    <w:rsid w:val="002F7038"/>
    <w:rsid w:val="002F7174"/>
    <w:rsid w:val="002F7421"/>
    <w:rsid w:val="002F7A99"/>
    <w:rsid w:val="00303205"/>
    <w:rsid w:val="00303BF9"/>
    <w:rsid w:val="0030682F"/>
    <w:rsid w:val="003118FA"/>
    <w:rsid w:val="0031211D"/>
    <w:rsid w:val="003239CD"/>
    <w:rsid w:val="00331B35"/>
    <w:rsid w:val="00332FE4"/>
    <w:rsid w:val="00337413"/>
    <w:rsid w:val="003408AF"/>
    <w:rsid w:val="00343CFD"/>
    <w:rsid w:val="00346908"/>
    <w:rsid w:val="0034782E"/>
    <w:rsid w:val="00350262"/>
    <w:rsid w:val="00351C5F"/>
    <w:rsid w:val="0035364E"/>
    <w:rsid w:val="003545DE"/>
    <w:rsid w:val="00355838"/>
    <w:rsid w:val="003569B2"/>
    <w:rsid w:val="00360601"/>
    <w:rsid w:val="00362503"/>
    <w:rsid w:val="003637DB"/>
    <w:rsid w:val="0036390F"/>
    <w:rsid w:val="0036427C"/>
    <w:rsid w:val="00364E70"/>
    <w:rsid w:val="00365547"/>
    <w:rsid w:val="00365DFE"/>
    <w:rsid w:val="003728EF"/>
    <w:rsid w:val="00383C17"/>
    <w:rsid w:val="003862AC"/>
    <w:rsid w:val="00386F27"/>
    <w:rsid w:val="00390827"/>
    <w:rsid w:val="00391738"/>
    <w:rsid w:val="003929EE"/>
    <w:rsid w:val="00392A01"/>
    <w:rsid w:val="003946C0"/>
    <w:rsid w:val="00397BB2"/>
    <w:rsid w:val="003A2439"/>
    <w:rsid w:val="003A6FDB"/>
    <w:rsid w:val="003B1F47"/>
    <w:rsid w:val="003B422E"/>
    <w:rsid w:val="003C0A7A"/>
    <w:rsid w:val="003C27CB"/>
    <w:rsid w:val="003C2A12"/>
    <w:rsid w:val="003C2D43"/>
    <w:rsid w:val="003C3E10"/>
    <w:rsid w:val="003C572C"/>
    <w:rsid w:val="003C6B1C"/>
    <w:rsid w:val="003E0403"/>
    <w:rsid w:val="003E13E7"/>
    <w:rsid w:val="003E24A8"/>
    <w:rsid w:val="003E79F5"/>
    <w:rsid w:val="003F0884"/>
    <w:rsid w:val="003F20FB"/>
    <w:rsid w:val="003F26A6"/>
    <w:rsid w:val="00402F71"/>
    <w:rsid w:val="00406196"/>
    <w:rsid w:val="00411239"/>
    <w:rsid w:val="00411A2D"/>
    <w:rsid w:val="00412BD5"/>
    <w:rsid w:val="00413674"/>
    <w:rsid w:val="00413FA9"/>
    <w:rsid w:val="00415C9A"/>
    <w:rsid w:val="004160F9"/>
    <w:rsid w:val="00416ADA"/>
    <w:rsid w:val="0042703C"/>
    <w:rsid w:val="00427677"/>
    <w:rsid w:val="00427696"/>
    <w:rsid w:val="004318C2"/>
    <w:rsid w:val="004350CA"/>
    <w:rsid w:val="004367A4"/>
    <w:rsid w:val="004374DC"/>
    <w:rsid w:val="00440C2D"/>
    <w:rsid w:val="004414C8"/>
    <w:rsid w:val="004430F7"/>
    <w:rsid w:val="004467ED"/>
    <w:rsid w:val="0045039A"/>
    <w:rsid w:val="00450A3E"/>
    <w:rsid w:val="0045441D"/>
    <w:rsid w:val="00456256"/>
    <w:rsid w:val="00457E39"/>
    <w:rsid w:val="0046028A"/>
    <w:rsid w:val="0046052A"/>
    <w:rsid w:val="00463412"/>
    <w:rsid w:val="00473716"/>
    <w:rsid w:val="004738D8"/>
    <w:rsid w:val="004743B9"/>
    <w:rsid w:val="00481360"/>
    <w:rsid w:val="004866B4"/>
    <w:rsid w:val="00490E6F"/>
    <w:rsid w:val="00491610"/>
    <w:rsid w:val="00494419"/>
    <w:rsid w:val="00496B7A"/>
    <w:rsid w:val="00497C17"/>
    <w:rsid w:val="004A1226"/>
    <w:rsid w:val="004A3132"/>
    <w:rsid w:val="004A3F7B"/>
    <w:rsid w:val="004A57AC"/>
    <w:rsid w:val="004A5A5F"/>
    <w:rsid w:val="004A5FBD"/>
    <w:rsid w:val="004A6E9A"/>
    <w:rsid w:val="004B53D6"/>
    <w:rsid w:val="004B55F3"/>
    <w:rsid w:val="004B6591"/>
    <w:rsid w:val="004B77A1"/>
    <w:rsid w:val="004B7B25"/>
    <w:rsid w:val="004C024F"/>
    <w:rsid w:val="004C1CD1"/>
    <w:rsid w:val="004C4946"/>
    <w:rsid w:val="004C6968"/>
    <w:rsid w:val="004C73E0"/>
    <w:rsid w:val="004D06E6"/>
    <w:rsid w:val="004D328F"/>
    <w:rsid w:val="004D33FA"/>
    <w:rsid w:val="004D3A3C"/>
    <w:rsid w:val="004D75C4"/>
    <w:rsid w:val="004E0EEC"/>
    <w:rsid w:val="004E6838"/>
    <w:rsid w:val="004E7551"/>
    <w:rsid w:val="004E7614"/>
    <w:rsid w:val="004F0B1F"/>
    <w:rsid w:val="004F1024"/>
    <w:rsid w:val="004F21BF"/>
    <w:rsid w:val="004F3731"/>
    <w:rsid w:val="00500957"/>
    <w:rsid w:val="00501A4B"/>
    <w:rsid w:val="0050307E"/>
    <w:rsid w:val="005036F9"/>
    <w:rsid w:val="00507525"/>
    <w:rsid w:val="00510BB5"/>
    <w:rsid w:val="00514530"/>
    <w:rsid w:val="005157B6"/>
    <w:rsid w:val="00517003"/>
    <w:rsid w:val="005222A6"/>
    <w:rsid w:val="005248D3"/>
    <w:rsid w:val="00526839"/>
    <w:rsid w:val="00527ABD"/>
    <w:rsid w:val="005308FF"/>
    <w:rsid w:val="005309C6"/>
    <w:rsid w:val="00532360"/>
    <w:rsid w:val="00532B1F"/>
    <w:rsid w:val="0053564A"/>
    <w:rsid w:val="00537F3C"/>
    <w:rsid w:val="005400F0"/>
    <w:rsid w:val="00541C34"/>
    <w:rsid w:val="00543B1B"/>
    <w:rsid w:val="00545A12"/>
    <w:rsid w:val="005460F4"/>
    <w:rsid w:val="00547EEE"/>
    <w:rsid w:val="00553F97"/>
    <w:rsid w:val="00560295"/>
    <w:rsid w:val="00560603"/>
    <w:rsid w:val="00564CA7"/>
    <w:rsid w:val="00565DEB"/>
    <w:rsid w:val="00566FAA"/>
    <w:rsid w:val="0056761B"/>
    <w:rsid w:val="0057046B"/>
    <w:rsid w:val="0057284B"/>
    <w:rsid w:val="00573744"/>
    <w:rsid w:val="0057510E"/>
    <w:rsid w:val="00576AB2"/>
    <w:rsid w:val="00580A54"/>
    <w:rsid w:val="00583616"/>
    <w:rsid w:val="00587A2C"/>
    <w:rsid w:val="005908F9"/>
    <w:rsid w:val="005A3031"/>
    <w:rsid w:val="005B0365"/>
    <w:rsid w:val="005B23B8"/>
    <w:rsid w:val="005B38C5"/>
    <w:rsid w:val="005B5456"/>
    <w:rsid w:val="005C423E"/>
    <w:rsid w:val="005C6B90"/>
    <w:rsid w:val="005D1FE1"/>
    <w:rsid w:val="005D4D17"/>
    <w:rsid w:val="005D5607"/>
    <w:rsid w:val="005D5DED"/>
    <w:rsid w:val="005E0075"/>
    <w:rsid w:val="005E075E"/>
    <w:rsid w:val="005E2CD7"/>
    <w:rsid w:val="005E487B"/>
    <w:rsid w:val="005E5CA9"/>
    <w:rsid w:val="005F285A"/>
    <w:rsid w:val="005F6A71"/>
    <w:rsid w:val="00601E48"/>
    <w:rsid w:val="0060250D"/>
    <w:rsid w:val="00602667"/>
    <w:rsid w:val="00602A98"/>
    <w:rsid w:val="00604BDB"/>
    <w:rsid w:val="00605532"/>
    <w:rsid w:val="00606ECF"/>
    <w:rsid w:val="00610082"/>
    <w:rsid w:val="00610736"/>
    <w:rsid w:val="006212C4"/>
    <w:rsid w:val="00623D72"/>
    <w:rsid w:val="00624E5E"/>
    <w:rsid w:val="0062614D"/>
    <w:rsid w:val="006261EA"/>
    <w:rsid w:val="00626429"/>
    <w:rsid w:val="00626D5E"/>
    <w:rsid w:val="00626E63"/>
    <w:rsid w:val="00627511"/>
    <w:rsid w:val="00627691"/>
    <w:rsid w:val="0063292E"/>
    <w:rsid w:val="006416DA"/>
    <w:rsid w:val="0064497B"/>
    <w:rsid w:val="0065197E"/>
    <w:rsid w:val="00651DED"/>
    <w:rsid w:val="00654808"/>
    <w:rsid w:val="0065481B"/>
    <w:rsid w:val="0065722F"/>
    <w:rsid w:val="00660A4D"/>
    <w:rsid w:val="00664F90"/>
    <w:rsid w:val="006656F9"/>
    <w:rsid w:val="006661A7"/>
    <w:rsid w:val="00666720"/>
    <w:rsid w:val="00672D1B"/>
    <w:rsid w:val="00675905"/>
    <w:rsid w:val="00675F52"/>
    <w:rsid w:val="00676942"/>
    <w:rsid w:val="00681126"/>
    <w:rsid w:val="00681296"/>
    <w:rsid w:val="00683CB7"/>
    <w:rsid w:val="00684361"/>
    <w:rsid w:val="00685607"/>
    <w:rsid w:val="00690EF8"/>
    <w:rsid w:val="006A34A5"/>
    <w:rsid w:val="006A5069"/>
    <w:rsid w:val="006A7AA8"/>
    <w:rsid w:val="006B0CFE"/>
    <w:rsid w:val="006B1EA9"/>
    <w:rsid w:val="006B27AA"/>
    <w:rsid w:val="006B4E63"/>
    <w:rsid w:val="006B6A12"/>
    <w:rsid w:val="006B72B4"/>
    <w:rsid w:val="006B7D57"/>
    <w:rsid w:val="006C176E"/>
    <w:rsid w:val="006C3B37"/>
    <w:rsid w:val="006C4F08"/>
    <w:rsid w:val="006D2323"/>
    <w:rsid w:val="006D4369"/>
    <w:rsid w:val="006D486F"/>
    <w:rsid w:val="006D6266"/>
    <w:rsid w:val="006E420B"/>
    <w:rsid w:val="006E6DCA"/>
    <w:rsid w:val="006F1157"/>
    <w:rsid w:val="006F462A"/>
    <w:rsid w:val="006F4F87"/>
    <w:rsid w:val="006F53C7"/>
    <w:rsid w:val="00703BB1"/>
    <w:rsid w:val="00705584"/>
    <w:rsid w:val="007058AB"/>
    <w:rsid w:val="00706EDD"/>
    <w:rsid w:val="00707F66"/>
    <w:rsid w:val="00712215"/>
    <w:rsid w:val="00713C78"/>
    <w:rsid w:val="00715E43"/>
    <w:rsid w:val="00715F04"/>
    <w:rsid w:val="00720E84"/>
    <w:rsid w:val="00721706"/>
    <w:rsid w:val="00721E7C"/>
    <w:rsid w:val="0072202E"/>
    <w:rsid w:val="0072242C"/>
    <w:rsid w:val="0072319E"/>
    <w:rsid w:val="00724D3E"/>
    <w:rsid w:val="00727113"/>
    <w:rsid w:val="00730068"/>
    <w:rsid w:val="007369FE"/>
    <w:rsid w:val="00744952"/>
    <w:rsid w:val="00745E22"/>
    <w:rsid w:val="0075164D"/>
    <w:rsid w:val="00753E6C"/>
    <w:rsid w:val="0075439F"/>
    <w:rsid w:val="00754415"/>
    <w:rsid w:val="00757B35"/>
    <w:rsid w:val="00765CA5"/>
    <w:rsid w:val="00770974"/>
    <w:rsid w:val="007716F7"/>
    <w:rsid w:val="00781B19"/>
    <w:rsid w:val="00782D70"/>
    <w:rsid w:val="007835CA"/>
    <w:rsid w:val="00786B75"/>
    <w:rsid w:val="00791F7D"/>
    <w:rsid w:val="0079432B"/>
    <w:rsid w:val="00794D49"/>
    <w:rsid w:val="00797B3E"/>
    <w:rsid w:val="007A0328"/>
    <w:rsid w:val="007A203E"/>
    <w:rsid w:val="007A3664"/>
    <w:rsid w:val="007A4A1F"/>
    <w:rsid w:val="007A510F"/>
    <w:rsid w:val="007A799A"/>
    <w:rsid w:val="007B006A"/>
    <w:rsid w:val="007C0FD7"/>
    <w:rsid w:val="007C192C"/>
    <w:rsid w:val="007C1C80"/>
    <w:rsid w:val="007C4BF5"/>
    <w:rsid w:val="007C4C1A"/>
    <w:rsid w:val="007C64FB"/>
    <w:rsid w:val="007C7EBC"/>
    <w:rsid w:val="007D2831"/>
    <w:rsid w:val="007D37F9"/>
    <w:rsid w:val="007D437B"/>
    <w:rsid w:val="007D56F0"/>
    <w:rsid w:val="007D61BF"/>
    <w:rsid w:val="007E1AD5"/>
    <w:rsid w:val="007E2D02"/>
    <w:rsid w:val="007E4544"/>
    <w:rsid w:val="007E469B"/>
    <w:rsid w:val="007E5499"/>
    <w:rsid w:val="007E673A"/>
    <w:rsid w:val="007E6A7D"/>
    <w:rsid w:val="007F1F81"/>
    <w:rsid w:val="007F4195"/>
    <w:rsid w:val="007F6216"/>
    <w:rsid w:val="008009E9"/>
    <w:rsid w:val="008120B1"/>
    <w:rsid w:val="008129C9"/>
    <w:rsid w:val="00813D76"/>
    <w:rsid w:val="00820A95"/>
    <w:rsid w:val="00820F75"/>
    <w:rsid w:val="008220A9"/>
    <w:rsid w:val="00830F62"/>
    <w:rsid w:val="008313BC"/>
    <w:rsid w:val="00833487"/>
    <w:rsid w:val="008407F6"/>
    <w:rsid w:val="00841833"/>
    <w:rsid w:val="0084597A"/>
    <w:rsid w:val="00846171"/>
    <w:rsid w:val="0084726B"/>
    <w:rsid w:val="008504D0"/>
    <w:rsid w:val="00852001"/>
    <w:rsid w:val="008551EC"/>
    <w:rsid w:val="00856173"/>
    <w:rsid w:val="008655DA"/>
    <w:rsid w:val="00870C19"/>
    <w:rsid w:val="0087457B"/>
    <w:rsid w:val="008762FD"/>
    <w:rsid w:val="00882F06"/>
    <w:rsid w:val="00883904"/>
    <w:rsid w:val="00886610"/>
    <w:rsid w:val="00892C5B"/>
    <w:rsid w:val="00893853"/>
    <w:rsid w:val="00896A95"/>
    <w:rsid w:val="0089762A"/>
    <w:rsid w:val="00897991"/>
    <w:rsid w:val="008A10F3"/>
    <w:rsid w:val="008A1328"/>
    <w:rsid w:val="008A74C5"/>
    <w:rsid w:val="008A7DB3"/>
    <w:rsid w:val="008B0C04"/>
    <w:rsid w:val="008B154C"/>
    <w:rsid w:val="008B318F"/>
    <w:rsid w:val="008B3D90"/>
    <w:rsid w:val="008B3F96"/>
    <w:rsid w:val="008B68C6"/>
    <w:rsid w:val="008B6F54"/>
    <w:rsid w:val="008C2244"/>
    <w:rsid w:val="008C23B6"/>
    <w:rsid w:val="008C2DDA"/>
    <w:rsid w:val="008C32EB"/>
    <w:rsid w:val="008C5515"/>
    <w:rsid w:val="008D0DF6"/>
    <w:rsid w:val="008D12CF"/>
    <w:rsid w:val="008D1D8E"/>
    <w:rsid w:val="008D4514"/>
    <w:rsid w:val="008D49B1"/>
    <w:rsid w:val="008D5429"/>
    <w:rsid w:val="008D5FCB"/>
    <w:rsid w:val="008E23CE"/>
    <w:rsid w:val="008E53F4"/>
    <w:rsid w:val="008E5452"/>
    <w:rsid w:val="008E7C6A"/>
    <w:rsid w:val="008F3537"/>
    <w:rsid w:val="008F3926"/>
    <w:rsid w:val="00900751"/>
    <w:rsid w:val="00901559"/>
    <w:rsid w:val="00904017"/>
    <w:rsid w:val="00905DCB"/>
    <w:rsid w:val="00906A86"/>
    <w:rsid w:val="00907E6C"/>
    <w:rsid w:val="00913DEA"/>
    <w:rsid w:val="009215E2"/>
    <w:rsid w:val="00923236"/>
    <w:rsid w:val="00923E82"/>
    <w:rsid w:val="009363BE"/>
    <w:rsid w:val="00941346"/>
    <w:rsid w:val="00944CD6"/>
    <w:rsid w:val="009516F6"/>
    <w:rsid w:val="009548B0"/>
    <w:rsid w:val="009566BA"/>
    <w:rsid w:val="009600E8"/>
    <w:rsid w:val="00964BEB"/>
    <w:rsid w:val="0096509E"/>
    <w:rsid w:val="00967DB8"/>
    <w:rsid w:val="00970330"/>
    <w:rsid w:val="00975341"/>
    <w:rsid w:val="009800DE"/>
    <w:rsid w:val="009801F7"/>
    <w:rsid w:val="00984BB8"/>
    <w:rsid w:val="0099011F"/>
    <w:rsid w:val="00994CC4"/>
    <w:rsid w:val="009A1617"/>
    <w:rsid w:val="009A2745"/>
    <w:rsid w:val="009A6C7C"/>
    <w:rsid w:val="009B458D"/>
    <w:rsid w:val="009B79F4"/>
    <w:rsid w:val="009C3007"/>
    <w:rsid w:val="009C4415"/>
    <w:rsid w:val="009C6D2D"/>
    <w:rsid w:val="009C73F4"/>
    <w:rsid w:val="009C754B"/>
    <w:rsid w:val="009C7DB7"/>
    <w:rsid w:val="009D03B5"/>
    <w:rsid w:val="009D061B"/>
    <w:rsid w:val="009E0BA5"/>
    <w:rsid w:val="009E3739"/>
    <w:rsid w:val="009E6475"/>
    <w:rsid w:val="009F3412"/>
    <w:rsid w:val="009F4F8F"/>
    <w:rsid w:val="009F4FFA"/>
    <w:rsid w:val="00A00841"/>
    <w:rsid w:val="00A050F2"/>
    <w:rsid w:val="00A11868"/>
    <w:rsid w:val="00A11FDA"/>
    <w:rsid w:val="00A13FF3"/>
    <w:rsid w:val="00A17A26"/>
    <w:rsid w:val="00A2284C"/>
    <w:rsid w:val="00A31511"/>
    <w:rsid w:val="00A4083F"/>
    <w:rsid w:val="00A41D03"/>
    <w:rsid w:val="00A42BBB"/>
    <w:rsid w:val="00A42FA8"/>
    <w:rsid w:val="00A44142"/>
    <w:rsid w:val="00A47207"/>
    <w:rsid w:val="00A50B04"/>
    <w:rsid w:val="00A51ADD"/>
    <w:rsid w:val="00A528F3"/>
    <w:rsid w:val="00A53AA4"/>
    <w:rsid w:val="00A53B51"/>
    <w:rsid w:val="00A545A5"/>
    <w:rsid w:val="00A560C1"/>
    <w:rsid w:val="00A56F3B"/>
    <w:rsid w:val="00A618CD"/>
    <w:rsid w:val="00A61EAD"/>
    <w:rsid w:val="00A62434"/>
    <w:rsid w:val="00A62BEE"/>
    <w:rsid w:val="00A654A6"/>
    <w:rsid w:val="00A71165"/>
    <w:rsid w:val="00A71365"/>
    <w:rsid w:val="00A77538"/>
    <w:rsid w:val="00A839B4"/>
    <w:rsid w:val="00A83D70"/>
    <w:rsid w:val="00A87013"/>
    <w:rsid w:val="00A907FC"/>
    <w:rsid w:val="00A91567"/>
    <w:rsid w:val="00A93BC3"/>
    <w:rsid w:val="00A968D0"/>
    <w:rsid w:val="00AA0B51"/>
    <w:rsid w:val="00AA36FC"/>
    <w:rsid w:val="00AA5EA4"/>
    <w:rsid w:val="00AA79ED"/>
    <w:rsid w:val="00AB02D0"/>
    <w:rsid w:val="00AB2878"/>
    <w:rsid w:val="00AB57E7"/>
    <w:rsid w:val="00AB6472"/>
    <w:rsid w:val="00AB7EFF"/>
    <w:rsid w:val="00AC0580"/>
    <w:rsid w:val="00AC7335"/>
    <w:rsid w:val="00AD04C8"/>
    <w:rsid w:val="00AD14F7"/>
    <w:rsid w:val="00AD18E3"/>
    <w:rsid w:val="00AD44D1"/>
    <w:rsid w:val="00AD5AF3"/>
    <w:rsid w:val="00AD6914"/>
    <w:rsid w:val="00AD72D9"/>
    <w:rsid w:val="00AE24D5"/>
    <w:rsid w:val="00AE39B3"/>
    <w:rsid w:val="00AE44AC"/>
    <w:rsid w:val="00AE55FA"/>
    <w:rsid w:val="00AE6C29"/>
    <w:rsid w:val="00AF40D7"/>
    <w:rsid w:val="00AF5580"/>
    <w:rsid w:val="00AF64D6"/>
    <w:rsid w:val="00AF6D14"/>
    <w:rsid w:val="00B061A2"/>
    <w:rsid w:val="00B11623"/>
    <w:rsid w:val="00B11F99"/>
    <w:rsid w:val="00B1311F"/>
    <w:rsid w:val="00B13650"/>
    <w:rsid w:val="00B13AB7"/>
    <w:rsid w:val="00B15E9C"/>
    <w:rsid w:val="00B217E4"/>
    <w:rsid w:val="00B2273D"/>
    <w:rsid w:val="00B239C5"/>
    <w:rsid w:val="00B24870"/>
    <w:rsid w:val="00B250E0"/>
    <w:rsid w:val="00B308C1"/>
    <w:rsid w:val="00B33100"/>
    <w:rsid w:val="00B338FC"/>
    <w:rsid w:val="00B351AC"/>
    <w:rsid w:val="00B37703"/>
    <w:rsid w:val="00B40C29"/>
    <w:rsid w:val="00B4242F"/>
    <w:rsid w:val="00B44489"/>
    <w:rsid w:val="00B4722D"/>
    <w:rsid w:val="00B51298"/>
    <w:rsid w:val="00B517E8"/>
    <w:rsid w:val="00B532B6"/>
    <w:rsid w:val="00B54132"/>
    <w:rsid w:val="00B55D38"/>
    <w:rsid w:val="00B64FC8"/>
    <w:rsid w:val="00B656B1"/>
    <w:rsid w:val="00B65D28"/>
    <w:rsid w:val="00B668DB"/>
    <w:rsid w:val="00B669C3"/>
    <w:rsid w:val="00B7159C"/>
    <w:rsid w:val="00B718C4"/>
    <w:rsid w:val="00B85C36"/>
    <w:rsid w:val="00B90B3A"/>
    <w:rsid w:val="00B977E2"/>
    <w:rsid w:val="00BA00F8"/>
    <w:rsid w:val="00BA12DD"/>
    <w:rsid w:val="00BA20D6"/>
    <w:rsid w:val="00BA41F8"/>
    <w:rsid w:val="00BA6348"/>
    <w:rsid w:val="00BA6E60"/>
    <w:rsid w:val="00BB0276"/>
    <w:rsid w:val="00BB05F2"/>
    <w:rsid w:val="00BB2C39"/>
    <w:rsid w:val="00BB54A0"/>
    <w:rsid w:val="00BB6245"/>
    <w:rsid w:val="00BB62AF"/>
    <w:rsid w:val="00BB678B"/>
    <w:rsid w:val="00BC3458"/>
    <w:rsid w:val="00BC6768"/>
    <w:rsid w:val="00BC7BDD"/>
    <w:rsid w:val="00BD3244"/>
    <w:rsid w:val="00BD390B"/>
    <w:rsid w:val="00BD673B"/>
    <w:rsid w:val="00BD6E3D"/>
    <w:rsid w:val="00BD7AC5"/>
    <w:rsid w:val="00BE05D4"/>
    <w:rsid w:val="00BE7970"/>
    <w:rsid w:val="00BE7A31"/>
    <w:rsid w:val="00BE7AFA"/>
    <w:rsid w:val="00BF099F"/>
    <w:rsid w:val="00BF1675"/>
    <w:rsid w:val="00BF351C"/>
    <w:rsid w:val="00BF36F8"/>
    <w:rsid w:val="00BF466A"/>
    <w:rsid w:val="00BF6138"/>
    <w:rsid w:val="00BF625F"/>
    <w:rsid w:val="00BF7F00"/>
    <w:rsid w:val="00C02B72"/>
    <w:rsid w:val="00C03343"/>
    <w:rsid w:val="00C05A13"/>
    <w:rsid w:val="00C066D7"/>
    <w:rsid w:val="00C0713A"/>
    <w:rsid w:val="00C07513"/>
    <w:rsid w:val="00C124EF"/>
    <w:rsid w:val="00C1308E"/>
    <w:rsid w:val="00C15B90"/>
    <w:rsid w:val="00C217DF"/>
    <w:rsid w:val="00C328D5"/>
    <w:rsid w:val="00C331F4"/>
    <w:rsid w:val="00C33ACC"/>
    <w:rsid w:val="00C354ED"/>
    <w:rsid w:val="00C369A3"/>
    <w:rsid w:val="00C41B7E"/>
    <w:rsid w:val="00C447C1"/>
    <w:rsid w:val="00C4513F"/>
    <w:rsid w:val="00C453DC"/>
    <w:rsid w:val="00C51C28"/>
    <w:rsid w:val="00C53F28"/>
    <w:rsid w:val="00C54FD5"/>
    <w:rsid w:val="00C569CC"/>
    <w:rsid w:val="00C57200"/>
    <w:rsid w:val="00C57302"/>
    <w:rsid w:val="00C57A54"/>
    <w:rsid w:val="00C57D81"/>
    <w:rsid w:val="00C615A1"/>
    <w:rsid w:val="00C61835"/>
    <w:rsid w:val="00C65226"/>
    <w:rsid w:val="00C66E1B"/>
    <w:rsid w:val="00C72F3B"/>
    <w:rsid w:val="00C73694"/>
    <w:rsid w:val="00C73B1F"/>
    <w:rsid w:val="00C82708"/>
    <w:rsid w:val="00C831FA"/>
    <w:rsid w:val="00C838B5"/>
    <w:rsid w:val="00C842F4"/>
    <w:rsid w:val="00C86281"/>
    <w:rsid w:val="00C90135"/>
    <w:rsid w:val="00C97096"/>
    <w:rsid w:val="00CA187A"/>
    <w:rsid w:val="00CA3B18"/>
    <w:rsid w:val="00CA5717"/>
    <w:rsid w:val="00CA7812"/>
    <w:rsid w:val="00CB55AA"/>
    <w:rsid w:val="00CB72A1"/>
    <w:rsid w:val="00CC06D9"/>
    <w:rsid w:val="00CC16EF"/>
    <w:rsid w:val="00CC6083"/>
    <w:rsid w:val="00CD26F6"/>
    <w:rsid w:val="00CD28E1"/>
    <w:rsid w:val="00CD4601"/>
    <w:rsid w:val="00CD617B"/>
    <w:rsid w:val="00CD702D"/>
    <w:rsid w:val="00CD7174"/>
    <w:rsid w:val="00CE3A9A"/>
    <w:rsid w:val="00CF1567"/>
    <w:rsid w:val="00CF3835"/>
    <w:rsid w:val="00CF3CCF"/>
    <w:rsid w:val="00D01715"/>
    <w:rsid w:val="00D02D8A"/>
    <w:rsid w:val="00D03BA9"/>
    <w:rsid w:val="00D03DED"/>
    <w:rsid w:val="00D0560F"/>
    <w:rsid w:val="00D0566E"/>
    <w:rsid w:val="00D079FB"/>
    <w:rsid w:val="00D10992"/>
    <w:rsid w:val="00D22E66"/>
    <w:rsid w:val="00D236D4"/>
    <w:rsid w:val="00D24DF3"/>
    <w:rsid w:val="00D25B6C"/>
    <w:rsid w:val="00D308C7"/>
    <w:rsid w:val="00D30FD0"/>
    <w:rsid w:val="00D33A4D"/>
    <w:rsid w:val="00D347C7"/>
    <w:rsid w:val="00D35882"/>
    <w:rsid w:val="00D3670A"/>
    <w:rsid w:val="00D40B63"/>
    <w:rsid w:val="00D428FC"/>
    <w:rsid w:val="00D442EB"/>
    <w:rsid w:val="00D472C6"/>
    <w:rsid w:val="00D51FE8"/>
    <w:rsid w:val="00D53112"/>
    <w:rsid w:val="00D55123"/>
    <w:rsid w:val="00D551B8"/>
    <w:rsid w:val="00D579D7"/>
    <w:rsid w:val="00D60174"/>
    <w:rsid w:val="00D60281"/>
    <w:rsid w:val="00D6257A"/>
    <w:rsid w:val="00D6327B"/>
    <w:rsid w:val="00D66239"/>
    <w:rsid w:val="00D663FC"/>
    <w:rsid w:val="00D665EA"/>
    <w:rsid w:val="00D6712B"/>
    <w:rsid w:val="00D702E0"/>
    <w:rsid w:val="00D70D97"/>
    <w:rsid w:val="00D721F7"/>
    <w:rsid w:val="00D729AD"/>
    <w:rsid w:val="00D7474C"/>
    <w:rsid w:val="00D84515"/>
    <w:rsid w:val="00D87164"/>
    <w:rsid w:val="00D91F28"/>
    <w:rsid w:val="00D92662"/>
    <w:rsid w:val="00D929C3"/>
    <w:rsid w:val="00D94875"/>
    <w:rsid w:val="00D97D3D"/>
    <w:rsid w:val="00DA08ED"/>
    <w:rsid w:val="00DA1182"/>
    <w:rsid w:val="00DA1272"/>
    <w:rsid w:val="00DA3413"/>
    <w:rsid w:val="00DA39B9"/>
    <w:rsid w:val="00DA55EB"/>
    <w:rsid w:val="00DA611E"/>
    <w:rsid w:val="00DA719E"/>
    <w:rsid w:val="00DA71D3"/>
    <w:rsid w:val="00DC5C61"/>
    <w:rsid w:val="00DD1289"/>
    <w:rsid w:val="00DD3AA8"/>
    <w:rsid w:val="00DD3CDF"/>
    <w:rsid w:val="00DD4DBA"/>
    <w:rsid w:val="00DD7A61"/>
    <w:rsid w:val="00DD7EF4"/>
    <w:rsid w:val="00DE00B1"/>
    <w:rsid w:val="00DE786B"/>
    <w:rsid w:val="00DF0BDD"/>
    <w:rsid w:val="00DF35FE"/>
    <w:rsid w:val="00DF5EE8"/>
    <w:rsid w:val="00E02D4D"/>
    <w:rsid w:val="00E0353B"/>
    <w:rsid w:val="00E0521A"/>
    <w:rsid w:val="00E05758"/>
    <w:rsid w:val="00E109F3"/>
    <w:rsid w:val="00E12FD4"/>
    <w:rsid w:val="00E201FD"/>
    <w:rsid w:val="00E22AC9"/>
    <w:rsid w:val="00E22C81"/>
    <w:rsid w:val="00E24EAB"/>
    <w:rsid w:val="00E254FD"/>
    <w:rsid w:val="00E26720"/>
    <w:rsid w:val="00E26E7D"/>
    <w:rsid w:val="00E338CC"/>
    <w:rsid w:val="00E34A21"/>
    <w:rsid w:val="00E37299"/>
    <w:rsid w:val="00E37610"/>
    <w:rsid w:val="00E4035E"/>
    <w:rsid w:val="00E42A5F"/>
    <w:rsid w:val="00E44339"/>
    <w:rsid w:val="00E453FB"/>
    <w:rsid w:val="00E4636E"/>
    <w:rsid w:val="00E46A40"/>
    <w:rsid w:val="00E503BE"/>
    <w:rsid w:val="00E51900"/>
    <w:rsid w:val="00E549AC"/>
    <w:rsid w:val="00E5573D"/>
    <w:rsid w:val="00E56B43"/>
    <w:rsid w:val="00E64F66"/>
    <w:rsid w:val="00E7047A"/>
    <w:rsid w:val="00E71B80"/>
    <w:rsid w:val="00E753D7"/>
    <w:rsid w:val="00E75621"/>
    <w:rsid w:val="00E7583D"/>
    <w:rsid w:val="00E82132"/>
    <w:rsid w:val="00E82E01"/>
    <w:rsid w:val="00E84C0C"/>
    <w:rsid w:val="00E86C2E"/>
    <w:rsid w:val="00E92367"/>
    <w:rsid w:val="00E92884"/>
    <w:rsid w:val="00E943EF"/>
    <w:rsid w:val="00E9799E"/>
    <w:rsid w:val="00EA24A5"/>
    <w:rsid w:val="00EA315C"/>
    <w:rsid w:val="00EA4D9B"/>
    <w:rsid w:val="00EA587C"/>
    <w:rsid w:val="00EA77B8"/>
    <w:rsid w:val="00EA7CF3"/>
    <w:rsid w:val="00EB4141"/>
    <w:rsid w:val="00EB44A4"/>
    <w:rsid w:val="00EB6AD4"/>
    <w:rsid w:val="00EB7F11"/>
    <w:rsid w:val="00EC2D8F"/>
    <w:rsid w:val="00EC53CE"/>
    <w:rsid w:val="00EC6CD1"/>
    <w:rsid w:val="00ED1BB9"/>
    <w:rsid w:val="00ED7E2C"/>
    <w:rsid w:val="00EE201F"/>
    <w:rsid w:val="00EE30B7"/>
    <w:rsid w:val="00EE68ED"/>
    <w:rsid w:val="00EF102A"/>
    <w:rsid w:val="00EF3BF4"/>
    <w:rsid w:val="00EF5FE7"/>
    <w:rsid w:val="00F00FE3"/>
    <w:rsid w:val="00F01F07"/>
    <w:rsid w:val="00F03BAB"/>
    <w:rsid w:val="00F05016"/>
    <w:rsid w:val="00F053A7"/>
    <w:rsid w:val="00F10E8F"/>
    <w:rsid w:val="00F16897"/>
    <w:rsid w:val="00F2340D"/>
    <w:rsid w:val="00F25B1D"/>
    <w:rsid w:val="00F26ED6"/>
    <w:rsid w:val="00F26F0B"/>
    <w:rsid w:val="00F305ED"/>
    <w:rsid w:val="00F307FF"/>
    <w:rsid w:val="00F32D28"/>
    <w:rsid w:val="00F3766A"/>
    <w:rsid w:val="00F40658"/>
    <w:rsid w:val="00F40848"/>
    <w:rsid w:val="00F41DE9"/>
    <w:rsid w:val="00F42C5C"/>
    <w:rsid w:val="00F42E64"/>
    <w:rsid w:val="00F45B1C"/>
    <w:rsid w:val="00F519C8"/>
    <w:rsid w:val="00F5542C"/>
    <w:rsid w:val="00F55884"/>
    <w:rsid w:val="00F569A2"/>
    <w:rsid w:val="00F56CBA"/>
    <w:rsid w:val="00F606EB"/>
    <w:rsid w:val="00F60DC2"/>
    <w:rsid w:val="00F63571"/>
    <w:rsid w:val="00F65847"/>
    <w:rsid w:val="00F67193"/>
    <w:rsid w:val="00F7077E"/>
    <w:rsid w:val="00F73260"/>
    <w:rsid w:val="00F74255"/>
    <w:rsid w:val="00F8368B"/>
    <w:rsid w:val="00F93B2E"/>
    <w:rsid w:val="00F942CE"/>
    <w:rsid w:val="00F94D19"/>
    <w:rsid w:val="00F965BD"/>
    <w:rsid w:val="00F971CF"/>
    <w:rsid w:val="00FA4B7A"/>
    <w:rsid w:val="00FA7B2A"/>
    <w:rsid w:val="00FB08A6"/>
    <w:rsid w:val="00FB4FBC"/>
    <w:rsid w:val="00FC0F0C"/>
    <w:rsid w:val="00FC4063"/>
    <w:rsid w:val="00FC4D6A"/>
    <w:rsid w:val="00FC5513"/>
    <w:rsid w:val="00FD25B6"/>
    <w:rsid w:val="00FD3DE3"/>
    <w:rsid w:val="00FD40FD"/>
    <w:rsid w:val="00FD4882"/>
    <w:rsid w:val="00FD7260"/>
    <w:rsid w:val="00FE13C2"/>
    <w:rsid w:val="00FE3B12"/>
    <w:rsid w:val="00FE6EF5"/>
    <w:rsid w:val="00FF064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D7A61"/>
    <w:rPr>
      <w:rFonts w:ascii="Times New Roman" w:eastAsia="Times New Roman" w:hAnsi="Times New Roman"/>
      <w:lang w:val="en-US"/>
    </w:rPr>
  </w:style>
  <w:style w:type="paragraph" w:styleId="a3">
    <w:name w:val="footer"/>
    <w:basedOn w:val="a"/>
    <w:link w:val="a4"/>
    <w:rsid w:val="003A2439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 w:eastAsia="x-none"/>
    </w:rPr>
  </w:style>
  <w:style w:type="character" w:customStyle="1" w:styleId="a4">
    <w:name w:val="Нижний колонтитул Знак"/>
    <w:link w:val="a3"/>
    <w:rsid w:val="003A24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Plain Text"/>
    <w:basedOn w:val="a"/>
    <w:link w:val="a6"/>
    <w:rsid w:val="003A243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6">
    <w:name w:val="Текст Знак"/>
    <w:link w:val="a5"/>
    <w:rsid w:val="003A24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3B1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51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FE3B12"/>
    <w:rPr>
      <w:lang w:val="x-none"/>
    </w:rPr>
  </w:style>
  <w:style w:type="character" w:customStyle="1" w:styleId="aa">
    <w:name w:val="Текст сноски Знак"/>
    <w:link w:val="a9"/>
    <w:uiPriority w:val="99"/>
    <w:semiHidden/>
    <w:rsid w:val="00FE3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FE3B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B0C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8B0C04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rsid w:val="00181D38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181D38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769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67694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D7A61"/>
    <w:rPr>
      <w:rFonts w:ascii="Times New Roman" w:eastAsia="Times New Roman" w:hAnsi="Times New Roman"/>
      <w:lang w:val="en-US"/>
    </w:rPr>
  </w:style>
  <w:style w:type="paragraph" w:styleId="a3">
    <w:name w:val="footer"/>
    <w:basedOn w:val="a"/>
    <w:link w:val="a4"/>
    <w:rsid w:val="003A2439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 w:eastAsia="x-none"/>
    </w:rPr>
  </w:style>
  <w:style w:type="character" w:customStyle="1" w:styleId="a4">
    <w:name w:val="Нижний колонтитул Знак"/>
    <w:link w:val="a3"/>
    <w:rsid w:val="003A24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Plain Text"/>
    <w:basedOn w:val="a"/>
    <w:link w:val="a6"/>
    <w:rsid w:val="003A243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6">
    <w:name w:val="Текст Знак"/>
    <w:link w:val="a5"/>
    <w:rsid w:val="003A24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3B1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51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FE3B12"/>
    <w:rPr>
      <w:lang w:val="x-none"/>
    </w:rPr>
  </w:style>
  <w:style w:type="character" w:customStyle="1" w:styleId="aa">
    <w:name w:val="Текст сноски Знак"/>
    <w:link w:val="a9"/>
    <w:uiPriority w:val="99"/>
    <w:semiHidden/>
    <w:rsid w:val="00FE3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FE3B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B0C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8B0C04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rsid w:val="00181D38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181D38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769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6769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6C09-2287-4202-84FF-82BCD13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2015-03-19T08:52:00Z</cp:lastPrinted>
  <dcterms:created xsi:type="dcterms:W3CDTF">2016-12-13T04:57:00Z</dcterms:created>
  <dcterms:modified xsi:type="dcterms:W3CDTF">2016-12-13T04:57:00Z</dcterms:modified>
</cp:coreProperties>
</file>