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14" w:rsidRPr="00E54113" w:rsidRDefault="00C13914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54113">
        <w:rPr>
          <w:rFonts w:ascii="Times New Roman" w:hAnsi="Times New Roman"/>
          <w:sz w:val="28"/>
          <w:szCs w:val="28"/>
        </w:rPr>
        <w:t xml:space="preserve">Белорусский государственный университет </w:t>
      </w:r>
    </w:p>
    <w:p w:rsidR="00C13914" w:rsidRPr="00E54113" w:rsidRDefault="00C13914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54113">
        <w:rPr>
          <w:rFonts w:ascii="Times New Roman" w:hAnsi="Times New Roman"/>
          <w:sz w:val="28"/>
          <w:szCs w:val="28"/>
        </w:rPr>
        <w:t>информатики и радиоэлектроники</w:t>
      </w:r>
    </w:p>
    <w:p w:rsidR="00C13914" w:rsidRPr="00E54113" w:rsidRDefault="00C13914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54113">
        <w:rPr>
          <w:rFonts w:ascii="Times New Roman" w:hAnsi="Times New Roman"/>
          <w:sz w:val="28"/>
          <w:szCs w:val="28"/>
        </w:rPr>
        <w:t>Кафедра химии</w:t>
      </w:r>
    </w:p>
    <w:p w:rsidR="00C13914" w:rsidRPr="00E54113" w:rsidRDefault="00C13914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3914" w:rsidRPr="00E54113" w:rsidRDefault="00C13914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3914" w:rsidRPr="00E54113" w:rsidRDefault="00C13914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3914" w:rsidRPr="00C13914" w:rsidRDefault="005D440B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лабораторной работе № 1</w:t>
      </w:r>
    </w:p>
    <w:p w:rsidR="00C13914" w:rsidRPr="00E54113" w:rsidRDefault="005D440B" w:rsidP="005D44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Определение тепловых эффектов физико-химических процессов растворения солей</w:t>
      </w:r>
    </w:p>
    <w:p w:rsidR="00C13914" w:rsidRPr="00E54113" w:rsidRDefault="00C13914" w:rsidP="002F395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C13914" w:rsidRDefault="00C13914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40AAB" w:rsidRDefault="00D40AAB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40AAB" w:rsidRPr="00E54113" w:rsidRDefault="00D40AAB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98"/>
        <w:gridCol w:w="4178"/>
      </w:tblGrid>
      <w:tr w:rsidR="005D440B" w:rsidRPr="00E54113">
        <w:tc>
          <w:tcPr>
            <w:tcW w:w="4698" w:type="dxa"/>
          </w:tcPr>
          <w:p w:rsidR="00C13914" w:rsidRPr="00E54113" w:rsidRDefault="0006059D" w:rsidP="008A7F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Выполнил</w:t>
            </w:r>
            <w:r w:rsidR="00C13914" w:rsidRPr="00E5411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13914" w:rsidRPr="00E54113" w:rsidRDefault="0006059D" w:rsidP="008A7F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</w:t>
            </w:r>
            <w:r w:rsidR="00C13914" w:rsidRPr="00E54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5E50" w:rsidRPr="00D40AAB">
              <w:rPr>
                <w:rFonts w:ascii="Times New Roman" w:hAnsi="Times New Roman"/>
                <w:sz w:val="28"/>
                <w:szCs w:val="28"/>
              </w:rPr>
              <w:t>1</w:t>
            </w:r>
            <w:r w:rsidR="00C13914" w:rsidRPr="00E54113">
              <w:rPr>
                <w:rFonts w:ascii="Times New Roman" w:hAnsi="Times New Roman"/>
                <w:sz w:val="28"/>
                <w:szCs w:val="28"/>
              </w:rPr>
              <w:t>-го курса</w:t>
            </w:r>
          </w:p>
          <w:p w:rsidR="00C13914" w:rsidRPr="00D40AAB" w:rsidRDefault="00C13914" w:rsidP="008A7F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4113">
              <w:rPr>
                <w:rFonts w:ascii="Times New Roman" w:hAnsi="Times New Roman"/>
                <w:sz w:val="28"/>
                <w:szCs w:val="28"/>
              </w:rPr>
              <w:t>Группы №</w:t>
            </w:r>
            <w:r w:rsidR="00CC2E3B" w:rsidRPr="00D40AAB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C13914" w:rsidRPr="00D40AAB" w:rsidRDefault="00CC2E3B" w:rsidP="00CC2E3B">
            <w:pPr>
              <w:spacing w:after="0" w:line="360" w:lineRule="auto"/>
              <w:ind w:right="371"/>
              <w:rPr>
                <w:rFonts w:ascii="Times New Roman" w:hAnsi="Times New Roman"/>
                <w:sz w:val="28"/>
                <w:szCs w:val="28"/>
              </w:rPr>
            </w:pPr>
            <w:r w:rsidRPr="00D40AAB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C13914" w:rsidRPr="00E54113" w:rsidRDefault="00C13914" w:rsidP="008A7F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D40AAB" w:rsidRPr="00E54113" w:rsidRDefault="00D40AAB" w:rsidP="00D40AA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C13914" w:rsidRPr="00E54113">
              <w:rPr>
                <w:rFonts w:ascii="Times New Roman" w:hAnsi="Times New Roman"/>
                <w:sz w:val="28"/>
                <w:szCs w:val="28"/>
              </w:rPr>
              <w:t>Проверил:</w:t>
            </w:r>
            <w:r w:rsidR="000605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CC2E3B" w:rsidRPr="00E54113" w:rsidRDefault="00D40AAB" w:rsidP="00CC2E3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Молочко А.П.</w:t>
            </w:r>
          </w:p>
        </w:tc>
      </w:tr>
      <w:tr w:rsidR="005D440B" w:rsidRPr="00E54113">
        <w:tc>
          <w:tcPr>
            <w:tcW w:w="4698" w:type="dxa"/>
          </w:tcPr>
          <w:p w:rsidR="005D440B" w:rsidRPr="00E54113" w:rsidRDefault="005D440B" w:rsidP="008A7F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5D440B" w:rsidRPr="00E54113" w:rsidRDefault="005D440B" w:rsidP="005D44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3914" w:rsidRPr="00E54113" w:rsidRDefault="00C13914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3914" w:rsidRPr="00E54113" w:rsidRDefault="00C13914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3914" w:rsidRPr="00E54113" w:rsidRDefault="00C13914" w:rsidP="00C139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13914" w:rsidRPr="005B5E50" w:rsidRDefault="005D440B" w:rsidP="00D04E9F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Минск </w:t>
      </w:r>
      <w:r w:rsidR="00C13914" w:rsidRPr="00C13914">
        <w:rPr>
          <w:rFonts w:ascii="Times New Roman" w:hAnsi="Times New Roman"/>
          <w:sz w:val="28"/>
          <w:szCs w:val="28"/>
        </w:rPr>
        <w:t>201</w:t>
      </w:r>
      <w:r w:rsidR="00083EA5">
        <w:rPr>
          <w:rFonts w:ascii="Times New Roman" w:hAnsi="Times New Roman"/>
          <w:sz w:val="28"/>
          <w:szCs w:val="28"/>
          <w:lang w:val="en-US"/>
        </w:rPr>
        <w:t>6</w:t>
      </w:r>
    </w:p>
    <w:p w:rsidR="00146BD7" w:rsidRDefault="00C13914" w:rsidP="00146BD7">
      <w:pPr>
        <w:pStyle w:val="a3"/>
        <w:rPr>
          <w:b w:val="0"/>
          <w:bCs w:val="0"/>
        </w:rPr>
      </w:pPr>
      <w:r>
        <w:br w:type="page"/>
      </w:r>
      <w:r w:rsidR="00146BD7">
        <w:rPr>
          <w:i/>
        </w:rPr>
        <w:lastRenderedPageBreak/>
        <w:t>Цель: Определить изменение температуры калориметра при растворении солей в воде и вычислить тепловые эффекты</w:t>
      </w:r>
    </w:p>
    <w:p w:rsidR="00C13914" w:rsidRDefault="00C13914">
      <w:pPr>
        <w:rPr>
          <w:rFonts w:ascii="Times New Roman" w:hAnsi="Times New Roman"/>
          <w:sz w:val="28"/>
          <w:szCs w:val="28"/>
        </w:rPr>
      </w:pPr>
    </w:p>
    <w:p w:rsidR="00C13914" w:rsidRDefault="00C13914" w:rsidP="00C13914">
      <w:pPr>
        <w:pStyle w:val="myHeader2"/>
      </w:pPr>
      <w:r>
        <w:t>Экспериментальная часть</w:t>
      </w:r>
    </w:p>
    <w:p w:rsidR="005D440B" w:rsidRPr="005D440B" w:rsidRDefault="00C13914" w:rsidP="005D440B">
      <w:pPr>
        <w:pStyle w:val="a3"/>
        <w:rPr>
          <w:i/>
        </w:rPr>
      </w:pPr>
      <w:r>
        <w:rPr>
          <w:i/>
        </w:rPr>
        <w:t>1.</w:t>
      </w:r>
      <w:r w:rsidRPr="0036052F">
        <w:rPr>
          <w:i/>
        </w:rPr>
        <w:t> </w:t>
      </w:r>
      <w:r w:rsidR="005D440B" w:rsidRPr="005D440B">
        <w:rPr>
          <w:i/>
        </w:rPr>
        <w:t>Определение суммарного теплового эффекта процесса</w:t>
      </w:r>
    </w:p>
    <w:p w:rsidR="00C13914" w:rsidRDefault="005D440B" w:rsidP="005D440B">
      <w:pPr>
        <w:pStyle w:val="a3"/>
        <w:ind w:firstLine="0"/>
        <w:jc w:val="left"/>
        <w:rPr>
          <w:b w:val="0"/>
          <w:bCs w:val="0"/>
        </w:rPr>
      </w:pPr>
      <w:r w:rsidRPr="005D440B">
        <w:rPr>
          <w:i/>
        </w:rPr>
        <w:t>растворения соли</w:t>
      </w:r>
    </w:p>
    <w:p w:rsidR="00E50148" w:rsidRDefault="00E50148" w:rsidP="009205D2">
      <w:pPr>
        <w:pStyle w:val="MyMain"/>
        <w:rPr>
          <w:b/>
          <w:bCs/>
        </w:rPr>
      </w:pPr>
    </w:p>
    <w:p w:rsidR="009205D2" w:rsidRDefault="009205D2" w:rsidP="009205D2">
      <w:pPr>
        <w:pStyle w:val="MyMain"/>
        <w:rPr>
          <w:b/>
          <w:bCs/>
        </w:rPr>
      </w:pPr>
      <w:r w:rsidRPr="009205D2">
        <w:rPr>
          <w:b/>
          <w:bCs/>
        </w:rPr>
        <w:t>1.</w:t>
      </w:r>
      <w:r>
        <w:rPr>
          <w:b/>
          <w:bCs/>
        </w:rPr>
        <w:t xml:space="preserve">1. </w:t>
      </w:r>
      <w:r w:rsidR="00271BA7">
        <w:rPr>
          <w:b/>
          <w:bCs/>
        </w:rPr>
        <w:t>Ход опыта  и результаты наблюдений</w:t>
      </w:r>
      <w:r w:rsidR="00C13914" w:rsidRPr="00C36A4F">
        <w:rPr>
          <w:b/>
          <w:bCs/>
        </w:rPr>
        <w:t xml:space="preserve"> опыта</w:t>
      </w:r>
      <w:r w:rsidR="00732A3E">
        <w:rPr>
          <w:b/>
          <w:bCs/>
        </w:rPr>
        <w:t>.</w:t>
      </w:r>
    </w:p>
    <w:p w:rsidR="00146BD7" w:rsidRDefault="005B5E50" w:rsidP="00146BD7">
      <w:pPr>
        <w:pStyle w:val="MyMain"/>
        <w:rPr>
          <w:szCs w:val="28"/>
        </w:rPr>
      </w:pPr>
      <w:r>
        <w:rPr>
          <w:szCs w:val="28"/>
        </w:rPr>
        <w:t>Для выполнения опыта используем</w:t>
      </w:r>
      <w:r w:rsidR="00146BD7" w:rsidRPr="00146BD7">
        <w:rPr>
          <w:szCs w:val="28"/>
        </w:rPr>
        <w:t xml:space="preserve"> одну из солей  (KNO</w:t>
      </w:r>
      <w:r w:rsidR="00146BD7" w:rsidRPr="00146BD7">
        <w:rPr>
          <w:szCs w:val="28"/>
          <w:vertAlign w:val="subscript"/>
        </w:rPr>
        <w:t>3</w:t>
      </w:r>
      <w:r w:rsidR="00146BD7" w:rsidRPr="00146BD7">
        <w:rPr>
          <w:szCs w:val="28"/>
        </w:rPr>
        <w:t>,  NaNO</w:t>
      </w:r>
      <w:r w:rsidR="00146BD7" w:rsidRPr="00146BD7">
        <w:rPr>
          <w:szCs w:val="28"/>
          <w:vertAlign w:val="subscript"/>
        </w:rPr>
        <w:t>3</w:t>
      </w:r>
      <w:r w:rsidR="00146BD7" w:rsidRPr="00146BD7">
        <w:rPr>
          <w:szCs w:val="28"/>
        </w:rPr>
        <w:t>,</w:t>
      </w:r>
      <w:r w:rsidR="00146BD7">
        <w:rPr>
          <w:szCs w:val="28"/>
        </w:rPr>
        <w:t xml:space="preserve"> </w:t>
      </w:r>
      <w:r w:rsidR="00146BD7" w:rsidRPr="00146BD7">
        <w:rPr>
          <w:szCs w:val="28"/>
        </w:rPr>
        <w:t>Na</w:t>
      </w:r>
      <w:r w:rsidR="00146BD7" w:rsidRPr="00146BD7">
        <w:rPr>
          <w:szCs w:val="28"/>
          <w:vertAlign w:val="subscript"/>
        </w:rPr>
        <w:t>2</w:t>
      </w:r>
      <w:r w:rsidR="00146BD7" w:rsidRPr="00146BD7">
        <w:rPr>
          <w:szCs w:val="28"/>
        </w:rPr>
        <w:t>СО</w:t>
      </w:r>
      <w:r w:rsidR="00146BD7" w:rsidRPr="00146BD7">
        <w:rPr>
          <w:szCs w:val="28"/>
          <w:vertAlign w:val="subscript"/>
        </w:rPr>
        <w:t>3</w:t>
      </w:r>
      <w:r w:rsidR="00146BD7" w:rsidRPr="00146BD7">
        <w:rPr>
          <w:szCs w:val="28"/>
        </w:rPr>
        <w:t>·10Н</w:t>
      </w:r>
      <w:r w:rsidR="00146BD7" w:rsidRPr="00146BD7">
        <w:rPr>
          <w:szCs w:val="28"/>
          <w:vertAlign w:val="subscript"/>
        </w:rPr>
        <w:t>2</w:t>
      </w:r>
      <w:r w:rsidR="00146BD7" w:rsidRPr="00146BD7">
        <w:rPr>
          <w:szCs w:val="28"/>
        </w:rPr>
        <w:t>О, Na2SO4·10Н</w:t>
      </w:r>
      <w:r w:rsidR="00146BD7" w:rsidRPr="00146BD7">
        <w:rPr>
          <w:szCs w:val="28"/>
          <w:vertAlign w:val="subscript"/>
        </w:rPr>
        <w:t>2</w:t>
      </w:r>
      <w:r w:rsidR="00146BD7" w:rsidRPr="00146BD7">
        <w:rPr>
          <w:szCs w:val="28"/>
        </w:rPr>
        <w:t>О), тепловой эффект раст</w:t>
      </w:r>
      <w:r w:rsidR="00146BD7">
        <w:rPr>
          <w:szCs w:val="28"/>
        </w:rPr>
        <w:t>ворен</w:t>
      </w:r>
      <w:r>
        <w:rPr>
          <w:szCs w:val="28"/>
        </w:rPr>
        <w:t>ия которых не ме</w:t>
      </w:r>
      <w:r w:rsidR="00146BD7" w:rsidRPr="00146BD7">
        <w:rPr>
          <w:szCs w:val="28"/>
        </w:rPr>
        <w:t>нее 20 кДж/моль. Для определения теплового эффекта используют калориметр, схема которого представлена на рис. 1.1</w:t>
      </w:r>
    </w:p>
    <w:p w:rsidR="00146BD7" w:rsidRDefault="00030E05" w:rsidP="00146BD7">
      <w:pPr>
        <w:pStyle w:val="MyMain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27725" cy="3531235"/>
            <wp:effectExtent l="0" t="0" r="0" b="0"/>
            <wp:docPr id="1" name="Рисунок 1" descr="New Bitmap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Bitmap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353123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73" w:rsidRDefault="00475873" w:rsidP="00146BD7">
      <w:pPr>
        <w:pStyle w:val="MyMain"/>
        <w:rPr>
          <w:szCs w:val="28"/>
        </w:rPr>
      </w:pPr>
      <w:r>
        <w:rPr>
          <w:szCs w:val="28"/>
        </w:rPr>
        <w:t>В мерной колбе на 250 мл взвесим дистиллированную воду на технохимиче</w:t>
      </w:r>
      <w:r w:rsidR="00146EFD">
        <w:rPr>
          <w:szCs w:val="28"/>
        </w:rPr>
        <w:t>ских весах с точностью 0,01г(</w:t>
      </w:r>
      <w:r>
        <w:rPr>
          <w:szCs w:val="28"/>
          <w:lang w:val="en-US"/>
        </w:rPr>
        <w:t>m</w:t>
      </w:r>
      <w:r w:rsidRPr="00146EFD">
        <w:rPr>
          <w:szCs w:val="28"/>
          <w:vertAlign w:val="subscript"/>
        </w:rPr>
        <w:t>1</w:t>
      </w:r>
      <w:r w:rsidRPr="00146EFD">
        <w:rPr>
          <w:szCs w:val="28"/>
        </w:rPr>
        <w:t>)</w:t>
      </w:r>
      <w:r>
        <w:rPr>
          <w:szCs w:val="28"/>
        </w:rPr>
        <w:t xml:space="preserve">. Перельём воду в калориметрический стакан (4) </w:t>
      </w:r>
      <w:r w:rsidR="00146EFD">
        <w:rPr>
          <w:szCs w:val="28"/>
        </w:rPr>
        <w:t>и снова взвесим колбу (</w:t>
      </w:r>
      <w:r w:rsidR="00146EFD">
        <w:rPr>
          <w:szCs w:val="28"/>
          <w:lang w:val="en-US"/>
        </w:rPr>
        <w:t>m</w:t>
      </w:r>
      <w:r w:rsidR="00146EFD" w:rsidRPr="00146EFD">
        <w:rPr>
          <w:szCs w:val="28"/>
          <w:vertAlign w:val="subscript"/>
        </w:rPr>
        <w:t>2</w:t>
      </w:r>
      <w:r w:rsidR="00146EFD">
        <w:rPr>
          <w:szCs w:val="28"/>
        </w:rPr>
        <w:t>). Определим массу воды (</w:t>
      </w:r>
      <w:r w:rsidR="00146EFD">
        <w:rPr>
          <w:szCs w:val="28"/>
          <w:lang w:val="en-US"/>
        </w:rPr>
        <w:t>m</w:t>
      </w:r>
      <w:r w:rsidR="00146EFD">
        <w:rPr>
          <w:szCs w:val="28"/>
          <w:vertAlign w:val="subscript"/>
        </w:rPr>
        <w:t>в</w:t>
      </w:r>
      <w:r w:rsidR="00146EFD">
        <w:rPr>
          <w:szCs w:val="28"/>
        </w:rPr>
        <w:t xml:space="preserve"> =  </w:t>
      </w:r>
      <w:r w:rsidR="00146EFD">
        <w:rPr>
          <w:szCs w:val="28"/>
          <w:lang w:val="en-US"/>
        </w:rPr>
        <w:t>m</w:t>
      </w:r>
      <w:r w:rsidR="00146EFD">
        <w:rPr>
          <w:szCs w:val="28"/>
          <w:vertAlign w:val="subscript"/>
        </w:rPr>
        <w:t>1</w:t>
      </w:r>
      <w:r w:rsidR="00146EFD">
        <w:rPr>
          <w:szCs w:val="28"/>
        </w:rPr>
        <w:t xml:space="preserve"> –</w:t>
      </w:r>
      <w:r w:rsidR="00146EFD" w:rsidRPr="00146EFD">
        <w:rPr>
          <w:szCs w:val="28"/>
          <w:lang w:val="en-US"/>
        </w:rPr>
        <w:t xml:space="preserve"> </w:t>
      </w:r>
      <w:r w:rsidR="00146EFD">
        <w:rPr>
          <w:szCs w:val="28"/>
          <w:lang w:val="en-US"/>
        </w:rPr>
        <w:t>m</w:t>
      </w:r>
      <w:r w:rsidR="00146EFD">
        <w:rPr>
          <w:szCs w:val="28"/>
          <w:vertAlign w:val="subscript"/>
        </w:rPr>
        <w:t>2</w:t>
      </w:r>
      <w:r w:rsidR="00146EFD">
        <w:rPr>
          <w:szCs w:val="28"/>
        </w:rPr>
        <w:t xml:space="preserve"> ).</w:t>
      </w:r>
    </w:p>
    <w:p w:rsidR="00475873" w:rsidRPr="0095578F" w:rsidRDefault="00146EFD" w:rsidP="00146BD7">
      <w:pPr>
        <w:pStyle w:val="MyMain"/>
        <w:rPr>
          <w:szCs w:val="28"/>
        </w:rPr>
      </w:pPr>
      <w:r>
        <w:rPr>
          <w:szCs w:val="28"/>
        </w:rPr>
        <w:t>Навеску исследуемой соли в количестве 0,06 моль взвесим на электронных весах, перенесём в суху</w:t>
      </w:r>
      <w:r w:rsidR="0095578F">
        <w:rPr>
          <w:szCs w:val="28"/>
        </w:rPr>
        <w:t>ю</w:t>
      </w:r>
      <w:r>
        <w:rPr>
          <w:szCs w:val="28"/>
        </w:rPr>
        <w:t xml:space="preserve"> пробирку</w:t>
      </w:r>
      <w:r w:rsidR="0095578F">
        <w:rPr>
          <w:szCs w:val="28"/>
        </w:rPr>
        <w:t>, закроем пробкой и взвесим с точностью 0,0001 г (</w:t>
      </w:r>
      <w:r w:rsidR="0095578F">
        <w:rPr>
          <w:szCs w:val="28"/>
          <w:lang w:val="en-US"/>
        </w:rPr>
        <w:t>m</w:t>
      </w:r>
      <w:r w:rsidR="0095578F">
        <w:rPr>
          <w:szCs w:val="28"/>
          <w:vertAlign w:val="subscript"/>
        </w:rPr>
        <w:t>3</w:t>
      </w:r>
      <w:r w:rsidR="0095578F">
        <w:rPr>
          <w:szCs w:val="28"/>
        </w:rPr>
        <w:t>). Соберём калориметр, как показано на рис.1.1.</w:t>
      </w:r>
    </w:p>
    <w:p w:rsidR="00146BD7" w:rsidRPr="00146BD7" w:rsidRDefault="00B12B16" w:rsidP="00146BD7">
      <w:pPr>
        <w:pStyle w:val="MyMain"/>
        <w:rPr>
          <w:szCs w:val="28"/>
        </w:rPr>
      </w:pPr>
      <w:r>
        <w:rPr>
          <w:szCs w:val="28"/>
        </w:rPr>
        <w:t>Включа</w:t>
      </w:r>
      <w:r w:rsidR="00146BD7" w:rsidRPr="00146BD7">
        <w:rPr>
          <w:szCs w:val="28"/>
        </w:rPr>
        <w:t>е</w:t>
      </w:r>
      <w:r>
        <w:rPr>
          <w:szCs w:val="28"/>
        </w:rPr>
        <w:t>м</w:t>
      </w:r>
      <w:r w:rsidR="00146BD7" w:rsidRPr="00146BD7">
        <w:rPr>
          <w:szCs w:val="28"/>
        </w:rPr>
        <w:t xml:space="preserve"> меш</w:t>
      </w:r>
      <w:r>
        <w:rPr>
          <w:szCs w:val="28"/>
        </w:rPr>
        <w:t>алку и спустя 1–2 мин записыва</w:t>
      </w:r>
      <w:r w:rsidR="00146BD7" w:rsidRPr="00146BD7">
        <w:rPr>
          <w:szCs w:val="28"/>
        </w:rPr>
        <w:t>е</w:t>
      </w:r>
      <w:r>
        <w:rPr>
          <w:szCs w:val="28"/>
        </w:rPr>
        <w:t>м</w:t>
      </w:r>
      <w:r w:rsidR="00146BD7" w:rsidRPr="00146BD7">
        <w:rPr>
          <w:szCs w:val="28"/>
        </w:rPr>
        <w:t xml:space="preserve"> показания термометра</w:t>
      </w:r>
    </w:p>
    <w:p w:rsidR="00146BD7" w:rsidRDefault="00146BD7" w:rsidP="002058FD">
      <w:pPr>
        <w:pStyle w:val="MyMain"/>
        <w:ind w:firstLine="0"/>
        <w:rPr>
          <w:szCs w:val="28"/>
        </w:rPr>
      </w:pPr>
      <w:r w:rsidRPr="00146BD7">
        <w:rPr>
          <w:szCs w:val="28"/>
        </w:rPr>
        <w:t>Бекмана с точностью до 0,00</w:t>
      </w:r>
      <w:r w:rsidR="0095578F">
        <w:rPr>
          <w:szCs w:val="28"/>
        </w:rPr>
        <w:t>0</w:t>
      </w:r>
      <w:r w:rsidRPr="00146BD7">
        <w:rPr>
          <w:szCs w:val="28"/>
        </w:rPr>
        <w:t>1 °С</w:t>
      </w:r>
      <w:r w:rsidR="002058FD">
        <w:rPr>
          <w:szCs w:val="28"/>
        </w:rPr>
        <w:t xml:space="preserve"> </w:t>
      </w:r>
      <w:r w:rsidR="0095578F" w:rsidRPr="0095578F">
        <w:rPr>
          <w:b/>
          <w:szCs w:val="28"/>
        </w:rPr>
        <w:t>(термометр может быть заменён</w:t>
      </w:r>
      <w:r w:rsidR="0095578F">
        <w:rPr>
          <w:szCs w:val="28"/>
        </w:rPr>
        <w:t xml:space="preserve"> </w:t>
      </w:r>
      <w:r w:rsidR="0095578F" w:rsidRPr="0095578F">
        <w:rPr>
          <w:b/>
          <w:szCs w:val="28"/>
        </w:rPr>
        <w:t>электронным датчиком</w:t>
      </w:r>
      <w:r w:rsidR="0095578F">
        <w:rPr>
          <w:szCs w:val="28"/>
        </w:rPr>
        <w:t>)</w:t>
      </w:r>
      <w:r w:rsidRPr="00146BD7">
        <w:rPr>
          <w:szCs w:val="28"/>
        </w:rPr>
        <w:t xml:space="preserve"> через каждую минут</w:t>
      </w:r>
      <w:r>
        <w:rPr>
          <w:szCs w:val="28"/>
        </w:rPr>
        <w:t>у в течение 10 мин (на</w:t>
      </w:r>
      <w:r w:rsidRPr="00146BD7">
        <w:rPr>
          <w:szCs w:val="28"/>
        </w:rPr>
        <w:t>чальный период). На одиннадцатой минуте</w:t>
      </w:r>
      <w:r w:rsidR="00B12B16">
        <w:rPr>
          <w:szCs w:val="28"/>
        </w:rPr>
        <w:t>, не выключая мешалку, достаём</w:t>
      </w:r>
      <w:r>
        <w:rPr>
          <w:szCs w:val="28"/>
        </w:rPr>
        <w:t xml:space="preserve"> </w:t>
      </w:r>
      <w:r w:rsidRPr="00146BD7">
        <w:rPr>
          <w:szCs w:val="28"/>
        </w:rPr>
        <w:t>п</w:t>
      </w:r>
      <w:r w:rsidR="00B12B16">
        <w:rPr>
          <w:szCs w:val="28"/>
        </w:rPr>
        <w:t>робирку из калориметра и высыпа</w:t>
      </w:r>
      <w:r w:rsidRPr="00146BD7">
        <w:rPr>
          <w:szCs w:val="28"/>
        </w:rPr>
        <w:t>е</w:t>
      </w:r>
      <w:r w:rsidR="00B12B16">
        <w:rPr>
          <w:szCs w:val="28"/>
        </w:rPr>
        <w:t>м</w:t>
      </w:r>
      <w:r w:rsidRPr="00146BD7">
        <w:rPr>
          <w:szCs w:val="28"/>
        </w:rPr>
        <w:t xml:space="preserve"> соль </w:t>
      </w:r>
      <w:r>
        <w:rPr>
          <w:szCs w:val="28"/>
        </w:rPr>
        <w:t xml:space="preserve">в воду через сухую </w:t>
      </w:r>
      <w:r>
        <w:rPr>
          <w:szCs w:val="28"/>
        </w:rPr>
        <w:lastRenderedPageBreak/>
        <w:t>воронку.  По</w:t>
      </w:r>
      <w:r w:rsidR="00B12B16">
        <w:rPr>
          <w:szCs w:val="28"/>
        </w:rPr>
        <w:t>ставив</w:t>
      </w:r>
      <w:r w:rsidRPr="00146BD7">
        <w:rPr>
          <w:szCs w:val="28"/>
        </w:rPr>
        <w:t xml:space="preserve"> пробирку с пробкой на то же место</w:t>
      </w:r>
      <w:r w:rsidR="00B12B16">
        <w:rPr>
          <w:szCs w:val="28"/>
        </w:rPr>
        <w:t>,</w:t>
      </w:r>
      <w:r w:rsidRPr="00146BD7">
        <w:rPr>
          <w:szCs w:val="28"/>
        </w:rPr>
        <w:t xml:space="preserve"> </w:t>
      </w:r>
      <w:r w:rsidR="00B12B16">
        <w:rPr>
          <w:szCs w:val="28"/>
        </w:rPr>
        <w:t xml:space="preserve"> продолжа</w:t>
      </w:r>
      <w:r>
        <w:rPr>
          <w:szCs w:val="28"/>
        </w:rPr>
        <w:t>е</w:t>
      </w:r>
      <w:r w:rsidR="00B12B16">
        <w:rPr>
          <w:szCs w:val="28"/>
        </w:rPr>
        <w:t>м</w:t>
      </w:r>
      <w:r>
        <w:rPr>
          <w:szCs w:val="28"/>
        </w:rPr>
        <w:t xml:space="preserve"> записывать показа</w:t>
      </w:r>
      <w:r w:rsidRPr="00146BD7">
        <w:rPr>
          <w:szCs w:val="28"/>
        </w:rPr>
        <w:t>ния термометра. После полного растворения</w:t>
      </w:r>
      <w:r>
        <w:rPr>
          <w:szCs w:val="28"/>
        </w:rPr>
        <w:t xml:space="preserve"> соли (главный период) начинает</w:t>
      </w:r>
      <w:r w:rsidRPr="00146BD7">
        <w:rPr>
          <w:szCs w:val="28"/>
        </w:rPr>
        <w:t>ся равномерное повышение (понижение) те</w:t>
      </w:r>
      <w:r>
        <w:rPr>
          <w:szCs w:val="28"/>
        </w:rPr>
        <w:t>мпературы (конечный период). За</w:t>
      </w:r>
      <w:r w:rsidRPr="00146BD7">
        <w:rPr>
          <w:szCs w:val="28"/>
        </w:rPr>
        <w:t>пи</w:t>
      </w:r>
      <w:r w:rsidR="00B12B16">
        <w:rPr>
          <w:szCs w:val="28"/>
        </w:rPr>
        <w:t>сываем</w:t>
      </w:r>
      <w:r w:rsidRPr="00146BD7">
        <w:rPr>
          <w:szCs w:val="28"/>
        </w:rPr>
        <w:t xml:space="preserve"> не менее 5–6 значений показаний термометра для конечного периода.</w:t>
      </w:r>
      <w:r>
        <w:rPr>
          <w:szCs w:val="28"/>
        </w:rPr>
        <w:t xml:space="preserve"> </w:t>
      </w:r>
      <w:r w:rsidRPr="00146BD7">
        <w:rPr>
          <w:szCs w:val="28"/>
        </w:rPr>
        <w:t>Результаты измерений зан</w:t>
      </w:r>
      <w:r w:rsidR="00B12B16">
        <w:rPr>
          <w:szCs w:val="28"/>
        </w:rPr>
        <w:t>осим</w:t>
      </w:r>
      <w:r w:rsidR="0095578F">
        <w:rPr>
          <w:szCs w:val="28"/>
        </w:rPr>
        <w:t xml:space="preserve"> в табл. 1.</w:t>
      </w:r>
    </w:p>
    <w:p w:rsidR="00146BD7" w:rsidRDefault="00146BD7" w:rsidP="00146BD7">
      <w:pPr>
        <w:pStyle w:val="MyMain"/>
        <w:rPr>
          <w:szCs w:val="28"/>
        </w:rPr>
      </w:pPr>
    </w:p>
    <w:p w:rsidR="00146BD7" w:rsidRDefault="00146BD7" w:rsidP="00146BD7">
      <w:pPr>
        <w:pStyle w:val="MyMain"/>
        <w:rPr>
          <w:szCs w:val="28"/>
        </w:rPr>
      </w:pPr>
    </w:p>
    <w:p w:rsidR="00146BD7" w:rsidRDefault="00146BD7" w:rsidP="00146BD7">
      <w:pPr>
        <w:pStyle w:val="MyMain"/>
        <w:rPr>
          <w:szCs w:val="28"/>
        </w:rPr>
      </w:pPr>
    </w:p>
    <w:p w:rsidR="00336C76" w:rsidRDefault="0095578F" w:rsidP="00336C76">
      <w:pPr>
        <w:pStyle w:val="MyMain"/>
        <w:ind w:firstLine="0"/>
        <w:jc w:val="right"/>
        <w:rPr>
          <w:szCs w:val="28"/>
        </w:rPr>
      </w:pPr>
      <w:r>
        <w:rPr>
          <w:szCs w:val="28"/>
        </w:rPr>
        <w:t>Таблица 1</w:t>
      </w:r>
    </w:p>
    <w:p w:rsidR="00146BD7" w:rsidRDefault="00146BD7" w:rsidP="00146BD7">
      <w:pPr>
        <w:pStyle w:val="MyMain"/>
        <w:rPr>
          <w:szCs w:val="28"/>
        </w:rPr>
      </w:pPr>
    </w:p>
    <w:p w:rsidR="00146BD7" w:rsidRPr="00146BD7" w:rsidRDefault="00AD4692" w:rsidP="00146BD7">
      <w:pPr>
        <w:pStyle w:val="MyMain"/>
        <w:rPr>
          <w:b/>
          <w:szCs w:val="28"/>
        </w:rPr>
      </w:pPr>
      <w:r>
        <w:rPr>
          <w:b/>
          <w:szCs w:val="28"/>
        </w:rPr>
        <w:t>И</w:t>
      </w:r>
      <w:r w:rsidR="00CC2E3B">
        <w:rPr>
          <w:b/>
          <w:szCs w:val="28"/>
        </w:rPr>
        <w:t>змерение</w:t>
      </w:r>
      <w:r w:rsidR="00146BD7" w:rsidRPr="00146BD7">
        <w:rPr>
          <w:b/>
          <w:szCs w:val="28"/>
        </w:rPr>
        <w:t xml:space="preserve"> температуры</w:t>
      </w:r>
      <w:r w:rsidR="00A7449D">
        <w:rPr>
          <w:b/>
          <w:szCs w:val="28"/>
        </w:rPr>
        <w:t xml:space="preserve"> 1-я с</w:t>
      </w:r>
      <w:r>
        <w:rPr>
          <w:b/>
          <w:szCs w:val="28"/>
        </w:rPr>
        <w:t>оль</w:t>
      </w:r>
      <w:r w:rsidR="00CC2E3B">
        <w:rPr>
          <w:b/>
          <w:szCs w:val="28"/>
        </w:rPr>
        <w:t xml:space="preserve"> (                 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957"/>
        <w:gridCol w:w="813"/>
        <w:gridCol w:w="3973"/>
      </w:tblGrid>
      <w:tr w:rsidR="00146BD7" w:rsidRPr="00C30E9C">
        <w:tc>
          <w:tcPr>
            <w:tcW w:w="828" w:type="dxa"/>
            <w:shd w:val="clear" w:color="auto" w:fill="auto"/>
          </w:tcPr>
          <w:p w:rsidR="00146BD7" w:rsidRPr="00C30E9C" w:rsidRDefault="00146BD7" w:rsidP="00C30E9C">
            <w:pPr>
              <w:pStyle w:val="MyMain"/>
              <w:ind w:firstLine="0"/>
              <w:rPr>
                <w:sz w:val="20"/>
                <w:szCs w:val="20"/>
              </w:rPr>
            </w:pPr>
            <w:r w:rsidRPr="00C30E9C">
              <w:rPr>
                <w:sz w:val="20"/>
                <w:szCs w:val="20"/>
              </w:rPr>
              <w:t>Время, мин.</w:t>
            </w:r>
          </w:p>
        </w:tc>
        <w:tc>
          <w:tcPr>
            <w:tcW w:w="3957" w:type="dxa"/>
            <w:shd w:val="clear" w:color="auto" w:fill="auto"/>
          </w:tcPr>
          <w:p w:rsidR="00146BD7" w:rsidRPr="00C30E9C" w:rsidRDefault="00146BD7" w:rsidP="00C30E9C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Показания термометра, t °С</w:t>
            </w:r>
          </w:p>
        </w:tc>
        <w:tc>
          <w:tcPr>
            <w:tcW w:w="813" w:type="dxa"/>
            <w:shd w:val="clear" w:color="auto" w:fill="auto"/>
          </w:tcPr>
          <w:p w:rsidR="00146BD7" w:rsidRPr="00C30E9C" w:rsidRDefault="00D41DFE" w:rsidP="00C30E9C">
            <w:pPr>
              <w:pStyle w:val="MyMain"/>
              <w:ind w:firstLine="0"/>
              <w:rPr>
                <w:sz w:val="20"/>
                <w:szCs w:val="20"/>
              </w:rPr>
            </w:pPr>
            <w:r w:rsidRPr="00C30E9C">
              <w:rPr>
                <w:sz w:val="20"/>
                <w:szCs w:val="20"/>
              </w:rPr>
              <w:t>Время,</w:t>
            </w:r>
          </w:p>
          <w:p w:rsidR="00D41DFE" w:rsidRPr="00C30E9C" w:rsidRDefault="00D41DFE" w:rsidP="00C30E9C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 w:val="20"/>
                <w:szCs w:val="20"/>
              </w:rPr>
              <w:t>Мин.</w:t>
            </w:r>
          </w:p>
        </w:tc>
        <w:tc>
          <w:tcPr>
            <w:tcW w:w="3973" w:type="dxa"/>
            <w:shd w:val="clear" w:color="auto" w:fill="auto"/>
          </w:tcPr>
          <w:p w:rsidR="00146BD7" w:rsidRPr="00C30E9C" w:rsidRDefault="00D41DFE" w:rsidP="00C30E9C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Показания термометра, t °С</w:t>
            </w:r>
          </w:p>
        </w:tc>
      </w:tr>
      <w:tr w:rsidR="00146BD7" w:rsidRPr="00C30E9C">
        <w:tc>
          <w:tcPr>
            <w:tcW w:w="828" w:type="dxa"/>
            <w:shd w:val="clear" w:color="auto" w:fill="auto"/>
          </w:tcPr>
          <w:p w:rsidR="00146BD7" w:rsidRPr="00C30E9C" w:rsidRDefault="00D41DFE" w:rsidP="00C30E9C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1</w:t>
            </w:r>
          </w:p>
        </w:tc>
        <w:tc>
          <w:tcPr>
            <w:tcW w:w="3957" w:type="dxa"/>
            <w:shd w:val="clear" w:color="auto" w:fill="auto"/>
          </w:tcPr>
          <w:p w:rsidR="00146BD7" w:rsidRPr="00C30E9C" w:rsidRDefault="00146BD7" w:rsidP="00C30E9C">
            <w:pPr>
              <w:pStyle w:val="MyMain"/>
              <w:ind w:firstLine="0"/>
              <w:rPr>
                <w:szCs w:val="28"/>
              </w:rPr>
            </w:pPr>
          </w:p>
        </w:tc>
        <w:tc>
          <w:tcPr>
            <w:tcW w:w="813" w:type="dxa"/>
            <w:shd w:val="clear" w:color="auto" w:fill="auto"/>
          </w:tcPr>
          <w:p w:rsidR="00146BD7" w:rsidRPr="00C30E9C" w:rsidRDefault="00D41DFE" w:rsidP="00C30E9C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11</w:t>
            </w:r>
          </w:p>
        </w:tc>
        <w:tc>
          <w:tcPr>
            <w:tcW w:w="3973" w:type="dxa"/>
            <w:shd w:val="clear" w:color="auto" w:fill="auto"/>
          </w:tcPr>
          <w:p w:rsidR="00146BD7" w:rsidRPr="00C30E9C" w:rsidRDefault="00146BD7" w:rsidP="00C30E9C">
            <w:pPr>
              <w:pStyle w:val="MyMain"/>
              <w:ind w:firstLine="0"/>
              <w:rPr>
                <w:szCs w:val="28"/>
              </w:rPr>
            </w:pPr>
          </w:p>
        </w:tc>
      </w:tr>
      <w:tr w:rsidR="00146BD7" w:rsidRPr="00C30E9C">
        <w:tc>
          <w:tcPr>
            <w:tcW w:w="828" w:type="dxa"/>
            <w:shd w:val="clear" w:color="auto" w:fill="auto"/>
          </w:tcPr>
          <w:p w:rsidR="00146BD7" w:rsidRPr="00C30E9C" w:rsidRDefault="00D41DFE" w:rsidP="00C30E9C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2</w:t>
            </w:r>
          </w:p>
        </w:tc>
        <w:tc>
          <w:tcPr>
            <w:tcW w:w="3957" w:type="dxa"/>
            <w:shd w:val="clear" w:color="auto" w:fill="auto"/>
          </w:tcPr>
          <w:p w:rsidR="00146BD7" w:rsidRPr="00C30E9C" w:rsidRDefault="00146BD7" w:rsidP="00C30E9C">
            <w:pPr>
              <w:pStyle w:val="MyMain"/>
              <w:ind w:firstLine="0"/>
              <w:rPr>
                <w:szCs w:val="28"/>
              </w:rPr>
            </w:pPr>
          </w:p>
        </w:tc>
        <w:tc>
          <w:tcPr>
            <w:tcW w:w="813" w:type="dxa"/>
            <w:shd w:val="clear" w:color="auto" w:fill="auto"/>
          </w:tcPr>
          <w:p w:rsidR="00146BD7" w:rsidRPr="00C30E9C" w:rsidRDefault="00D41DFE" w:rsidP="00C30E9C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12</w:t>
            </w:r>
          </w:p>
        </w:tc>
        <w:tc>
          <w:tcPr>
            <w:tcW w:w="3973" w:type="dxa"/>
            <w:shd w:val="clear" w:color="auto" w:fill="auto"/>
          </w:tcPr>
          <w:p w:rsidR="00146BD7" w:rsidRPr="00C30E9C" w:rsidRDefault="00146BD7" w:rsidP="00C30E9C">
            <w:pPr>
              <w:pStyle w:val="MyMain"/>
              <w:ind w:firstLine="0"/>
              <w:rPr>
                <w:szCs w:val="28"/>
              </w:rPr>
            </w:pPr>
          </w:p>
        </w:tc>
      </w:tr>
      <w:tr w:rsidR="00146BD7" w:rsidRPr="00C30E9C">
        <w:tc>
          <w:tcPr>
            <w:tcW w:w="828" w:type="dxa"/>
            <w:shd w:val="clear" w:color="auto" w:fill="auto"/>
          </w:tcPr>
          <w:p w:rsidR="00146BD7" w:rsidRPr="00C30E9C" w:rsidRDefault="00D41DFE" w:rsidP="00C30E9C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3</w:t>
            </w:r>
          </w:p>
        </w:tc>
        <w:tc>
          <w:tcPr>
            <w:tcW w:w="3957" w:type="dxa"/>
            <w:shd w:val="clear" w:color="auto" w:fill="auto"/>
          </w:tcPr>
          <w:p w:rsidR="00146BD7" w:rsidRPr="00C30E9C" w:rsidRDefault="00146BD7" w:rsidP="00C30E9C">
            <w:pPr>
              <w:pStyle w:val="MyMain"/>
              <w:ind w:firstLine="0"/>
              <w:rPr>
                <w:szCs w:val="28"/>
              </w:rPr>
            </w:pPr>
          </w:p>
        </w:tc>
        <w:tc>
          <w:tcPr>
            <w:tcW w:w="813" w:type="dxa"/>
            <w:shd w:val="clear" w:color="auto" w:fill="auto"/>
          </w:tcPr>
          <w:p w:rsidR="00146BD7" w:rsidRPr="00C30E9C" w:rsidRDefault="00D41DFE" w:rsidP="00C30E9C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13</w:t>
            </w:r>
          </w:p>
        </w:tc>
        <w:tc>
          <w:tcPr>
            <w:tcW w:w="3973" w:type="dxa"/>
            <w:shd w:val="clear" w:color="auto" w:fill="auto"/>
          </w:tcPr>
          <w:p w:rsidR="00146BD7" w:rsidRPr="00C30E9C" w:rsidRDefault="00146BD7" w:rsidP="00C30E9C">
            <w:pPr>
              <w:pStyle w:val="MyMain"/>
              <w:ind w:firstLine="0"/>
              <w:rPr>
                <w:szCs w:val="28"/>
              </w:rPr>
            </w:pPr>
          </w:p>
        </w:tc>
      </w:tr>
      <w:tr w:rsidR="00146BD7" w:rsidRPr="00C30E9C">
        <w:tc>
          <w:tcPr>
            <w:tcW w:w="828" w:type="dxa"/>
            <w:shd w:val="clear" w:color="auto" w:fill="auto"/>
          </w:tcPr>
          <w:p w:rsidR="00146BD7" w:rsidRPr="00C30E9C" w:rsidRDefault="00D41DFE" w:rsidP="00C30E9C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4</w:t>
            </w:r>
          </w:p>
        </w:tc>
        <w:tc>
          <w:tcPr>
            <w:tcW w:w="3957" w:type="dxa"/>
            <w:shd w:val="clear" w:color="auto" w:fill="auto"/>
          </w:tcPr>
          <w:p w:rsidR="00146BD7" w:rsidRPr="00C30E9C" w:rsidRDefault="00146BD7" w:rsidP="00C30E9C">
            <w:pPr>
              <w:pStyle w:val="MyMain"/>
              <w:ind w:firstLine="0"/>
              <w:rPr>
                <w:szCs w:val="28"/>
              </w:rPr>
            </w:pPr>
          </w:p>
        </w:tc>
        <w:tc>
          <w:tcPr>
            <w:tcW w:w="813" w:type="dxa"/>
            <w:shd w:val="clear" w:color="auto" w:fill="auto"/>
          </w:tcPr>
          <w:p w:rsidR="00146BD7" w:rsidRPr="00C30E9C" w:rsidRDefault="00D41DFE" w:rsidP="00C30E9C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14</w:t>
            </w:r>
          </w:p>
        </w:tc>
        <w:tc>
          <w:tcPr>
            <w:tcW w:w="3973" w:type="dxa"/>
            <w:shd w:val="clear" w:color="auto" w:fill="auto"/>
          </w:tcPr>
          <w:p w:rsidR="00146BD7" w:rsidRPr="00C30E9C" w:rsidRDefault="00146BD7" w:rsidP="00C30E9C">
            <w:pPr>
              <w:pStyle w:val="MyMain"/>
              <w:ind w:firstLine="0"/>
              <w:rPr>
                <w:szCs w:val="28"/>
              </w:rPr>
            </w:pPr>
          </w:p>
        </w:tc>
      </w:tr>
      <w:tr w:rsidR="00146BD7" w:rsidRPr="00C30E9C">
        <w:tc>
          <w:tcPr>
            <w:tcW w:w="828" w:type="dxa"/>
            <w:shd w:val="clear" w:color="auto" w:fill="auto"/>
          </w:tcPr>
          <w:p w:rsidR="00146BD7" w:rsidRPr="00C30E9C" w:rsidRDefault="00D41DFE" w:rsidP="00C30E9C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5</w:t>
            </w:r>
          </w:p>
        </w:tc>
        <w:tc>
          <w:tcPr>
            <w:tcW w:w="3957" w:type="dxa"/>
            <w:shd w:val="clear" w:color="auto" w:fill="auto"/>
          </w:tcPr>
          <w:p w:rsidR="00146BD7" w:rsidRPr="00C30E9C" w:rsidRDefault="00146BD7" w:rsidP="00C30E9C">
            <w:pPr>
              <w:pStyle w:val="MyMain"/>
              <w:ind w:firstLine="0"/>
              <w:rPr>
                <w:szCs w:val="28"/>
              </w:rPr>
            </w:pPr>
          </w:p>
        </w:tc>
        <w:tc>
          <w:tcPr>
            <w:tcW w:w="813" w:type="dxa"/>
            <w:shd w:val="clear" w:color="auto" w:fill="auto"/>
          </w:tcPr>
          <w:p w:rsidR="00146BD7" w:rsidRPr="00C30E9C" w:rsidRDefault="00D41DFE" w:rsidP="00C30E9C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15</w:t>
            </w:r>
          </w:p>
        </w:tc>
        <w:tc>
          <w:tcPr>
            <w:tcW w:w="3973" w:type="dxa"/>
            <w:shd w:val="clear" w:color="auto" w:fill="auto"/>
          </w:tcPr>
          <w:p w:rsidR="00146BD7" w:rsidRPr="00C30E9C" w:rsidRDefault="00146BD7" w:rsidP="00C30E9C">
            <w:pPr>
              <w:pStyle w:val="MyMain"/>
              <w:ind w:firstLine="0"/>
              <w:rPr>
                <w:szCs w:val="28"/>
              </w:rPr>
            </w:pPr>
          </w:p>
        </w:tc>
      </w:tr>
      <w:tr w:rsidR="00146BD7" w:rsidRPr="00C30E9C">
        <w:tc>
          <w:tcPr>
            <w:tcW w:w="828" w:type="dxa"/>
            <w:shd w:val="clear" w:color="auto" w:fill="auto"/>
          </w:tcPr>
          <w:p w:rsidR="00146BD7" w:rsidRPr="00C30E9C" w:rsidRDefault="00D41DFE" w:rsidP="00C30E9C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6</w:t>
            </w:r>
          </w:p>
        </w:tc>
        <w:tc>
          <w:tcPr>
            <w:tcW w:w="3957" w:type="dxa"/>
            <w:shd w:val="clear" w:color="auto" w:fill="auto"/>
          </w:tcPr>
          <w:p w:rsidR="00146BD7" w:rsidRPr="00C30E9C" w:rsidRDefault="00146BD7" w:rsidP="00C30E9C">
            <w:pPr>
              <w:pStyle w:val="MyMain"/>
              <w:ind w:firstLine="0"/>
              <w:rPr>
                <w:szCs w:val="28"/>
              </w:rPr>
            </w:pPr>
          </w:p>
        </w:tc>
        <w:tc>
          <w:tcPr>
            <w:tcW w:w="813" w:type="dxa"/>
            <w:shd w:val="clear" w:color="auto" w:fill="auto"/>
          </w:tcPr>
          <w:p w:rsidR="00146BD7" w:rsidRPr="00C30E9C" w:rsidRDefault="00D41DFE" w:rsidP="00C30E9C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16</w:t>
            </w:r>
          </w:p>
        </w:tc>
        <w:tc>
          <w:tcPr>
            <w:tcW w:w="3973" w:type="dxa"/>
            <w:shd w:val="clear" w:color="auto" w:fill="auto"/>
          </w:tcPr>
          <w:p w:rsidR="00146BD7" w:rsidRPr="00C30E9C" w:rsidRDefault="00146BD7" w:rsidP="00C30E9C">
            <w:pPr>
              <w:pStyle w:val="MyMain"/>
              <w:ind w:firstLine="0"/>
              <w:rPr>
                <w:szCs w:val="28"/>
              </w:rPr>
            </w:pPr>
          </w:p>
        </w:tc>
      </w:tr>
      <w:tr w:rsidR="00146BD7" w:rsidRPr="00C30E9C">
        <w:tc>
          <w:tcPr>
            <w:tcW w:w="828" w:type="dxa"/>
            <w:shd w:val="clear" w:color="auto" w:fill="auto"/>
          </w:tcPr>
          <w:p w:rsidR="00146BD7" w:rsidRPr="00C30E9C" w:rsidRDefault="00D41DFE" w:rsidP="00C30E9C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7</w:t>
            </w:r>
          </w:p>
        </w:tc>
        <w:tc>
          <w:tcPr>
            <w:tcW w:w="3957" w:type="dxa"/>
            <w:shd w:val="clear" w:color="auto" w:fill="auto"/>
          </w:tcPr>
          <w:p w:rsidR="00146BD7" w:rsidRPr="00C30E9C" w:rsidRDefault="00146BD7" w:rsidP="00C30E9C">
            <w:pPr>
              <w:pStyle w:val="MyMain"/>
              <w:ind w:firstLine="0"/>
              <w:rPr>
                <w:szCs w:val="28"/>
              </w:rPr>
            </w:pPr>
          </w:p>
        </w:tc>
        <w:tc>
          <w:tcPr>
            <w:tcW w:w="813" w:type="dxa"/>
            <w:shd w:val="clear" w:color="auto" w:fill="auto"/>
          </w:tcPr>
          <w:p w:rsidR="00146BD7" w:rsidRPr="00C30E9C" w:rsidRDefault="00D41DFE" w:rsidP="00C30E9C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17</w:t>
            </w:r>
          </w:p>
        </w:tc>
        <w:tc>
          <w:tcPr>
            <w:tcW w:w="3973" w:type="dxa"/>
            <w:shd w:val="clear" w:color="auto" w:fill="auto"/>
          </w:tcPr>
          <w:p w:rsidR="00146BD7" w:rsidRPr="00C30E9C" w:rsidRDefault="00146BD7" w:rsidP="00C30E9C">
            <w:pPr>
              <w:pStyle w:val="MyMain"/>
              <w:ind w:firstLine="0"/>
              <w:rPr>
                <w:szCs w:val="28"/>
              </w:rPr>
            </w:pPr>
          </w:p>
        </w:tc>
      </w:tr>
      <w:tr w:rsidR="00146BD7" w:rsidRPr="00C30E9C">
        <w:tc>
          <w:tcPr>
            <w:tcW w:w="828" w:type="dxa"/>
            <w:shd w:val="clear" w:color="auto" w:fill="auto"/>
          </w:tcPr>
          <w:p w:rsidR="00146BD7" w:rsidRPr="00C30E9C" w:rsidRDefault="00D41DFE" w:rsidP="00C30E9C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8</w:t>
            </w:r>
          </w:p>
        </w:tc>
        <w:tc>
          <w:tcPr>
            <w:tcW w:w="3957" w:type="dxa"/>
            <w:shd w:val="clear" w:color="auto" w:fill="auto"/>
          </w:tcPr>
          <w:p w:rsidR="00146BD7" w:rsidRPr="00C30E9C" w:rsidRDefault="00146BD7" w:rsidP="00C30E9C">
            <w:pPr>
              <w:pStyle w:val="MyMain"/>
              <w:ind w:firstLine="0"/>
              <w:rPr>
                <w:szCs w:val="28"/>
              </w:rPr>
            </w:pPr>
          </w:p>
        </w:tc>
        <w:tc>
          <w:tcPr>
            <w:tcW w:w="813" w:type="dxa"/>
            <w:shd w:val="clear" w:color="auto" w:fill="auto"/>
          </w:tcPr>
          <w:p w:rsidR="00146BD7" w:rsidRPr="00C30E9C" w:rsidRDefault="00D41DFE" w:rsidP="00C30E9C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18</w:t>
            </w:r>
          </w:p>
        </w:tc>
        <w:tc>
          <w:tcPr>
            <w:tcW w:w="3973" w:type="dxa"/>
            <w:shd w:val="clear" w:color="auto" w:fill="auto"/>
          </w:tcPr>
          <w:p w:rsidR="00146BD7" w:rsidRPr="00C30E9C" w:rsidRDefault="00146BD7" w:rsidP="00C30E9C">
            <w:pPr>
              <w:pStyle w:val="MyMain"/>
              <w:ind w:firstLine="0"/>
              <w:rPr>
                <w:szCs w:val="28"/>
              </w:rPr>
            </w:pPr>
          </w:p>
        </w:tc>
      </w:tr>
      <w:tr w:rsidR="00146BD7" w:rsidRPr="00C30E9C">
        <w:tc>
          <w:tcPr>
            <w:tcW w:w="828" w:type="dxa"/>
            <w:shd w:val="clear" w:color="auto" w:fill="auto"/>
          </w:tcPr>
          <w:p w:rsidR="00146BD7" w:rsidRPr="00C30E9C" w:rsidRDefault="00D41DFE" w:rsidP="00C30E9C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9</w:t>
            </w:r>
          </w:p>
        </w:tc>
        <w:tc>
          <w:tcPr>
            <w:tcW w:w="3957" w:type="dxa"/>
            <w:shd w:val="clear" w:color="auto" w:fill="auto"/>
          </w:tcPr>
          <w:p w:rsidR="00146BD7" w:rsidRPr="00C30E9C" w:rsidRDefault="00146BD7" w:rsidP="00C30E9C">
            <w:pPr>
              <w:pStyle w:val="MyMain"/>
              <w:ind w:firstLine="0"/>
              <w:rPr>
                <w:szCs w:val="28"/>
              </w:rPr>
            </w:pPr>
          </w:p>
        </w:tc>
        <w:tc>
          <w:tcPr>
            <w:tcW w:w="813" w:type="dxa"/>
            <w:shd w:val="clear" w:color="auto" w:fill="auto"/>
          </w:tcPr>
          <w:p w:rsidR="00146BD7" w:rsidRPr="00C30E9C" w:rsidRDefault="00D41DFE" w:rsidP="00C30E9C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19</w:t>
            </w:r>
          </w:p>
        </w:tc>
        <w:tc>
          <w:tcPr>
            <w:tcW w:w="3973" w:type="dxa"/>
            <w:shd w:val="clear" w:color="auto" w:fill="auto"/>
          </w:tcPr>
          <w:p w:rsidR="00146BD7" w:rsidRPr="00C30E9C" w:rsidRDefault="00146BD7" w:rsidP="00C30E9C">
            <w:pPr>
              <w:pStyle w:val="MyMain"/>
              <w:ind w:firstLine="0"/>
              <w:rPr>
                <w:szCs w:val="28"/>
              </w:rPr>
            </w:pPr>
          </w:p>
        </w:tc>
      </w:tr>
      <w:tr w:rsidR="00146BD7" w:rsidRPr="00C30E9C">
        <w:tc>
          <w:tcPr>
            <w:tcW w:w="828" w:type="dxa"/>
            <w:shd w:val="clear" w:color="auto" w:fill="auto"/>
          </w:tcPr>
          <w:p w:rsidR="00146BD7" w:rsidRPr="00C30E9C" w:rsidRDefault="00D41DFE" w:rsidP="00C30E9C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10</w:t>
            </w:r>
          </w:p>
        </w:tc>
        <w:tc>
          <w:tcPr>
            <w:tcW w:w="3957" w:type="dxa"/>
            <w:shd w:val="clear" w:color="auto" w:fill="auto"/>
          </w:tcPr>
          <w:p w:rsidR="00146BD7" w:rsidRPr="00C30E9C" w:rsidRDefault="00146BD7" w:rsidP="00C30E9C">
            <w:pPr>
              <w:pStyle w:val="MyMain"/>
              <w:ind w:firstLine="0"/>
              <w:rPr>
                <w:szCs w:val="28"/>
              </w:rPr>
            </w:pPr>
          </w:p>
        </w:tc>
        <w:tc>
          <w:tcPr>
            <w:tcW w:w="813" w:type="dxa"/>
            <w:shd w:val="clear" w:color="auto" w:fill="auto"/>
          </w:tcPr>
          <w:p w:rsidR="00146BD7" w:rsidRPr="00C30E9C" w:rsidRDefault="00D41DFE" w:rsidP="00C30E9C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20</w:t>
            </w:r>
          </w:p>
        </w:tc>
        <w:tc>
          <w:tcPr>
            <w:tcW w:w="3973" w:type="dxa"/>
            <w:shd w:val="clear" w:color="auto" w:fill="auto"/>
          </w:tcPr>
          <w:p w:rsidR="00146BD7" w:rsidRPr="00C30E9C" w:rsidRDefault="00146BD7" w:rsidP="00C30E9C">
            <w:pPr>
              <w:pStyle w:val="MyMain"/>
              <w:ind w:firstLine="0"/>
              <w:rPr>
                <w:szCs w:val="28"/>
              </w:rPr>
            </w:pPr>
          </w:p>
        </w:tc>
      </w:tr>
    </w:tbl>
    <w:p w:rsidR="002E40D5" w:rsidRDefault="002E40D5" w:rsidP="002E40D5">
      <w:pPr>
        <w:pStyle w:val="MyMain"/>
        <w:ind w:firstLine="0"/>
        <w:jc w:val="right"/>
        <w:rPr>
          <w:szCs w:val="28"/>
        </w:rPr>
      </w:pPr>
    </w:p>
    <w:p w:rsidR="002E40D5" w:rsidRDefault="0095578F" w:rsidP="002E40D5">
      <w:pPr>
        <w:pStyle w:val="MyMain"/>
        <w:ind w:firstLine="0"/>
        <w:jc w:val="right"/>
        <w:rPr>
          <w:szCs w:val="28"/>
        </w:rPr>
      </w:pPr>
      <w:r>
        <w:rPr>
          <w:szCs w:val="28"/>
        </w:rPr>
        <w:t xml:space="preserve">Таблица  </w:t>
      </w:r>
      <w:r w:rsidR="002E40D5">
        <w:rPr>
          <w:szCs w:val="28"/>
        </w:rPr>
        <w:t>2</w:t>
      </w:r>
    </w:p>
    <w:p w:rsidR="00AD4692" w:rsidRPr="00146BD7" w:rsidRDefault="00AD4692" w:rsidP="00AD4692">
      <w:pPr>
        <w:pStyle w:val="MyMain"/>
        <w:rPr>
          <w:b/>
          <w:szCs w:val="28"/>
        </w:rPr>
      </w:pPr>
      <w:r>
        <w:rPr>
          <w:b/>
          <w:szCs w:val="28"/>
        </w:rPr>
        <w:t>И</w:t>
      </w:r>
      <w:r w:rsidR="00CC2E3B">
        <w:rPr>
          <w:b/>
          <w:szCs w:val="28"/>
        </w:rPr>
        <w:t>змерение</w:t>
      </w:r>
      <w:r w:rsidRPr="00146BD7">
        <w:rPr>
          <w:b/>
          <w:szCs w:val="28"/>
        </w:rPr>
        <w:t xml:space="preserve"> температуры</w:t>
      </w:r>
      <w:r w:rsidR="00A7449D">
        <w:rPr>
          <w:b/>
          <w:szCs w:val="28"/>
        </w:rPr>
        <w:t xml:space="preserve"> 2-я с</w:t>
      </w:r>
      <w:r>
        <w:rPr>
          <w:b/>
          <w:szCs w:val="28"/>
        </w:rPr>
        <w:t>оль</w:t>
      </w:r>
      <w:r w:rsidR="00CC2E3B">
        <w:rPr>
          <w:b/>
          <w:szCs w:val="28"/>
        </w:rPr>
        <w:t xml:space="preserve"> (                 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957"/>
        <w:gridCol w:w="813"/>
        <w:gridCol w:w="3973"/>
      </w:tblGrid>
      <w:tr w:rsidR="00AD4692" w:rsidRPr="00C30E9C">
        <w:tc>
          <w:tcPr>
            <w:tcW w:w="828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 w:val="20"/>
                <w:szCs w:val="20"/>
              </w:rPr>
            </w:pPr>
            <w:r w:rsidRPr="00C30E9C">
              <w:rPr>
                <w:sz w:val="20"/>
                <w:szCs w:val="20"/>
              </w:rPr>
              <w:t>Время, мин.</w:t>
            </w:r>
          </w:p>
        </w:tc>
        <w:tc>
          <w:tcPr>
            <w:tcW w:w="3957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Показания термометра, t °С</w:t>
            </w:r>
          </w:p>
        </w:tc>
        <w:tc>
          <w:tcPr>
            <w:tcW w:w="813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 w:val="20"/>
                <w:szCs w:val="20"/>
              </w:rPr>
            </w:pPr>
            <w:r w:rsidRPr="00C30E9C">
              <w:rPr>
                <w:sz w:val="20"/>
                <w:szCs w:val="20"/>
              </w:rPr>
              <w:t>Время,</w:t>
            </w:r>
          </w:p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 w:val="20"/>
                <w:szCs w:val="20"/>
              </w:rPr>
              <w:t>Мин.</w:t>
            </w:r>
          </w:p>
        </w:tc>
        <w:tc>
          <w:tcPr>
            <w:tcW w:w="3973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Показания термометра, t °С</w:t>
            </w:r>
          </w:p>
        </w:tc>
      </w:tr>
      <w:tr w:rsidR="00AD4692" w:rsidRPr="00C30E9C">
        <w:tc>
          <w:tcPr>
            <w:tcW w:w="828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1</w:t>
            </w:r>
          </w:p>
        </w:tc>
        <w:tc>
          <w:tcPr>
            <w:tcW w:w="3957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</w:p>
        </w:tc>
        <w:tc>
          <w:tcPr>
            <w:tcW w:w="813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11</w:t>
            </w:r>
          </w:p>
        </w:tc>
        <w:tc>
          <w:tcPr>
            <w:tcW w:w="3973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</w:p>
        </w:tc>
      </w:tr>
      <w:tr w:rsidR="00AD4692" w:rsidRPr="00C30E9C">
        <w:tc>
          <w:tcPr>
            <w:tcW w:w="828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2</w:t>
            </w:r>
          </w:p>
        </w:tc>
        <w:tc>
          <w:tcPr>
            <w:tcW w:w="3957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</w:p>
        </w:tc>
        <w:tc>
          <w:tcPr>
            <w:tcW w:w="813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12</w:t>
            </w:r>
          </w:p>
        </w:tc>
        <w:tc>
          <w:tcPr>
            <w:tcW w:w="3973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</w:p>
        </w:tc>
      </w:tr>
      <w:tr w:rsidR="00AD4692" w:rsidRPr="00C30E9C">
        <w:tc>
          <w:tcPr>
            <w:tcW w:w="828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3</w:t>
            </w:r>
          </w:p>
        </w:tc>
        <w:tc>
          <w:tcPr>
            <w:tcW w:w="3957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</w:p>
        </w:tc>
        <w:tc>
          <w:tcPr>
            <w:tcW w:w="813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13</w:t>
            </w:r>
          </w:p>
        </w:tc>
        <w:tc>
          <w:tcPr>
            <w:tcW w:w="3973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</w:p>
        </w:tc>
      </w:tr>
      <w:tr w:rsidR="00AD4692" w:rsidRPr="00C30E9C">
        <w:tc>
          <w:tcPr>
            <w:tcW w:w="828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4</w:t>
            </w:r>
          </w:p>
        </w:tc>
        <w:tc>
          <w:tcPr>
            <w:tcW w:w="3957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</w:p>
        </w:tc>
        <w:tc>
          <w:tcPr>
            <w:tcW w:w="813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14</w:t>
            </w:r>
          </w:p>
        </w:tc>
        <w:tc>
          <w:tcPr>
            <w:tcW w:w="3973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</w:p>
        </w:tc>
      </w:tr>
      <w:tr w:rsidR="00AD4692" w:rsidRPr="00C30E9C">
        <w:tc>
          <w:tcPr>
            <w:tcW w:w="828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5</w:t>
            </w:r>
          </w:p>
        </w:tc>
        <w:tc>
          <w:tcPr>
            <w:tcW w:w="3957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</w:p>
        </w:tc>
        <w:tc>
          <w:tcPr>
            <w:tcW w:w="813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15</w:t>
            </w:r>
          </w:p>
        </w:tc>
        <w:tc>
          <w:tcPr>
            <w:tcW w:w="3973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</w:p>
        </w:tc>
      </w:tr>
      <w:tr w:rsidR="00AD4692" w:rsidRPr="00C30E9C">
        <w:tc>
          <w:tcPr>
            <w:tcW w:w="828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6</w:t>
            </w:r>
          </w:p>
        </w:tc>
        <w:tc>
          <w:tcPr>
            <w:tcW w:w="3957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</w:p>
        </w:tc>
        <w:tc>
          <w:tcPr>
            <w:tcW w:w="813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16</w:t>
            </w:r>
          </w:p>
        </w:tc>
        <w:tc>
          <w:tcPr>
            <w:tcW w:w="3973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</w:p>
        </w:tc>
      </w:tr>
      <w:tr w:rsidR="00AD4692" w:rsidRPr="00C30E9C">
        <w:tc>
          <w:tcPr>
            <w:tcW w:w="828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7</w:t>
            </w:r>
          </w:p>
        </w:tc>
        <w:tc>
          <w:tcPr>
            <w:tcW w:w="3957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</w:p>
        </w:tc>
        <w:tc>
          <w:tcPr>
            <w:tcW w:w="813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17</w:t>
            </w:r>
          </w:p>
        </w:tc>
        <w:tc>
          <w:tcPr>
            <w:tcW w:w="3973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</w:p>
        </w:tc>
      </w:tr>
      <w:tr w:rsidR="00AD4692" w:rsidRPr="00C30E9C">
        <w:tc>
          <w:tcPr>
            <w:tcW w:w="828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8</w:t>
            </w:r>
          </w:p>
        </w:tc>
        <w:tc>
          <w:tcPr>
            <w:tcW w:w="3957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</w:p>
        </w:tc>
        <w:tc>
          <w:tcPr>
            <w:tcW w:w="813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18</w:t>
            </w:r>
          </w:p>
        </w:tc>
        <w:tc>
          <w:tcPr>
            <w:tcW w:w="3973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</w:p>
        </w:tc>
      </w:tr>
      <w:tr w:rsidR="00AD4692" w:rsidRPr="00C30E9C">
        <w:tc>
          <w:tcPr>
            <w:tcW w:w="828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9</w:t>
            </w:r>
          </w:p>
        </w:tc>
        <w:tc>
          <w:tcPr>
            <w:tcW w:w="3957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</w:p>
        </w:tc>
        <w:tc>
          <w:tcPr>
            <w:tcW w:w="813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19</w:t>
            </w:r>
          </w:p>
        </w:tc>
        <w:tc>
          <w:tcPr>
            <w:tcW w:w="3973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</w:p>
        </w:tc>
      </w:tr>
      <w:tr w:rsidR="00AD4692" w:rsidRPr="00C30E9C">
        <w:tc>
          <w:tcPr>
            <w:tcW w:w="828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10</w:t>
            </w:r>
          </w:p>
        </w:tc>
        <w:tc>
          <w:tcPr>
            <w:tcW w:w="3957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</w:p>
        </w:tc>
        <w:tc>
          <w:tcPr>
            <w:tcW w:w="813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20</w:t>
            </w:r>
          </w:p>
        </w:tc>
        <w:tc>
          <w:tcPr>
            <w:tcW w:w="3973" w:type="dxa"/>
            <w:shd w:val="clear" w:color="auto" w:fill="auto"/>
          </w:tcPr>
          <w:p w:rsidR="00AD4692" w:rsidRPr="00C30E9C" w:rsidRDefault="00AD4692" w:rsidP="00293BE0">
            <w:pPr>
              <w:pStyle w:val="MyMain"/>
              <w:ind w:firstLine="0"/>
              <w:rPr>
                <w:szCs w:val="28"/>
              </w:rPr>
            </w:pPr>
          </w:p>
        </w:tc>
      </w:tr>
    </w:tbl>
    <w:p w:rsidR="00AD4692" w:rsidRDefault="00AD4692" w:rsidP="00D41DFE">
      <w:pPr>
        <w:pStyle w:val="MyMain"/>
        <w:ind w:firstLine="0"/>
        <w:jc w:val="right"/>
        <w:rPr>
          <w:szCs w:val="28"/>
        </w:rPr>
      </w:pPr>
    </w:p>
    <w:p w:rsidR="00146BD7" w:rsidRDefault="00D41DFE" w:rsidP="00ED0818">
      <w:pPr>
        <w:pStyle w:val="MyMain"/>
        <w:ind w:firstLine="0"/>
        <w:rPr>
          <w:szCs w:val="28"/>
        </w:rPr>
      </w:pPr>
      <w:r w:rsidRPr="00D41DFE">
        <w:rPr>
          <w:szCs w:val="28"/>
        </w:rPr>
        <w:t>Закончив измерения, отключ</w:t>
      </w:r>
      <w:r w:rsidR="00A2416C">
        <w:rPr>
          <w:szCs w:val="28"/>
        </w:rPr>
        <w:t>аем</w:t>
      </w:r>
      <w:r w:rsidRPr="00D41DFE">
        <w:rPr>
          <w:szCs w:val="28"/>
        </w:rPr>
        <w:t xml:space="preserve"> мешалку, доста</w:t>
      </w:r>
      <w:r w:rsidR="00A2416C">
        <w:rPr>
          <w:szCs w:val="28"/>
        </w:rPr>
        <w:t>ём</w:t>
      </w:r>
      <w:r w:rsidRPr="00D41DFE">
        <w:rPr>
          <w:szCs w:val="28"/>
        </w:rPr>
        <w:t xml:space="preserve"> пробирку с пробкой</w:t>
      </w:r>
      <w:r>
        <w:rPr>
          <w:szCs w:val="28"/>
        </w:rPr>
        <w:t xml:space="preserve"> </w:t>
      </w:r>
      <w:r w:rsidRPr="00D41DFE">
        <w:rPr>
          <w:szCs w:val="28"/>
        </w:rPr>
        <w:t>из калориметр</w:t>
      </w:r>
      <w:r w:rsidR="00ED0818">
        <w:rPr>
          <w:szCs w:val="28"/>
        </w:rPr>
        <w:t xml:space="preserve">а, </w:t>
      </w:r>
      <w:r w:rsidR="00A2416C">
        <w:rPr>
          <w:szCs w:val="28"/>
        </w:rPr>
        <w:t>тщательно прот</w:t>
      </w:r>
      <w:r w:rsidRPr="00D41DFE">
        <w:rPr>
          <w:szCs w:val="28"/>
        </w:rPr>
        <w:t>и</w:t>
      </w:r>
      <w:r w:rsidR="00A2416C">
        <w:rPr>
          <w:szCs w:val="28"/>
        </w:rPr>
        <w:t>раем</w:t>
      </w:r>
      <w:r w:rsidRPr="00D41DFE">
        <w:rPr>
          <w:szCs w:val="28"/>
        </w:rPr>
        <w:t xml:space="preserve"> ее салф</w:t>
      </w:r>
      <w:r>
        <w:rPr>
          <w:szCs w:val="28"/>
        </w:rPr>
        <w:t>еткой и в сухом виде взве</w:t>
      </w:r>
      <w:r w:rsidR="00A2416C">
        <w:rPr>
          <w:szCs w:val="28"/>
        </w:rPr>
        <w:t>шиваем</w:t>
      </w:r>
      <w:r>
        <w:rPr>
          <w:szCs w:val="28"/>
        </w:rPr>
        <w:t xml:space="preserve"> с </w:t>
      </w:r>
      <w:r w:rsidRPr="00D41DFE">
        <w:rPr>
          <w:szCs w:val="28"/>
        </w:rPr>
        <w:t>точностью до 0,0</w:t>
      </w:r>
      <w:r w:rsidR="00E50148">
        <w:rPr>
          <w:szCs w:val="28"/>
        </w:rPr>
        <w:t>00</w:t>
      </w:r>
      <w:r w:rsidRPr="00D41DFE">
        <w:rPr>
          <w:szCs w:val="28"/>
        </w:rPr>
        <w:t>1 г (</w:t>
      </w:r>
      <w:r w:rsidRPr="00DE1B64">
        <w:rPr>
          <w:b/>
          <w:szCs w:val="28"/>
        </w:rPr>
        <w:t>m</w:t>
      </w:r>
      <w:r w:rsidRPr="00DE1B64">
        <w:rPr>
          <w:b/>
          <w:szCs w:val="28"/>
          <w:vertAlign w:val="subscript"/>
        </w:rPr>
        <w:t>4</w:t>
      </w:r>
      <w:r w:rsidRPr="00DE1B64">
        <w:rPr>
          <w:b/>
          <w:szCs w:val="28"/>
        </w:rPr>
        <w:t>).</w:t>
      </w:r>
      <w:r>
        <w:rPr>
          <w:szCs w:val="28"/>
        </w:rPr>
        <w:t xml:space="preserve"> Определ</w:t>
      </w:r>
      <w:r w:rsidR="007C0EF6">
        <w:rPr>
          <w:szCs w:val="28"/>
        </w:rPr>
        <w:t>яем</w:t>
      </w:r>
      <w:r>
        <w:rPr>
          <w:szCs w:val="28"/>
        </w:rPr>
        <w:t xml:space="preserve"> массу соли </w:t>
      </w:r>
      <w:r w:rsidRPr="00DE1B64">
        <w:rPr>
          <w:b/>
          <w:szCs w:val="28"/>
        </w:rPr>
        <w:t>(m</w:t>
      </w:r>
      <w:r w:rsidR="00ED0818" w:rsidRPr="00DE1B64">
        <w:rPr>
          <w:b/>
          <w:szCs w:val="28"/>
          <w:vertAlign w:val="subscript"/>
        </w:rPr>
        <w:t>С</w:t>
      </w:r>
      <w:r w:rsidR="00E50148" w:rsidRPr="00DE1B64">
        <w:rPr>
          <w:b/>
          <w:szCs w:val="28"/>
          <w:vertAlign w:val="subscript"/>
        </w:rPr>
        <w:t xml:space="preserve"> </w:t>
      </w:r>
      <w:r w:rsidRPr="00DE1B64">
        <w:rPr>
          <w:b/>
          <w:szCs w:val="28"/>
        </w:rPr>
        <w:t>= m</w:t>
      </w:r>
      <w:r w:rsidRPr="00DE1B64">
        <w:rPr>
          <w:b/>
          <w:szCs w:val="28"/>
          <w:vertAlign w:val="subscript"/>
        </w:rPr>
        <w:t>3</w:t>
      </w:r>
      <w:r w:rsidRPr="00DE1B64">
        <w:rPr>
          <w:b/>
          <w:szCs w:val="28"/>
        </w:rPr>
        <w:t xml:space="preserve"> – m</w:t>
      </w:r>
      <w:r w:rsidRPr="00DE1B64">
        <w:rPr>
          <w:b/>
          <w:szCs w:val="28"/>
          <w:vertAlign w:val="subscript"/>
        </w:rPr>
        <w:t>4</w:t>
      </w:r>
      <w:r w:rsidRPr="00DE1B64">
        <w:rPr>
          <w:b/>
          <w:szCs w:val="28"/>
        </w:rPr>
        <w:t>).</w:t>
      </w:r>
      <w:r>
        <w:rPr>
          <w:szCs w:val="28"/>
        </w:rPr>
        <w:t xml:space="preserve"> </w:t>
      </w:r>
    </w:p>
    <w:p w:rsidR="00D41DFE" w:rsidRDefault="00E50148" w:rsidP="00D41DFE">
      <w:pPr>
        <w:pStyle w:val="MyMain"/>
        <w:rPr>
          <w:szCs w:val="28"/>
        </w:rPr>
      </w:pPr>
      <w:r>
        <w:rPr>
          <w:szCs w:val="28"/>
        </w:rPr>
        <w:lastRenderedPageBreak/>
        <w:t xml:space="preserve">По данным табл. 1 и </w:t>
      </w:r>
      <w:r w:rsidR="00CC2E3B">
        <w:rPr>
          <w:szCs w:val="28"/>
        </w:rPr>
        <w:t xml:space="preserve">2 </w:t>
      </w:r>
      <w:r w:rsidR="00D41DFE" w:rsidRPr="00D41DFE">
        <w:rPr>
          <w:szCs w:val="28"/>
        </w:rPr>
        <w:t xml:space="preserve"> постро</w:t>
      </w:r>
      <w:r w:rsidR="007C0EF6">
        <w:rPr>
          <w:szCs w:val="28"/>
        </w:rPr>
        <w:t>им</w:t>
      </w:r>
      <w:r w:rsidR="00D41DFE" w:rsidRPr="00D41DFE">
        <w:rPr>
          <w:szCs w:val="28"/>
        </w:rPr>
        <w:t xml:space="preserve"> на миллиметровой бумаге график</w:t>
      </w:r>
      <w:r w:rsidR="004D7150">
        <w:rPr>
          <w:szCs w:val="28"/>
        </w:rPr>
        <w:t>и</w:t>
      </w:r>
      <w:r w:rsidR="00D41DFE" w:rsidRPr="00D41DFE">
        <w:rPr>
          <w:szCs w:val="28"/>
        </w:rPr>
        <w:t xml:space="preserve"> в координатах «температура – время»</w:t>
      </w:r>
      <w:r w:rsidR="00E57D93">
        <w:rPr>
          <w:szCs w:val="28"/>
        </w:rPr>
        <w:t xml:space="preserve"> рис</w:t>
      </w:r>
      <w:r w:rsidR="00D41DFE" w:rsidRPr="00D41DFE">
        <w:rPr>
          <w:szCs w:val="28"/>
        </w:rPr>
        <w:t>.</w:t>
      </w:r>
      <w:r w:rsidR="00E57D93">
        <w:rPr>
          <w:szCs w:val="28"/>
        </w:rPr>
        <w:t xml:space="preserve"> 2 и 3.</w:t>
      </w:r>
      <w:r w:rsidR="00D41DFE" w:rsidRPr="00D41DFE">
        <w:rPr>
          <w:szCs w:val="28"/>
        </w:rPr>
        <w:t xml:space="preserve"> Для этого по оси абсцисс откладыва</w:t>
      </w:r>
      <w:r w:rsidR="007C0EF6">
        <w:rPr>
          <w:szCs w:val="28"/>
        </w:rPr>
        <w:t>ем</w:t>
      </w:r>
      <w:r w:rsidR="00D41DFE" w:rsidRPr="00D41DFE">
        <w:rPr>
          <w:szCs w:val="28"/>
        </w:rPr>
        <w:t xml:space="preserve"> время в</w:t>
      </w:r>
      <w:r w:rsidR="00D41DFE">
        <w:rPr>
          <w:szCs w:val="28"/>
        </w:rPr>
        <w:t xml:space="preserve"> </w:t>
      </w:r>
      <w:r w:rsidR="00D41DFE" w:rsidRPr="00D41DFE">
        <w:rPr>
          <w:szCs w:val="28"/>
        </w:rPr>
        <w:t>масштабе:</w:t>
      </w:r>
      <w:r w:rsidR="00D41DFE">
        <w:rPr>
          <w:szCs w:val="28"/>
        </w:rPr>
        <w:t xml:space="preserve"> </w:t>
      </w:r>
      <w:r w:rsidR="00D41DFE" w:rsidRPr="00D41DFE">
        <w:rPr>
          <w:szCs w:val="28"/>
        </w:rPr>
        <w:t>1 см – 1 мин;  по оси ординат – температуру в масштабе</w:t>
      </w:r>
      <w:r w:rsidR="00D41DFE">
        <w:rPr>
          <w:szCs w:val="28"/>
        </w:rPr>
        <w:t>: 1</w:t>
      </w:r>
      <w:r w:rsidR="00A7449D">
        <w:rPr>
          <w:szCs w:val="28"/>
        </w:rPr>
        <w:t>см – 0,1 °С. Нан</w:t>
      </w:r>
      <w:r w:rsidR="00475873">
        <w:rPr>
          <w:szCs w:val="28"/>
        </w:rPr>
        <w:t>есё</w:t>
      </w:r>
      <w:r w:rsidR="007C0EF6">
        <w:rPr>
          <w:szCs w:val="28"/>
        </w:rPr>
        <w:t>м</w:t>
      </w:r>
      <w:r w:rsidR="00D41DFE" w:rsidRPr="00D41DFE">
        <w:rPr>
          <w:szCs w:val="28"/>
        </w:rPr>
        <w:t xml:space="preserve"> на график</w:t>
      </w:r>
      <w:r w:rsidR="004D7150">
        <w:rPr>
          <w:szCs w:val="28"/>
        </w:rPr>
        <w:t>и</w:t>
      </w:r>
      <w:r w:rsidR="00D41DFE" w:rsidRPr="00D41DFE">
        <w:rPr>
          <w:szCs w:val="28"/>
        </w:rPr>
        <w:t xml:space="preserve"> все экспериментальные точки и соедини</w:t>
      </w:r>
      <w:r w:rsidR="007C0EF6">
        <w:rPr>
          <w:szCs w:val="28"/>
        </w:rPr>
        <w:t>м</w:t>
      </w:r>
      <w:r w:rsidR="00D41DFE" w:rsidRPr="00D41DFE">
        <w:rPr>
          <w:szCs w:val="28"/>
        </w:rPr>
        <w:t xml:space="preserve"> их.</w:t>
      </w:r>
      <w:r w:rsidR="00D41DFE">
        <w:rPr>
          <w:szCs w:val="28"/>
        </w:rPr>
        <w:t xml:space="preserve"> </w:t>
      </w:r>
      <w:r w:rsidR="00D41DFE" w:rsidRPr="00D41DFE">
        <w:rPr>
          <w:szCs w:val="28"/>
        </w:rPr>
        <w:t>Полученн</w:t>
      </w:r>
      <w:r w:rsidR="004D7150">
        <w:rPr>
          <w:szCs w:val="28"/>
        </w:rPr>
        <w:t xml:space="preserve">ые </w:t>
      </w:r>
      <w:r w:rsidR="00D41DFE" w:rsidRPr="00D41DFE">
        <w:rPr>
          <w:szCs w:val="28"/>
        </w:rPr>
        <w:t xml:space="preserve"> крив</w:t>
      </w:r>
      <w:r w:rsidR="004D7150">
        <w:rPr>
          <w:szCs w:val="28"/>
        </w:rPr>
        <w:t xml:space="preserve">ые содержат начальный, </w:t>
      </w:r>
      <w:r w:rsidR="00D41DFE" w:rsidRPr="00D41DFE">
        <w:rPr>
          <w:szCs w:val="28"/>
        </w:rPr>
        <w:t xml:space="preserve">главный </w:t>
      </w:r>
      <w:r w:rsidR="004D7150">
        <w:rPr>
          <w:szCs w:val="28"/>
        </w:rPr>
        <w:t xml:space="preserve"> </w:t>
      </w:r>
      <w:r w:rsidR="00D41DFE" w:rsidRPr="00D41DFE">
        <w:rPr>
          <w:szCs w:val="28"/>
        </w:rPr>
        <w:t>и конечный периоды.</w:t>
      </w:r>
    </w:p>
    <w:p w:rsidR="00AD4692" w:rsidRDefault="00AD4692" w:rsidP="00D41DFE">
      <w:pPr>
        <w:pStyle w:val="MyMain"/>
        <w:rPr>
          <w:szCs w:val="28"/>
        </w:rPr>
      </w:pPr>
    </w:p>
    <w:p w:rsidR="002E40D5" w:rsidRDefault="002E40D5" w:rsidP="002E40D5">
      <w:pPr>
        <w:pStyle w:val="MyMain"/>
        <w:ind w:firstLine="0"/>
        <w:rPr>
          <w:szCs w:val="28"/>
        </w:rPr>
      </w:pPr>
      <w:r w:rsidRPr="00D41DFE">
        <w:rPr>
          <w:b/>
          <w:szCs w:val="28"/>
        </w:rPr>
        <w:t>Определи</w:t>
      </w:r>
      <w:r w:rsidR="00475873">
        <w:rPr>
          <w:b/>
          <w:szCs w:val="28"/>
        </w:rPr>
        <w:t>м</w:t>
      </w:r>
      <w:r w:rsidR="004D7150">
        <w:rPr>
          <w:b/>
          <w:szCs w:val="28"/>
        </w:rPr>
        <w:t xml:space="preserve"> значения</w:t>
      </w:r>
      <w:r w:rsidRPr="00D41DFE">
        <w:rPr>
          <w:b/>
          <w:szCs w:val="28"/>
        </w:rPr>
        <w:t xml:space="preserve"> ∆t</w:t>
      </w:r>
      <w:r w:rsidRPr="00D41DFE">
        <w:rPr>
          <w:szCs w:val="28"/>
        </w:rPr>
        <w:t xml:space="preserve"> и занес</w:t>
      </w:r>
      <w:r w:rsidR="00E50148">
        <w:rPr>
          <w:szCs w:val="28"/>
        </w:rPr>
        <w:t>ём</w:t>
      </w:r>
      <w:r w:rsidR="00ED0818">
        <w:rPr>
          <w:szCs w:val="28"/>
        </w:rPr>
        <w:t xml:space="preserve"> все данные опытов </w:t>
      </w:r>
      <w:r w:rsidR="00E50148">
        <w:rPr>
          <w:szCs w:val="28"/>
        </w:rPr>
        <w:t xml:space="preserve"> в  табл. </w:t>
      </w:r>
      <w:r w:rsidR="00ED0818">
        <w:rPr>
          <w:szCs w:val="28"/>
        </w:rPr>
        <w:t xml:space="preserve">3. </w:t>
      </w:r>
    </w:p>
    <w:p w:rsidR="00AD4692" w:rsidRDefault="00AD4692" w:rsidP="00D41DFE">
      <w:pPr>
        <w:pStyle w:val="MyMain"/>
        <w:rPr>
          <w:szCs w:val="28"/>
        </w:rPr>
      </w:pPr>
    </w:p>
    <w:p w:rsidR="00AD4692" w:rsidRDefault="00AD4692" w:rsidP="00D41DFE">
      <w:pPr>
        <w:pStyle w:val="MyMain"/>
        <w:rPr>
          <w:szCs w:val="28"/>
        </w:rPr>
      </w:pPr>
    </w:p>
    <w:p w:rsidR="002E40D5" w:rsidRDefault="00E50148" w:rsidP="002E40D5">
      <w:pPr>
        <w:pStyle w:val="MyMain"/>
        <w:jc w:val="right"/>
        <w:rPr>
          <w:szCs w:val="28"/>
        </w:rPr>
      </w:pPr>
      <w:r>
        <w:rPr>
          <w:szCs w:val="28"/>
        </w:rPr>
        <w:t xml:space="preserve">Таблица  </w:t>
      </w:r>
      <w:r w:rsidR="002E40D5">
        <w:rPr>
          <w:szCs w:val="28"/>
        </w:rPr>
        <w:t>3</w:t>
      </w:r>
    </w:p>
    <w:p w:rsidR="00D41DFE" w:rsidRDefault="00D41DFE" w:rsidP="002E40D5">
      <w:pPr>
        <w:pStyle w:val="MyMain"/>
        <w:ind w:firstLine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41DFE" w:rsidRPr="00C30E9C">
        <w:tc>
          <w:tcPr>
            <w:tcW w:w="1914" w:type="dxa"/>
            <w:shd w:val="clear" w:color="auto" w:fill="auto"/>
          </w:tcPr>
          <w:p w:rsidR="00D41DFE" w:rsidRPr="00C30E9C" w:rsidRDefault="00D41DFE" w:rsidP="00C30E9C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Исследуемая</w:t>
            </w:r>
          </w:p>
          <w:p w:rsidR="00D41DFE" w:rsidRPr="00C30E9C" w:rsidRDefault="00475873" w:rsidP="00C30E9C">
            <w:pPr>
              <w:pStyle w:val="MyMain"/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D41DFE" w:rsidRPr="00C30E9C">
              <w:rPr>
                <w:szCs w:val="28"/>
              </w:rPr>
              <w:t>оль</w:t>
            </w:r>
          </w:p>
        </w:tc>
        <w:tc>
          <w:tcPr>
            <w:tcW w:w="1914" w:type="dxa"/>
            <w:shd w:val="clear" w:color="auto" w:fill="auto"/>
          </w:tcPr>
          <w:p w:rsidR="00D41DFE" w:rsidRPr="00C30E9C" w:rsidRDefault="00D41DFE" w:rsidP="00C30E9C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 xml:space="preserve">Масса соли, </w:t>
            </w:r>
          </w:p>
          <w:p w:rsidR="00D41DFE" w:rsidRPr="00C30E9C" w:rsidRDefault="00CC2E3B" w:rsidP="00CC2E3B">
            <w:pPr>
              <w:pStyle w:val="MyMain"/>
              <w:ind w:firstLine="0"/>
              <w:rPr>
                <w:szCs w:val="28"/>
              </w:rPr>
            </w:pPr>
            <w:r>
              <w:rPr>
                <w:szCs w:val="28"/>
                <w:lang w:val="en-US"/>
              </w:rPr>
              <w:t>m</w:t>
            </w:r>
            <w:r>
              <w:rPr>
                <w:szCs w:val="28"/>
                <w:vertAlign w:val="subscript"/>
              </w:rPr>
              <w:t>С</w:t>
            </w:r>
            <w:r w:rsidR="00D41DFE" w:rsidRPr="00C30E9C">
              <w:rPr>
                <w:szCs w:val="28"/>
              </w:rPr>
              <w:t>, г</w:t>
            </w:r>
          </w:p>
        </w:tc>
        <w:tc>
          <w:tcPr>
            <w:tcW w:w="1914" w:type="dxa"/>
            <w:shd w:val="clear" w:color="auto" w:fill="auto"/>
          </w:tcPr>
          <w:p w:rsidR="00D41DFE" w:rsidRPr="00C30E9C" w:rsidRDefault="00D41DFE" w:rsidP="00C30E9C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 xml:space="preserve">Масса воды, </w:t>
            </w:r>
            <w:r w:rsidRPr="00475873">
              <w:rPr>
                <w:szCs w:val="28"/>
              </w:rPr>
              <w:t>m</w:t>
            </w:r>
            <w:r w:rsidRPr="00475873">
              <w:rPr>
                <w:szCs w:val="28"/>
                <w:vertAlign w:val="subscript"/>
              </w:rPr>
              <w:t>H2O</w:t>
            </w:r>
            <w:r w:rsidR="00B54BE7" w:rsidRPr="00475873">
              <w:rPr>
                <w:szCs w:val="28"/>
                <w:vertAlign w:val="subscript"/>
              </w:rPr>
              <w:t xml:space="preserve">, </w:t>
            </w:r>
            <w:r w:rsidRPr="00475873">
              <w:rPr>
                <w:szCs w:val="28"/>
              </w:rPr>
              <w:t>г</w:t>
            </w:r>
          </w:p>
        </w:tc>
        <w:tc>
          <w:tcPr>
            <w:tcW w:w="1914" w:type="dxa"/>
            <w:shd w:val="clear" w:color="auto" w:fill="auto"/>
          </w:tcPr>
          <w:p w:rsidR="00B54BE7" w:rsidRPr="00C30E9C" w:rsidRDefault="00B54BE7" w:rsidP="00C30E9C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 xml:space="preserve">Мольная масса соли, </w:t>
            </w:r>
          </w:p>
          <w:p w:rsidR="00D41DFE" w:rsidRPr="00C30E9C" w:rsidRDefault="00B54BE7" w:rsidP="00C30E9C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M</w:t>
            </w:r>
            <w:r w:rsidRPr="00C30E9C">
              <w:rPr>
                <w:szCs w:val="28"/>
                <w:vertAlign w:val="subscript"/>
              </w:rPr>
              <w:t>C</w:t>
            </w:r>
            <w:r w:rsidRPr="00C30E9C">
              <w:rPr>
                <w:szCs w:val="28"/>
              </w:rPr>
              <w:t>, г/моль</w:t>
            </w:r>
          </w:p>
        </w:tc>
        <w:tc>
          <w:tcPr>
            <w:tcW w:w="1915" w:type="dxa"/>
            <w:shd w:val="clear" w:color="auto" w:fill="auto"/>
          </w:tcPr>
          <w:p w:rsidR="00B54BE7" w:rsidRPr="00C30E9C" w:rsidRDefault="00B54BE7" w:rsidP="00C30E9C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Изменение</w:t>
            </w:r>
          </w:p>
          <w:p w:rsidR="00B54BE7" w:rsidRPr="00C30E9C" w:rsidRDefault="00B54BE7" w:rsidP="00C30E9C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температуры,</w:t>
            </w:r>
          </w:p>
          <w:p w:rsidR="00D41DFE" w:rsidRPr="00C30E9C" w:rsidRDefault="00B54BE7" w:rsidP="00C30E9C">
            <w:pPr>
              <w:pStyle w:val="MyMain"/>
              <w:ind w:firstLine="0"/>
              <w:rPr>
                <w:szCs w:val="28"/>
              </w:rPr>
            </w:pPr>
            <w:r w:rsidRPr="00C30E9C">
              <w:rPr>
                <w:szCs w:val="28"/>
              </w:rPr>
              <w:t>∆t°C</w:t>
            </w:r>
          </w:p>
        </w:tc>
      </w:tr>
      <w:tr w:rsidR="00D41DFE" w:rsidRPr="00C30E9C">
        <w:trPr>
          <w:trHeight w:val="971"/>
        </w:trPr>
        <w:tc>
          <w:tcPr>
            <w:tcW w:w="1914" w:type="dxa"/>
            <w:shd w:val="clear" w:color="auto" w:fill="auto"/>
          </w:tcPr>
          <w:p w:rsidR="00D41DFE" w:rsidRPr="00C30E9C" w:rsidRDefault="00D41DFE" w:rsidP="00C30E9C">
            <w:pPr>
              <w:pStyle w:val="MyMain"/>
              <w:ind w:firstLine="0"/>
              <w:rPr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D41DFE" w:rsidRPr="00C30E9C" w:rsidRDefault="00D41DFE" w:rsidP="00C30E9C">
            <w:pPr>
              <w:pStyle w:val="MyMain"/>
              <w:ind w:firstLine="0"/>
              <w:rPr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D41DFE" w:rsidRPr="00C30E9C" w:rsidRDefault="00D41DFE" w:rsidP="00C30E9C">
            <w:pPr>
              <w:pStyle w:val="MyMain"/>
              <w:ind w:firstLine="0"/>
              <w:rPr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D41DFE" w:rsidRPr="00C30E9C" w:rsidRDefault="00D41DFE" w:rsidP="00C30E9C">
            <w:pPr>
              <w:pStyle w:val="MyMain"/>
              <w:ind w:firstLine="0"/>
              <w:rPr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D41DFE" w:rsidRPr="00C30E9C" w:rsidRDefault="00D41DFE" w:rsidP="00C30E9C">
            <w:pPr>
              <w:pStyle w:val="MyMain"/>
              <w:ind w:firstLine="0"/>
              <w:rPr>
                <w:szCs w:val="28"/>
              </w:rPr>
            </w:pPr>
          </w:p>
        </w:tc>
      </w:tr>
      <w:tr w:rsidR="00B54BE7" w:rsidRPr="00C30E9C">
        <w:trPr>
          <w:trHeight w:val="971"/>
        </w:trPr>
        <w:tc>
          <w:tcPr>
            <w:tcW w:w="1914" w:type="dxa"/>
            <w:shd w:val="clear" w:color="auto" w:fill="auto"/>
          </w:tcPr>
          <w:p w:rsidR="00B54BE7" w:rsidRPr="00C30E9C" w:rsidRDefault="00B54BE7" w:rsidP="00C30E9C">
            <w:pPr>
              <w:pStyle w:val="MyMain"/>
              <w:ind w:firstLine="0"/>
              <w:rPr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B54BE7" w:rsidRPr="00C30E9C" w:rsidRDefault="00B54BE7" w:rsidP="00C30E9C">
            <w:pPr>
              <w:pStyle w:val="MyMain"/>
              <w:ind w:firstLine="0"/>
              <w:rPr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B54BE7" w:rsidRPr="00C30E9C" w:rsidRDefault="00B54BE7" w:rsidP="00C30E9C">
            <w:pPr>
              <w:pStyle w:val="MyMain"/>
              <w:ind w:firstLine="0"/>
              <w:rPr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B54BE7" w:rsidRPr="00C30E9C" w:rsidRDefault="00B54BE7" w:rsidP="00C30E9C">
            <w:pPr>
              <w:pStyle w:val="MyMain"/>
              <w:ind w:firstLine="0"/>
              <w:rPr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B54BE7" w:rsidRPr="00C30E9C" w:rsidRDefault="00B54BE7" w:rsidP="00C30E9C">
            <w:pPr>
              <w:pStyle w:val="MyMain"/>
              <w:ind w:firstLine="0"/>
              <w:rPr>
                <w:szCs w:val="28"/>
              </w:rPr>
            </w:pPr>
          </w:p>
        </w:tc>
      </w:tr>
    </w:tbl>
    <w:p w:rsidR="00D41DFE" w:rsidRDefault="00D41DFE" w:rsidP="00D41DFE">
      <w:pPr>
        <w:pStyle w:val="MyMain"/>
        <w:rPr>
          <w:szCs w:val="28"/>
        </w:rPr>
      </w:pPr>
    </w:p>
    <w:p w:rsidR="00B54BE7" w:rsidRPr="00E9431B" w:rsidRDefault="00B54BE7" w:rsidP="00B54BE7">
      <w:pPr>
        <w:pStyle w:val="MyMain"/>
        <w:rPr>
          <w:i/>
          <w:szCs w:val="28"/>
        </w:rPr>
      </w:pPr>
      <w:r w:rsidRPr="00E9431B">
        <w:rPr>
          <w:b/>
          <w:i/>
          <w:szCs w:val="28"/>
        </w:rPr>
        <w:t>1.2 Анализ результатов опыта</w:t>
      </w:r>
      <w:r w:rsidR="004D7150" w:rsidRPr="00E9431B">
        <w:rPr>
          <w:b/>
          <w:i/>
          <w:szCs w:val="28"/>
        </w:rPr>
        <w:t xml:space="preserve"> 1</w:t>
      </w:r>
      <w:r w:rsidRPr="00E9431B">
        <w:rPr>
          <w:i/>
          <w:szCs w:val="28"/>
        </w:rPr>
        <w:t xml:space="preserve"> </w:t>
      </w:r>
      <w:r w:rsidR="00E50148" w:rsidRPr="00E9431B">
        <w:rPr>
          <w:b/>
          <w:i/>
          <w:szCs w:val="28"/>
        </w:rPr>
        <w:t>с солью</w:t>
      </w:r>
      <w:r w:rsidR="00E50148" w:rsidRPr="00E9431B">
        <w:rPr>
          <w:i/>
          <w:szCs w:val="28"/>
        </w:rPr>
        <w:t xml:space="preserve"> (            )</w:t>
      </w:r>
    </w:p>
    <w:p w:rsidR="00E9431B" w:rsidRDefault="00E9431B" w:rsidP="00B54BE7">
      <w:pPr>
        <w:pStyle w:val="MyMain"/>
        <w:rPr>
          <w:szCs w:val="28"/>
        </w:rPr>
      </w:pPr>
    </w:p>
    <w:p w:rsidR="00D41DFE" w:rsidRPr="00DE1B64" w:rsidRDefault="00E50148" w:rsidP="00B54BE7">
      <w:pPr>
        <w:pStyle w:val="MyMain"/>
        <w:rPr>
          <w:b/>
          <w:szCs w:val="28"/>
        </w:rPr>
      </w:pPr>
      <w:r w:rsidRPr="00DE1B64">
        <w:rPr>
          <w:b/>
          <w:szCs w:val="28"/>
        </w:rPr>
        <w:t>Выполнить</w:t>
      </w:r>
      <w:r w:rsidR="00B54BE7" w:rsidRPr="00DE1B64">
        <w:rPr>
          <w:b/>
          <w:szCs w:val="28"/>
        </w:rPr>
        <w:t xml:space="preserve"> задание и ответ</w:t>
      </w:r>
      <w:r w:rsidRPr="00DE1B64">
        <w:rPr>
          <w:b/>
          <w:szCs w:val="28"/>
        </w:rPr>
        <w:t>ить</w:t>
      </w:r>
      <w:r w:rsidR="00B54BE7" w:rsidRPr="00DE1B64">
        <w:rPr>
          <w:b/>
          <w:szCs w:val="28"/>
        </w:rPr>
        <w:t xml:space="preserve"> на вопросы:</w:t>
      </w:r>
    </w:p>
    <w:p w:rsidR="00B54BE7" w:rsidRPr="00B54BE7" w:rsidRDefault="00B54BE7" w:rsidP="00E50148">
      <w:pPr>
        <w:pStyle w:val="MyMain"/>
        <w:ind w:firstLine="0"/>
        <w:rPr>
          <w:szCs w:val="28"/>
        </w:rPr>
      </w:pPr>
      <w:r w:rsidRPr="00B54BE7">
        <w:rPr>
          <w:szCs w:val="28"/>
        </w:rPr>
        <w:t xml:space="preserve">1. </w:t>
      </w:r>
      <w:r w:rsidRPr="00433BFC">
        <w:rPr>
          <w:b/>
          <w:szCs w:val="28"/>
        </w:rPr>
        <w:t>Рассчита</w:t>
      </w:r>
      <w:r w:rsidR="00E50148" w:rsidRPr="00433BFC">
        <w:rPr>
          <w:b/>
          <w:szCs w:val="28"/>
        </w:rPr>
        <w:t>ть</w:t>
      </w:r>
      <w:r w:rsidRPr="00B54BE7">
        <w:rPr>
          <w:szCs w:val="28"/>
        </w:rPr>
        <w:t xml:space="preserve"> суммарный мольный тепловой эффект процесса раство-</w:t>
      </w:r>
    </w:p>
    <w:p w:rsidR="00F55170" w:rsidRPr="00E50148" w:rsidRDefault="00B54BE7" w:rsidP="00E50148">
      <w:pPr>
        <w:pStyle w:val="MyMain"/>
        <w:ind w:firstLine="0"/>
        <w:rPr>
          <w:szCs w:val="28"/>
        </w:rPr>
      </w:pPr>
      <w:r w:rsidRPr="00B54BE7">
        <w:rPr>
          <w:szCs w:val="28"/>
        </w:rPr>
        <w:t>рения соли, используя выражение</w:t>
      </w:r>
      <w:r w:rsidR="00F55170" w:rsidRPr="00F55170">
        <w:t xml:space="preserve"> </w:t>
      </w:r>
      <w:r w:rsidR="004D7150">
        <w:rPr>
          <w:szCs w:val="28"/>
        </w:rPr>
        <w:t>(1.13).</w:t>
      </w:r>
      <w:r w:rsidR="00E50148">
        <w:rPr>
          <w:szCs w:val="28"/>
        </w:rPr>
        <w:t xml:space="preserve"> </w:t>
      </w:r>
    </w:p>
    <w:p w:rsidR="00F55170" w:rsidRDefault="00F55170" w:rsidP="00F55170">
      <w:pPr>
        <w:pStyle w:val="MyMain"/>
        <w:rPr>
          <w:szCs w:val="28"/>
          <w:lang w:val="en-US"/>
        </w:rPr>
      </w:pPr>
      <w:r w:rsidRPr="00F55170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28F7" w:rsidRPr="004D7150" w:rsidRDefault="002F28F7" w:rsidP="002F28F7">
      <w:pPr>
        <w:pStyle w:val="MyMain"/>
        <w:ind w:firstLine="0"/>
        <w:rPr>
          <w:szCs w:val="28"/>
        </w:rPr>
      </w:pPr>
      <w:r w:rsidRPr="00F55170">
        <w:rPr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4D7150">
        <w:rPr>
          <w:szCs w:val="28"/>
        </w:rPr>
        <w:t xml:space="preserve">2. </w:t>
      </w:r>
      <w:r w:rsidR="004D7150" w:rsidRPr="00433BFC">
        <w:rPr>
          <w:b/>
          <w:szCs w:val="28"/>
        </w:rPr>
        <w:t xml:space="preserve">Сравнить </w:t>
      </w:r>
      <w:r w:rsidR="004D7150" w:rsidRPr="00F55170">
        <w:rPr>
          <w:szCs w:val="28"/>
        </w:rPr>
        <w:t>получен</w:t>
      </w:r>
      <w:r w:rsidR="004D7150">
        <w:rPr>
          <w:szCs w:val="28"/>
        </w:rPr>
        <w:t>ные значения с данными табл. П.1 и рассчитать</w:t>
      </w:r>
      <w:r w:rsidR="004D7150" w:rsidRPr="00F55170">
        <w:rPr>
          <w:szCs w:val="28"/>
        </w:rPr>
        <w:t xml:space="preserve"> абсолют</w:t>
      </w:r>
      <w:r w:rsidR="004D7150">
        <w:rPr>
          <w:szCs w:val="28"/>
        </w:rPr>
        <w:t>ную и относительную погрешности</w:t>
      </w:r>
      <w:r w:rsidR="004D7150" w:rsidRPr="00F55170">
        <w:rPr>
          <w:szCs w:val="28"/>
        </w:rPr>
        <w:t xml:space="preserve"> эксперимента.</w:t>
      </w:r>
      <w:r w:rsidR="004D7150" w:rsidRPr="00E50148">
        <w:rPr>
          <w:szCs w:val="28"/>
        </w:rPr>
        <w:t xml:space="preserve"> </w:t>
      </w:r>
      <w:r w:rsidR="001743BA">
        <w:rPr>
          <w:szCs w:val="28"/>
        </w:rPr>
        <w:t>Принимая во внимание, что  исследуемая  соль не образует устойчивых кристаллогидратов определите значение ∆</w:t>
      </w:r>
      <w:r w:rsidR="001743BA">
        <w:rPr>
          <w:szCs w:val="28"/>
          <w:lang w:val="en-US"/>
        </w:rPr>
        <w:t>H</w:t>
      </w:r>
      <w:r w:rsidR="001743BA">
        <w:rPr>
          <w:szCs w:val="28"/>
        </w:rPr>
        <w:t>р.р.</w:t>
      </w:r>
      <w:r w:rsidR="004D7150" w:rsidRPr="00E50148">
        <w:rPr>
          <w:szCs w:val="28"/>
        </w:rPr>
        <w:t xml:space="preserve">______________________________________ </w:t>
      </w:r>
      <w:r w:rsidRPr="00F55170">
        <w:rPr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Pr="004D7150">
        <w:rPr>
          <w:szCs w:val="28"/>
        </w:rPr>
        <w:t>___</w:t>
      </w:r>
      <w:r w:rsidRPr="00F55170">
        <w:rPr>
          <w:szCs w:val="28"/>
        </w:rPr>
        <w:t>_______________________________________________________________________</w:t>
      </w:r>
      <w:r w:rsidR="00433BFC" w:rsidRPr="00F55170">
        <w:rPr>
          <w:szCs w:val="28"/>
        </w:rPr>
        <w:t>_</w:t>
      </w:r>
      <w:r w:rsidRPr="00F55170">
        <w:rPr>
          <w:szCs w:val="28"/>
        </w:rPr>
        <w:t>______________________________________________</w:t>
      </w:r>
      <w:r w:rsidR="00433BFC">
        <w:rPr>
          <w:szCs w:val="28"/>
        </w:rPr>
        <w:t>____________</w:t>
      </w:r>
      <w:r w:rsidR="004D7150">
        <w:rPr>
          <w:szCs w:val="28"/>
        </w:rPr>
        <w:t xml:space="preserve"> </w:t>
      </w:r>
      <w:r w:rsidR="001743BA">
        <w:rPr>
          <w:szCs w:val="28"/>
        </w:rPr>
        <w:t xml:space="preserve">     </w:t>
      </w:r>
    </w:p>
    <w:p w:rsidR="003A04DA" w:rsidRDefault="001743BA" w:rsidP="00F55170">
      <w:pPr>
        <w:pStyle w:val="MyMain"/>
        <w:rPr>
          <w:szCs w:val="28"/>
        </w:rPr>
      </w:pPr>
      <w:r>
        <w:rPr>
          <w:szCs w:val="28"/>
        </w:rPr>
        <w:lastRenderedPageBreak/>
        <w:t>3</w:t>
      </w:r>
      <w:r w:rsidR="00F55170" w:rsidRPr="00F55170">
        <w:rPr>
          <w:szCs w:val="28"/>
        </w:rPr>
        <w:t>.</w:t>
      </w:r>
      <w:r>
        <w:rPr>
          <w:szCs w:val="28"/>
        </w:rPr>
        <w:t xml:space="preserve"> </w:t>
      </w:r>
      <w:r w:rsidRPr="00D931CC">
        <w:rPr>
          <w:b/>
          <w:szCs w:val="28"/>
        </w:rPr>
        <w:t>Объяснить,</w:t>
      </w:r>
      <w:r>
        <w:rPr>
          <w:szCs w:val="28"/>
        </w:rPr>
        <w:t xml:space="preserve"> почему растворение исследуемой соли происходит с поглощением теплоты и,  при этом, самопроизвольно. Какой фактор (энтальп</w:t>
      </w:r>
      <w:r w:rsidR="003A04DA">
        <w:rPr>
          <w:szCs w:val="28"/>
        </w:rPr>
        <w:t>йный или энтроп</w:t>
      </w:r>
      <w:r>
        <w:rPr>
          <w:szCs w:val="28"/>
        </w:rPr>
        <w:t>йный</w:t>
      </w:r>
      <w:r w:rsidR="003A04DA">
        <w:rPr>
          <w:szCs w:val="28"/>
        </w:rPr>
        <w:t>) является доминирующим при оценке знака ∆</w:t>
      </w:r>
      <w:r w:rsidR="003A04DA">
        <w:rPr>
          <w:szCs w:val="28"/>
          <w:lang w:val="en-US"/>
        </w:rPr>
        <w:t>G</w:t>
      </w:r>
      <w:r w:rsidR="003A04DA">
        <w:rPr>
          <w:szCs w:val="28"/>
        </w:rPr>
        <w:t xml:space="preserve">. </w:t>
      </w:r>
    </w:p>
    <w:p w:rsidR="00C32B53" w:rsidRDefault="00C32B53" w:rsidP="00C32B53">
      <w:pPr>
        <w:pStyle w:val="MyMain"/>
        <w:ind w:firstLine="0"/>
        <w:rPr>
          <w:szCs w:val="28"/>
          <w:lang w:val="en-US"/>
        </w:rPr>
      </w:pPr>
      <w:r w:rsidRPr="00F55170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4DA" w:rsidRDefault="00C32B53" w:rsidP="00C32B53">
      <w:pPr>
        <w:pStyle w:val="MyMain"/>
        <w:rPr>
          <w:szCs w:val="28"/>
        </w:rPr>
      </w:pPr>
      <w:r w:rsidRPr="00F55170">
        <w:rPr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D931CC" w:rsidRDefault="00D931CC" w:rsidP="00F55170">
      <w:pPr>
        <w:pStyle w:val="MyMain"/>
        <w:rPr>
          <w:b/>
          <w:i/>
          <w:szCs w:val="28"/>
          <w:lang w:val="en-US"/>
        </w:rPr>
      </w:pPr>
    </w:p>
    <w:p w:rsidR="003A04DA" w:rsidRDefault="003A04DA" w:rsidP="00F55170">
      <w:pPr>
        <w:pStyle w:val="MyMain"/>
        <w:rPr>
          <w:b/>
          <w:i/>
          <w:szCs w:val="28"/>
        </w:rPr>
      </w:pPr>
      <w:r w:rsidRPr="003A04DA">
        <w:rPr>
          <w:b/>
          <w:i/>
          <w:szCs w:val="28"/>
        </w:rPr>
        <w:t>2.</w:t>
      </w:r>
      <w:r w:rsidR="00E57D93">
        <w:rPr>
          <w:b/>
          <w:i/>
          <w:szCs w:val="28"/>
        </w:rPr>
        <w:t>1.</w:t>
      </w:r>
      <w:r w:rsidRPr="003A04DA">
        <w:rPr>
          <w:b/>
          <w:i/>
          <w:szCs w:val="28"/>
        </w:rPr>
        <w:t xml:space="preserve"> Определение теплоты гидратации безводной соли (            )</w:t>
      </w:r>
    </w:p>
    <w:p w:rsidR="003A04DA" w:rsidRDefault="003A04DA" w:rsidP="003A04DA">
      <w:pPr>
        <w:pStyle w:val="MyMain"/>
        <w:ind w:firstLine="0"/>
        <w:rPr>
          <w:szCs w:val="28"/>
        </w:rPr>
      </w:pPr>
    </w:p>
    <w:p w:rsidR="003A04DA" w:rsidRDefault="003A04DA" w:rsidP="003A04DA">
      <w:pPr>
        <w:pStyle w:val="MyMain"/>
        <w:ind w:firstLine="0"/>
        <w:rPr>
          <w:szCs w:val="28"/>
        </w:rPr>
      </w:pPr>
      <w:r>
        <w:rPr>
          <w:szCs w:val="28"/>
        </w:rPr>
        <w:t>Для выполнения опыта использовали одну из солей</w:t>
      </w:r>
      <w:r w:rsidR="00E57D93">
        <w:rPr>
          <w:szCs w:val="28"/>
        </w:rPr>
        <w:t xml:space="preserve"> </w:t>
      </w:r>
      <w:r w:rsidR="00E57D93">
        <w:rPr>
          <w:szCs w:val="28"/>
          <w:lang w:val="en-US"/>
        </w:rPr>
        <w:t>Na</w:t>
      </w:r>
      <w:r w:rsidR="00E57D93" w:rsidRPr="00E57D93">
        <w:rPr>
          <w:szCs w:val="28"/>
          <w:vertAlign w:val="subscript"/>
        </w:rPr>
        <w:t>2</w:t>
      </w:r>
      <w:r w:rsidR="00E57D93">
        <w:rPr>
          <w:szCs w:val="28"/>
          <w:lang w:val="en-US"/>
        </w:rPr>
        <w:t>CO</w:t>
      </w:r>
      <w:r w:rsidR="00E57D93" w:rsidRPr="00E57D93">
        <w:rPr>
          <w:szCs w:val="28"/>
          <w:vertAlign w:val="subscript"/>
        </w:rPr>
        <w:t>3</w:t>
      </w:r>
      <w:r w:rsidR="00E57D93" w:rsidRPr="00E57D93">
        <w:rPr>
          <w:szCs w:val="28"/>
        </w:rPr>
        <w:t xml:space="preserve">, </w:t>
      </w:r>
      <w:r w:rsidR="00E57D93">
        <w:rPr>
          <w:szCs w:val="28"/>
          <w:lang w:val="en-US"/>
        </w:rPr>
        <w:t>CaCl</w:t>
      </w:r>
      <w:r w:rsidR="00E57D93" w:rsidRPr="00E57D93">
        <w:rPr>
          <w:szCs w:val="28"/>
          <w:vertAlign w:val="subscript"/>
        </w:rPr>
        <w:t>2</w:t>
      </w:r>
      <w:r w:rsidR="00E57D93" w:rsidRPr="00E57D93">
        <w:rPr>
          <w:szCs w:val="28"/>
        </w:rPr>
        <w:t xml:space="preserve">, </w:t>
      </w:r>
      <w:r w:rsidR="00E57D93">
        <w:rPr>
          <w:szCs w:val="28"/>
          <w:lang w:val="en-US"/>
        </w:rPr>
        <w:t>CuSO</w:t>
      </w:r>
      <w:r w:rsidR="00E57D93" w:rsidRPr="00E57D93">
        <w:rPr>
          <w:szCs w:val="28"/>
          <w:vertAlign w:val="subscript"/>
        </w:rPr>
        <w:t>4</w:t>
      </w:r>
      <w:r w:rsidR="00E57D93" w:rsidRPr="00E57D93">
        <w:rPr>
          <w:szCs w:val="28"/>
        </w:rPr>
        <w:t xml:space="preserve">, </w:t>
      </w:r>
      <w:r w:rsidR="00E57D93">
        <w:rPr>
          <w:szCs w:val="28"/>
          <w:lang w:val="en-US"/>
        </w:rPr>
        <w:t>Na</w:t>
      </w:r>
      <w:r w:rsidR="00E57D93" w:rsidRPr="00E57D93">
        <w:rPr>
          <w:szCs w:val="28"/>
          <w:vertAlign w:val="subscript"/>
        </w:rPr>
        <w:t>2</w:t>
      </w:r>
      <w:r w:rsidR="00E57D93">
        <w:rPr>
          <w:szCs w:val="28"/>
          <w:lang w:val="en-US"/>
        </w:rPr>
        <w:t>HPO</w:t>
      </w:r>
      <w:r w:rsidR="00E57D93" w:rsidRPr="00E57D93">
        <w:rPr>
          <w:szCs w:val="28"/>
          <w:vertAlign w:val="subscript"/>
        </w:rPr>
        <w:t>4</w:t>
      </w:r>
      <w:r w:rsidR="00E57D93" w:rsidRPr="00E57D93">
        <w:rPr>
          <w:szCs w:val="28"/>
        </w:rPr>
        <w:t xml:space="preserve">. </w:t>
      </w:r>
      <w:r w:rsidR="00E57D93">
        <w:rPr>
          <w:szCs w:val="28"/>
        </w:rPr>
        <w:t>Результаты опыта представлены  в табл.2 и 3 и на рис.3.</w:t>
      </w:r>
    </w:p>
    <w:p w:rsidR="00E57D93" w:rsidRDefault="00E57D93" w:rsidP="003A04DA">
      <w:pPr>
        <w:pStyle w:val="MyMain"/>
        <w:ind w:firstLine="0"/>
        <w:rPr>
          <w:szCs w:val="28"/>
        </w:rPr>
      </w:pPr>
      <w:r>
        <w:rPr>
          <w:szCs w:val="28"/>
        </w:rPr>
        <w:t xml:space="preserve">      </w:t>
      </w:r>
    </w:p>
    <w:p w:rsidR="00E57D93" w:rsidRDefault="00E57D93" w:rsidP="00E57D93">
      <w:pPr>
        <w:pStyle w:val="MyMain"/>
        <w:ind w:firstLine="0"/>
        <w:rPr>
          <w:szCs w:val="28"/>
        </w:rPr>
      </w:pPr>
      <w:r w:rsidRPr="00E57D93">
        <w:rPr>
          <w:b/>
          <w:i/>
          <w:szCs w:val="28"/>
        </w:rPr>
        <w:t xml:space="preserve">     2.2.</w:t>
      </w:r>
      <w:r w:rsidRPr="00E57D93">
        <w:rPr>
          <w:i/>
          <w:szCs w:val="28"/>
        </w:rPr>
        <w:t xml:space="preserve"> </w:t>
      </w:r>
      <w:r w:rsidRPr="00E57D93">
        <w:rPr>
          <w:b/>
          <w:i/>
          <w:szCs w:val="28"/>
        </w:rPr>
        <w:t>Анализ результатов опыта 2</w:t>
      </w:r>
      <w:r w:rsidRPr="00E57D93">
        <w:rPr>
          <w:i/>
          <w:szCs w:val="28"/>
        </w:rPr>
        <w:t xml:space="preserve"> </w:t>
      </w:r>
      <w:r w:rsidRPr="00E57D93">
        <w:rPr>
          <w:b/>
          <w:i/>
          <w:szCs w:val="28"/>
        </w:rPr>
        <w:t>с солью</w:t>
      </w:r>
      <w:r w:rsidRPr="00E57D93">
        <w:rPr>
          <w:i/>
          <w:szCs w:val="28"/>
        </w:rPr>
        <w:t xml:space="preserve"> (            )</w:t>
      </w:r>
    </w:p>
    <w:p w:rsidR="00E9431B" w:rsidRDefault="00E9431B" w:rsidP="00E57D93">
      <w:pPr>
        <w:pStyle w:val="MyMain"/>
        <w:ind w:firstLine="0"/>
        <w:rPr>
          <w:szCs w:val="28"/>
        </w:rPr>
      </w:pPr>
    </w:p>
    <w:p w:rsidR="00E9431B" w:rsidRPr="00B54BE7" w:rsidRDefault="00E9431B" w:rsidP="00E9431B">
      <w:pPr>
        <w:pStyle w:val="MyMain"/>
        <w:ind w:firstLine="0"/>
        <w:rPr>
          <w:szCs w:val="28"/>
        </w:rPr>
      </w:pPr>
      <w:r>
        <w:rPr>
          <w:szCs w:val="28"/>
        </w:rPr>
        <w:t xml:space="preserve">1. </w:t>
      </w:r>
      <w:r w:rsidR="00D931CC" w:rsidRPr="00D931CC">
        <w:rPr>
          <w:szCs w:val="28"/>
        </w:rPr>
        <w:t xml:space="preserve"> </w:t>
      </w:r>
      <w:r w:rsidRPr="00D931CC">
        <w:rPr>
          <w:b/>
          <w:szCs w:val="28"/>
        </w:rPr>
        <w:t xml:space="preserve">Рассчитать </w:t>
      </w:r>
      <w:r w:rsidRPr="00B54BE7">
        <w:rPr>
          <w:szCs w:val="28"/>
        </w:rPr>
        <w:t>суммарный мольный тепловой эффект процесса раство-</w:t>
      </w:r>
    </w:p>
    <w:p w:rsidR="00E9431B" w:rsidRDefault="00E9431B" w:rsidP="00E9431B">
      <w:pPr>
        <w:pStyle w:val="MyMain"/>
        <w:ind w:firstLine="0"/>
        <w:rPr>
          <w:szCs w:val="28"/>
        </w:rPr>
      </w:pPr>
      <w:r w:rsidRPr="00B54BE7">
        <w:rPr>
          <w:szCs w:val="28"/>
        </w:rPr>
        <w:t>рения соли, используя выражение</w:t>
      </w:r>
      <w:r w:rsidRPr="00F55170">
        <w:t xml:space="preserve"> </w:t>
      </w:r>
      <w:r>
        <w:rPr>
          <w:szCs w:val="28"/>
        </w:rPr>
        <w:t>(1.13). Сравнить</w:t>
      </w:r>
      <w:r w:rsidRPr="00F55170">
        <w:rPr>
          <w:szCs w:val="28"/>
        </w:rPr>
        <w:t xml:space="preserve"> получен</w:t>
      </w:r>
      <w:r>
        <w:rPr>
          <w:szCs w:val="28"/>
        </w:rPr>
        <w:t>ные значения с данными табл. П.1 и рассчитать</w:t>
      </w:r>
      <w:r w:rsidRPr="00F55170">
        <w:rPr>
          <w:szCs w:val="28"/>
        </w:rPr>
        <w:t xml:space="preserve"> абсолют</w:t>
      </w:r>
      <w:r>
        <w:rPr>
          <w:szCs w:val="28"/>
        </w:rPr>
        <w:t>ную и относительную погрешности</w:t>
      </w:r>
      <w:r w:rsidRPr="00F55170">
        <w:rPr>
          <w:szCs w:val="28"/>
        </w:rPr>
        <w:t xml:space="preserve"> эксперимента.</w:t>
      </w:r>
    </w:p>
    <w:p w:rsidR="00E9431B" w:rsidRDefault="00E9431B" w:rsidP="00E9431B">
      <w:pPr>
        <w:pStyle w:val="MyMain"/>
        <w:ind w:firstLine="0"/>
        <w:rPr>
          <w:szCs w:val="28"/>
        </w:rPr>
      </w:pPr>
    </w:p>
    <w:p w:rsidR="00E9431B" w:rsidRPr="002F28F7" w:rsidRDefault="00E9431B" w:rsidP="00E9431B">
      <w:pPr>
        <w:pStyle w:val="MyMain"/>
        <w:ind w:firstLine="0"/>
        <w:rPr>
          <w:szCs w:val="28"/>
          <w:lang w:val="en-US"/>
        </w:rPr>
      </w:pPr>
      <w:r w:rsidRPr="00F55170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8"/>
          <w:lang w:val="en-US"/>
        </w:rPr>
        <w:t>___</w:t>
      </w:r>
    </w:p>
    <w:p w:rsidR="00E9431B" w:rsidRDefault="00E9431B" w:rsidP="00E9431B">
      <w:pPr>
        <w:pStyle w:val="MyMain"/>
        <w:ind w:firstLine="0"/>
        <w:rPr>
          <w:szCs w:val="28"/>
        </w:rPr>
      </w:pPr>
    </w:p>
    <w:p w:rsidR="00E9431B" w:rsidRDefault="00E9431B" w:rsidP="00E9431B">
      <w:pPr>
        <w:pStyle w:val="MyMain"/>
        <w:ind w:firstLine="0"/>
        <w:rPr>
          <w:szCs w:val="28"/>
        </w:rPr>
      </w:pPr>
      <w:r>
        <w:rPr>
          <w:szCs w:val="28"/>
        </w:rPr>
        <w:t>2.</w:t>
      </w:r>
      <w:r w:rsidRPr="00E9431B">
        <w:rPr>
          <w:szCs w:val="28"/>
        </w:rPr>
        <w:t xml:space="preserve"> </w:t>
      </w:r>
      <w:r w:rsidRPr="00D931CC">
        <w:rPr>
          <w:b/>
          <w:szCs w:val="28"/>
        </w:rPr>
        <w:t>Выписат</w:t>
      </w:r>
      <w:r>
        <w:rPr>
          <w:szCs w:val="28"/>
        </w:rPr>
        <w:t xml:space="preserve">ь </w:t>
      </w:r>
      <w:r w:rsidRPr="00F55170">
        <w:rPr>
          <w:szCs w:val="28"/>
        </w:rPr>
        <w:t>из табл. П. 1 численные значения ∆</w:t>
      </w:r>
      <w:r w:rsidRPr="003E33A4">
        <w:rPr>
          <w:szCs w:val="28"/>
          <w:vertAlign w:val="subscript"/>
          <w:lang w:val="en-US"/>
        </w:rPr>
        <w:t>H</w:t>
      </w:r>
      <w:r w:rsidRPr="003E33A4">
        <w:rPr>
          <w:szCs w:val="28"/>
          <w:vertAlign w:val="subscript"/>
        </w:rPr>
        <w:t>р.р</w:t>
      </w:r>
      <w:r>
        <w:rPr>
          <w:szCs w:val="28"/>
        </w:rPr>
        <w:t xml:space="preserve"> исследуемой соли. </w:t>
      </w:r>
      <w:r w:rsidRPr="00F55170">
        <w:rPr>
          <w:szCs w:val="28"/>
        </w:rPr>
        <w:t xml:space="preserve"> При этом следует учитывать, что ∆</w:t>
      </w:r>
      <w:r w:rsidRPr="00F55170">
        <w:rPr>
          <w:szCs w:val="28"/>
          <w:lang w:val="en-US"/>
        </w:rPr>
        <w:t>H</w:t>
      </w:r>
      <w:r w:rsidRPr="003E33A4">
        <w:rPr>
          <w:szCs w:val="28"/>
          <w:vertAlign w:val="subscript"/>
        </w:rPr>
        <w:t>р.р</w:t>
      </w:r>
      <w:r>
        <w:rPr>
          <w:szCs w:val="28"/>
        </w:rPr>
        <w:t xml:space="preserve"> безводной соли (на</w:t>
      </w:r>
      <w:r w:rsidRPr="00F55170">
        <w:rPr>
          <w:szCs w:val="28"/>
        </w:rPr>
        <w:t xml:space="preserve">пример </w:t>
      </w:r>
      <w:r w:rsidRPr="00F55170">
        <w:rPr>
          <w:szCs w:val="28"/>
          <w:lang w:val="en-US"/>
        </w:rPr>
        <w:t>Na</w:t>
      </w:r>
      <w:r w:rsidRPr="00F55170">
        <w:rPr>
          <w:szCs w:val="28"/>
          <w:vertAlign w:val="subscript"/>
        </w:rPr>
        <w:t>2</w:t>
      </w:r>
      <w:r w:rsidRPr="00F55170">
        <w:rPr>
          <w:szCs w:val="28"/>
          <w:lang w:val="en-US"/>
        </w:rPr>
        <w:t>CO</w:t>
      </w:r>
      <w:r w:rsidRPr="00F55170">
        <w:rPr>
          <w:szCs w:val="28"/>
          <w:vertAlign w:val="subscript"/>
        </w:rPr>
        <w:t>3</w:t>
      </w:r>
      <w:r w:rsidRPr="00F55170">
        <w:rPr>
          <w:szCs w:val="28"/>
        </w:rPr>
        <w:t>) равно ∆Н</w:t>
      </w:r>
      <w:r w:rsidRPr="00F55170">
        <w:rPr>
          <w:szCs w:val="28"/>
          <w:vertAlign w:val="subscript"/>
        </w:rPr>
        <w:t>сум</w:t>
      </w:r>
      <w:r w:rsidRPr="00F55170">
        <w:rPr>
          <w:szCs w:val="28"/>
        </w:rPr>
        <w:t xml:space="preserve"> ее кристаллогидрата</w:t>
      </w:r>
      <w:r>
        <w:rPr>
          <w:szCs w:val="28"/>
        </w:rPr>
        <w:t xml:space="preserve"> </w:t>
      </w:r>
      <w:r w:rsidRPr="00F55170">
        <w:rPr>
          <w:szCs w:val="28"/>
        </w:rPr>
        <w:t>(</w:t>
      </w:r>
      <w:r w:rsidRPr="00F55170">
        <w:rPr>
          <w:szCs w:val="28"/>
          <w:lang w:val="en-US"/>
        </w:rPr>
        <w:t>Na</w:t>
      </w:r>
      <w:r w:rsidRPr="00F55170">
        <w:rPr>
          <w:szCs w:val="28"/>
          <w:vertAlign w:val="subscript"/>
        </w:rPr>
        <w:t>2</w:t>
      </w:r>
      <w:r w:rsidRPr="00F55170">
        <w:rPr>
          <w:szCs w:val="28"/>
          <w:lang w:val="en-US"/>
        </w:rPr>
        <w:t>CO</w:t>
      </w:r>
      <w:r w:rsidRPr="00F55170">
        <w:rPr>
          <w:szCs w:val="28"/>
          <w:vertAlign w:val="subscript"/>
        </w:rPr>
        <w:t>3</w:t>
      </w:r>
      <w:r w:rsidRPr="00F55170">
        <w:rPr>
          <w:rFonts w:ascii="Cambria Math" w:hAnsi="Cambria Math" w:cs="Cambria Math"/>
          <w:szCs w:val="28"/>
        </w:rPr>
        <w:t>⋅</w:t>
      </w:r>
      <w:r w:rsidRPr="00F55170">
        <w:rPr>
          <w:szCs w:val="28"/>
        </w:rPr>
        <w:t>10Н</w:t>
      </w:r>
      <w:r w:rsidRPr="00F55170">
        <w:rPr>
          <w:szCs w:val="28"/>
          <w:vertAlign w:val="subscript"/>
        </w:rPr>
        <w:t>2</w:t>
      </w:r>
      <w:r w:rsidRPr="00F55170">
        <w:rPr>
          <w:szCs w:val="28"/>
          <w:lang w:val="en-US"/>
        </w:rPr>
        <w:t>O</w:t>
      </w:r>
      <w:r>
        <w:rPr>
          <w:szCs w:val="28"/>
        </w:rPr>
        <w:t>).</w:t>
      </w:r>
    </w:p>
    <w:p w:rsidR="00E9431B" w:rsidRPr="00E9431B" w:rsidRDefault="00E9431B" w:rsidP="00E9431B">
      <w:pPr>
        <w:pStyle w:val="MyMain"/>
        <w:ind w:firstLine="0"/>
        <w:rPr>
          <w:szCs w:val="28"/>
        </w:rPr>
      </w:pPr>
    </w:p>
    <w:p w:rsidR="00E9431B" w:rsidRDefault="00E9431B" w:rsidP="00E9431B">
      <w:pPr>
        <w:pStyle w:val="MyMain"/>
        <w:ind w:firstLine="0"/>
        <w:rPr>
          <w:szCs w:val="28"/>
        </w:rPr>
      </w:pPr>
      <w:r w:rsidRPr="00F55170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31B" w:rsidRDefault="00E9431B" w:rsidP="00E9431B">
      <w:pPr>
        <w:pStyle w:val="MyMain"/>
        <w:ind w:firstLine="0"/>
        <w:rPr>
          <w:szCs w:val="28"/>
        </w:rPr>
      </w:pPr>
    </w:p>
    <w:p w:rsidR="00D931CC" w:rsidRDefault="00D931CC" w:rsidP="00E9431B">
      <w:pPr>
        <w:pStyle w:val="MyMain"/>
        <w:ind w:firstLine="0"/>
        <w:rPr>
          <w:szCs w:val="28"/>
          <w:lang w:val="en-US"/>
        </w:rPr>
      </w:pPr>
    </w:p>
    <w:p w:rsidR="00E9431B" w:rsidRDefault="00E9431B" w:rsidP="00E9431B">
      <w:pPr>
        <w:pStyle w:val="MyMain"/>
        <w:ind w:firstLine="0"/>
        <w:rPr>
          <w:szCs w:val="28"/>
        </w:rPr>
      </w:pPr>
      <w:r>
        <w:rPr>
          <w:szCs w:val="28"/>
        </w:rPr>
        <w:lastRenderedPageBreak/>
        <w:t>3.</w:t>
      </w:r>
      <w:r w:rsidR="00D931CC" w:rsidRPr="00D931CC">
        <w:rPr>
          <w:szCs w:val="28"/>
        </w:rPr>
        <w:t xml:space="preserve"> </w:t>
      </w:r>
      <w:r w:rsidRPr="00D931CC">
        <w:rPr>
          <w:b/>
          <w:szCs w:val="28"/>
        </w:rPr>
        <w:t>Рассчитать</w:t>
      </w:r>
      <w:r w:rsidRPr="003E33A4">
        <w:rPr>
          <w:szCs w:val="28"/>
        </w:rPr>
        <w:t xml:space="preserve"> теплоту</w:t>
      </w:r>
      <w:r>
        <w:rPr>
          <w:szCs w:val="28"/>
        </w:rPr>
        <w:t xml:space="preserve"> гидратации безводной соли (∆Н</w:t>
      </w:r>
      <w:r w:rsidRPr="003E33A4">
        <w:rPr>
          <w:szCs w:val="28"/>
          <w:vertAlign w:val="subscript"/>
        </w:rPr>
        <w:t>г</w:t>
      </w:r>
      <w:r>
        <w:rPr>
          <w:szCs w:val="28"/>
        </w:rPr>
        <w:t>) исходя из вы</w:t>
      </w:r>
      <w:r w:rsidRPr="003E33A4">
        <w:rPr>
          <w:szCs w:val="28"/>
        </w:rPr>
        <w:t>ражения (1.10).</w:t>
      </w:r>
      <w:r>
        <w:rPr>
          <w:szCs w:val="28"/>
        </w:rPr>
        <w:t xml:space="preserve"> </w:t>
      </w:r>
      <w:r w:rsidRPr="003E33A4">
        <w:rPr>
          <w:szCs w:val="28"/>
        </w:rPr>
        <w:t xml:space="preserve"> Сравнит</w:t>
      </w:r>
      <w:r>
        <w:rPr>
          <w:szCs w:val="28"/>
        </w:rPr>
        <w:t xml:space="preserve">ь </w:t>
      </w:r>
      <w:r w:rsidRPr="003E33A4">
        <w:rPr>
          <w:szCs w:val="28"/>
        </w:rPr>
        <w:t>полученные значения со значениями ∆Н</w:t>
      </w:r>
      <w:r w:rsidRPr="003E33A4">
        <w:rPr>
          <w:szCs w:val="28"/>
          <w:vertAlign w:val="subscript"/>
        </w:rPr>
        <w:t>г</w:t>
      </w:r>
      <w:r>
        <w:rPr>
          <w:szCs w:val="28"/>
        </w:rPr>
        <w:t>, рассчитан</w:t>
      </w:r>
      <w:r w:rsidRPr="003E33A4">
        <w:rPr>
          <w:szCs w:val="28"/>
        </w:rPr>
        <w:t>ными по данным табл. П. 1, и объяснит</w:t>
      </w:r>
      <w:r>
        <w:rPr>
          <w:szCs w:val="28"/>
        </w:rPr>
        <w:t>ь</w:t>
      </w:r>
      <w:r w:rsidRPr="003E33A4">
        <w:rPr>
          <w:szCs w:val="28"/>
        </w:rPr>
        <w:t xml:space="preserve"> различия</w:t>
      </w:r>
      <w:r>
        <w:rPr>
          <w:szCs w:val="28"/>
        </w:rPr>
        <w:t>.</w:t>
      </w:r>
    </w:p>
    <w:p w:rsidR="00E9431B" w:rsidRPr="002F28F7" w:rsidRDefault="00E9431B" w:rsidP="00D931CC">
      <w:pPr>
        <w:pStyle w:val="MyMain"/>
        <w:ind w:firstLine="0"/>
        <w:rPr>
          <w:szCs w:val="28"/>
          <w:lang w:val="en-US"/>
        </w:rPr>
      </w:pPr>
      <w:r w:rsidRPr="00F55170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8"/>
          <w:lang w:val="en-US"/>
        </w:rPr>
        <w:t>__</w:t>
      </w:r>
    </w:p>
    <w:p w:rsidR="00E9431B" w:rsidRPr="00E50148" w:rsidRDefault="00E9431B" w:rsidP="00E9431B">
      <w:pPr>
        <w:pStyle w:val="MyMain"/>
        <w:ind w:firstLine="0"/>
        <w:rPr>
          <w:szCs w:val="28"/>
        </w:rPr>
      </w:pPr>
    </w:p>
    <w:p w:rsidR="00E57D93" w:rsidRDefault="000C0887" w:rsidP="000C0887">
      <w:pPr>
        <w:pStyle w:val="MyMain"/>
        <w:rPr>
          <w:szCs w:val="28"/>
        </w:rPr>
      </w:pPr>
      <w:r>
        <w:rPr>
          <w:szCs w:val="28"/>
        </w:rPr>
        <w:t xml:space="preserve">4. </w:t>
      </w:r>
      <w:r w:rsidRPr="00D931CC">
        <w:rPr>
          <w:b/>
          <w:szCs w:val="28"/>
        </w:rPr>
        <w:t>Объяснить</w:t>
      </w:r>
      <w:r w:rsidRPr="003E33A4">
        <w:rPr>
          <w:szCs w:val="28"/>
        </w:rPr>
        <w:t xml:space="preserve">, </w:t>
      </w:r>
      <w:r>
        <w:rPr>
          <w:szCs w:val="28"/>
        </w:rPr>
        <w:t xml:space="preserve"> </w:t>
      </w:r>
      <w:r w:rsidRPr="003E33A4">
        <w:rPr>
          <w:szCs w:val="28"/>
        </w:rPr>
        <w:t>почему растворение иссл</w:t>
      </w:r>
      <w:r>
        <w:rPr>
          <w:szCs w:val="28"/>
        </w:rPr>
        <w:t>едуемой соли происходит с выде</w:t>
      </w:r>
      <w:r w:rsidRPr="003E33A4">
        <w:rPr>
          <w:szCs w:val="28"/>
        </w:rPr>
        <w:t>лением теплоты. Ответ должен быть обоснованным.</w:t>
      </w:r>
    </w:p>
    <w:p w:rsidR="000C0887" w:rsidRDefault="000C0887" w:rsidP="000C0887">
      <w:pPr>
        <w:pStyle w:val="MyMain"/>
        <w:ind w:firstLine="0"/>
        <w:rPr>
          <w:szCs w:val="28"/>
        </w:rPr>
      </w:pPr>
      <w:r w:rsidRPr="003E33A4">
        <w:rPr>
          <w:szCs w:val="28"/>
        </w:rPr>
        <w:t xml:space="preserve">По результатам первого и второго опытов </w:t>
      </w:r>
      <w:r>
        <w:rPr>
          <w:szCs w:val="28"/>
        </w:rPr>
        <w:t>сделать обобщающий вывод</w:t>
      </w:r>
      <w:r w:rsidRPr="003E33A4">
        <w:rPr>
          <w:szCs w:val="28"/>
        </w:rPr>
        <w:t>,  у</w:t>
      </w:r>
      <w:r>
        <w:rPr>
          <w:szCs w:val="28"/>
        </w:rPr>
        <w:t>казав от</w:t>
      </w:r>
      <w:r w:rsidRPr="003E33A4">
        <w:rPr>
          <w:szCs w:val="28"/>
        </w:rPr>
        <w:t xml:space="preserve"> каких факторов зависит тепловой эффект раст</w:t>
      </w:r>
      <w:r>
        <w:rPr>
          <w:szCs w:val="28"/>
        </w:rPr>
        <w:t>ворения солей и самопроизвольность процессов их растворения.</w:t>
      </w:r>
    </w:p>
    <w:p w:rsidR="000C0887" w:rsidRPr="000C0887" w:rsidRDefault="000C0887" w:rsidP="000C0887">
      <w:pPr>
        <w:pStyle w:val="MyMain"/>
        <w:rPr>
          <w:szCs w:val="28"/>
        </w:rPr>
      </w:pPr>
    </w:p>
    <w:p w:rsidR="000C0887" w:rsidRPr="004715EC" w:rsidRDefault="002F28F7" w:rsidP="00D931CC">
      <w:pPr>
        <w:pStyle w:val="MyMain"/>
        <w:ind w:firstLine="0"/>
        <w:rPr>
          <w:szCs w:val="28"/>
          <w:lang w:val="en-US"/>
        </w:rPr>
      </w:pPr>
      <w:r w:rsidRPr="00F55170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8"/>
          <w:lang w:val="en-US"/>
        </w:rPr>
        <w:t>___</w:t>
      </w:r>
      <w:r w:rsidR="003E33A4" w:rsidRPr="003E33A4">
        <w:rPr>
          <w:szCs w:val="28"/>
        </w:rPr>
        <w:t>___________________________________________________________________</w:t>
      </w:r>
    </w:p>
    <w:p w:rsidR="00083EA5" w:rsidRDefault="00083EA5" w:rsidP="003E33A4">
      <w:pPr>
        <w:pStyle w:val="MyMain"/>
        <w:rPr>
          <w:b/>
          <w:i/>
          <w:szCs w:val="28"/>
          <w:lang w:val="en-US"/>
        </w:rPr>
      </w:pPr>
    </w:p>
    <w:p w:rsidR="00083EA5" w:rsidRDefault="00083EA5" w:rsidP="003E33A4">
      <w:pPr>
        <w:pStyle w:val="MyMain"/>
        <w:rPr>
          <w:b/>
          <w:i/>
          <w:szCs w:val="28"/>
          <w:lang w:val="en-US"/>
        </w:rPr>
      </w:pPr>
    </w:p>
    <w:p w:rsidR="003E33A4" w:rsidRPr="000C0887" w:rsidRDefault="003E33A4" w:rsidP="00083EA5">
      <w:pPr>
        <w:pStyle w:val="MyMain"/>
        <w:jc w:val="center"/>
        <w:rPr>
          <w:b/>
          <w:i/>
          <w:szCs w:val="28"/>
          <w:lang w:val="en-US"/>
        </w:rPr>
      </w:pPr>
      <w:r w:rsidRPr="000C0887">
        <w:rPr>
          <w:b/>
          <w:i/>
          <w:szCs w:val="28"/>
          <w:lang w:val="en-US"/>
        </w:rPr>
        <w:t>1.3 Контрольные вопросы</w:t>
      </w:r>
    </w:p>
    <w:p w:rsidR="00083EA5" w:rsidRDefault="00083EA5" w:rsidP="000C0887">
      <w:pPr>
        <w:pStyle w:val="MyMain"/>
        <w:ind w:firstLine="0"/>
        <w:rPr>
          <w:szCs w:val="28"/>
          <w:lang w:val="en-US"/>
        </w:rPr>
      </w:pPr>
    </w:p>
    <w:p w:rsidR="003E33A4" w:rsidRDefault="003E33A4" w:rsidP="000C0887">
      <w:pPr>
        <w:pStyle w:val="MyMain"/>
        <w:ind w:firstLine="0"/>
        <w:rPr>
          <w:szCs w:val="28"/>
          <w:lang w:val="en-US"/>
        </w:rPr>
      </w:pPr>
      <w:r w:rsidRPr="003E33A4">
        <w:rPr>
          <w:szCs w:val="28"/>
        </w:rPr>
        <w:t xml:space="preserve">1. Что называется тепловым эффектом и от каких факторов зависит его численное значение? Запишите термодинамическое уравнение реакции взаимодействия 3 моль </w:t>
      </w:r>
      <w:r w:rsidRPr="003E33A4">
        <w:rPr>
          <w:szCs w:val="28"/>
          <w:lang w:val="en-US"/>
        </w:rPr>
        <w:t>N</w:t>
      </w:r>
      <w:r w:rsidRPr="003E33A4">
        <w:rPr>
          <w:szCs w:val="28"/>
          <w:vertAlign w:val="subscript"/>
        </w:rPr>
        <w:t>2</w:t>
      </w:r>
      <w:r w:rsidRPr="003E33A4">
        <w:rPr>
          <w:szCs w:val="28"/>
          <w:lang w:val="en-US"/>
        </w:rPr>
        <w:t>O</w:t>
      </w:r>
      <w:r w:rsidRPr="003E33A4">
        <w:rPr>
          <w:szCs w:val="28"/>
          <w:vertAlign w:val="subscript"/>
        </w:rPr>
        <w:t>(г)</w:t>
      </w:r>
      <w:r w:rsidRPr="003E33A4">
        <w:rPr>
          <w:szCs w:val="28"/>
        </w:rPr>
        <w:t xml:space="preserve"> и 2 моль </w:t>
      </w:r>
      <w:r w:rsidRPr="003E33A4">
        <w:rPr>
          <w:szCs w:val="28"/>
          <w:lang w:val="en-US"/>
        </w:rPr>
        <w:t>NH</w:t>
      </w:r>
      <w:r w:rsidRPr="003E33A4">
        <w:rPr>
          <w:szCs w:val="28"/>
          <w:vertAlign w:val="subscript"/>
        </w:rPr>
        <w:t xml:space="preserve">3(г) </w:t>
      </w:r>
      <w:r w:rsidRPr="003E33A4">
        <w:rPr>
          <w:szCs w:val="28"/>
        </w:rPr>
        <w:t xml:space="preserve">с образованием азота и паров воды. Вычислите стандартную теплоту образования </w:t>
      </w:r>
      <w:r w:rsidRPr="003E33A4">
        <w:rPr>
          <w:szCs w:val="28"/>
          <w:lang w:val="en-US"/>
        </w:rPr>
        <w:t>N</w:t>
      </w:r>
      <w:r w:rsidRPr="003E33A4">
        <w:rPr>
          <w:szCs w:val="28"/>
          <w:vertAlign w:val="subscript"/>
        </w:rPr>
        <w:t>2</w:t>
      </w:r>
      <w:r w:rsidRPr="003E33A4">
        <w:rPr>
          <w:szCs w:val="28"/>
          <w:lang w:val="en-US"/>
        </w:rPr>
        <w:t>O</w:t>
      </w:r>
      <w:r w:rsidRPr="003E33A4">
        <w:rPr>
          <w:szCs w:val="28"/>
          <w:vertAlign w:val="subscript"/>
        </w:rPr>
        <w:t>(г)</w:t>
      </w:r>
      <w:r w:rsidRPr="003E33A4">
        <w:rPr>
          <w:szCs w:val="28"/>
        </w:rPr>
        <w:t xml:space="preserve">,  если тепловой эффект указанной реакции равен (– 877 кДж). </w:t>
      </w:r>
    </w:p>
    <w:p w:rsidR="003E33A4" w:rsidRPr="005636F9" w:rsidRDefault="003E33A4" w:rsidP="003E33A4">
      <w:pPr>
        <w:pStyle w:val="MyMain"/>
        <w:rPr>
          <w:szCs w:val="28"/>
        </w:rPr>
      </w:pPr>
      <w:r w:rsidRPr="003E33A4">
        <w:rPr>
          <w:szCs w:val="28"/>
        </w:rPr>
        <w:t>2. Учитывая стадии растворения кристал</w:t>
      </w:r>
      <w:r>
        <w:rPr>
          <w:szCs w:val="28"/>
        </w:rPr>
        <w:t>лических веществ в воде, объяс</w:t>
      </w:r>
      <w:r w:rsidRPr="003E33A4">
        <w:rPr>
          <w:szCs w:val="28"/>
        </w:rPr>
        <w:t xml:space="preserve">ните,  почему энтальпия растворения медного купороса </w:t>
      </w:r>
      <w:r w:rsidRPr="003E33A4">
        <w:rPr>
          <w:szCs w:val="28"/>
          <w:lang w:val="en-US"/>
        </w:rPr>
        <w:t>CuSO</w:t>
      </w:r>
      <w:r w:rsidRPr="003E33A4">
        <w:rPr>
          <w:szCs w:val="28"/>
          <w:vertAlign w:val="subscript"/>
        </w:rPr>
        <w:t>4</w:t>
      </w:r>
      <w:r>
        <w:rPr>
          <w:szCs w:val="28"/>
        </w:rPr>
        <w:t xml:space="preserve"> имеет отрица</w:t>
      </w:r>
      <w:r w:rsidRPr="003E33A4">
        <w:rPr>
          <w:szCs w:val="28"/>
        </w:rPr>
        <w:t xml:space="preserve">тельное значение (– 66,46  кДж/моль),  а энтальпия растворения </w:t>
      </w:r>
      <w:r w:rsidRPr="003E33A4">
        <w:rPr>
          <w:szCs w:val="28"/>
          <w:lang w:val="en-US"/>
        </w:rPr>
        <w:t>CuSO</w:t>
      </w:r>
      <w:r w:rsidRPr="003E33A4">
        <w:rPr>
          <w:szCs w:val="28"/>
          <w:vertAlign w:val="subscript"/>
        </w:rPr>
        <w:t>4</w:t>
      </w:r>
      <w:r w:rsidRPr="003E33A4">
        <w:rPr>
          <w:szCs w:val="28"/>
        </w:rPr>
        <w:t>·5</w:t>
      </w:r>
      <w:r w:rsidRPr="003E33A4">
        <w:rPr>
          <w:szCs w:val="28"/>
          <w:lang w:val="en-US"/>
        </w:rPr>
        <w:t>H</w:t>
      </w:r>
      <w:r w:rsidRPr="003E33A4">
        <w:rPr>
          <w:szCs w:val="28"/>
          <w:vertAlign w:val="subscript"/>
        </w:rPr>
        <w:t>2</w:t>
      </w:r>
      <w:r w:rsidRPr="003E33A4">
        <w:rPr>
          <w:szCs w:val="28"/>
          <w:lang w:val="en-US"/>
        </w:rPr>
        <w:t>O</w:t>
      </w:r>
      <w:r w:rsidRPr="003E33A4">
        <w:rPr>
          <w:szCs w:val="28"/>
        </w:rPr>
        <w:t xml:space="preserve"> –положительное значение (11,7 кДж/моль</w:t>
      </w:r>
      <w:r w:rsidR="005636F9">
        <w:rPr>
          <w:szCs w:val="28"/>
        </w:rPr>
        <w:t>.</w:t>
      </w:r>
    </w:p>
    <w:p w:rsidR="003E33A4" w:rsidRPr="00D931CC" w:rsidRDefault="003E33A4" w:rsidP="00D931CC">
      <w:pPr>
        <w:pStyle w:val="MyMain"/>
        <w:rPr>
          <w:szCs w:val="28"/>
        </w:rPr>
      </w:pPr>
      <w:r w:rsidRPr="003E33A4">
        <w:rPr>
          <w:szCs w:val="28"/>
        </w:rPr>
        <w:t>3. Вычислите массу метана,  при полн</w:t>
      </w:r>
      <w:r>
        <w:rPr>
          <w:szCs w:val="28"/>
        </w:rPr>
        <w:t>ом сгорании которого выделяется</w:t>
      </w:r>
      <w:r w:rsidRPr="003E33A4">
        <w:rPr>
          <w:szCs w:val="28"/>
        </w:rPr>
        <w:t xml:space="preserve"> теплота, достаточная для нагревания 100 г воды от 293 до 3</w:t>
      </w:r>
      <w:r>
        <w:rPr>
          <w:szCs w:val="28"/>
        </w:rPr>
        <w:t>03 К. Мольную изо</w:t>
      </w:r>
      <w:r w:rsidRPr="003E33A4">
        <w:rPr>
          <w:szCs w:val="28"/>
        </w:rPr>
        <w:t>барную теплоемкость воды примите равной 75,30 Дж/моль</w:t>
      </w:r>
      <w:r w:rsidRPr="003E33A4">
        <w:rPr>
          <w:rFonts w:ascii="Cambria Math" w:hAnsi="Cambria Math" w:cs="Cambria Math"/>
          <w:szCs w:val="28"/>
        </w:rPr>
        <w:t>⋅</w:t>
      </w:r>
      <w:r w:rsidRPr="003E33A4">
        <w:rPr>
          <w:szCs w:val="28"/>
        </w:rPr>
        <w:t>К. Реакция протекает по уравнению:</w:t>
      </w:r>
      <w:r w:rsidR="000C0887">
        <w:rPr>
          <w:szCs w:val="28"/>
        </w:rPr>
        <w:t xml:space="preserve"> </w:t>
      </w:r>
      <w:r>
        <w:rPr>
          <w:szCs w:val="28"/>
          <w:lang w:val="en-US"/>
        </w:rPr>
        <w:t>CH</w:t>
      </w:r>
      <w:r w:rsidRPr="003E33A4">
        <w:rPr>
          <w:szCs w:val="28"/>
          <w:vertAlign w:val="subscript"/>
        </w:rPr>
        <w:t>4(</w:t>
      </w:r>
      <w:r>
        <w:rPr>
          <w:szCs w:val="28"/>
          <w:vertAlign w:val="subscript"/>
        </w:rPr>
        <w:t>г</w:t>
      </w:r>
      <w:r w:rsidRPr="003E33A4">
        <w:rPr>
          <w:szCs w:val="28"/>
          <w:vertAlign w:val="subscript"/>
        </w:rPr>
        <w:t>)</w:t>
      </w:r>
      <w:r w:rsidRPr="003E33A4">
        <w:rPr>
          <w:szCs w:val="28"/>
        </w:rPr>
        <w:t>+2</w:t>
      </w:r>
      <w:r>
        <w:rPr>
          <w:szCs w:val="28"/>
          <w:lang w:val="en-US"/>
        </w:rPr>
        <w:t>O</w:t>
      </w:r>
      <w:r w:rsidRPr="003E33A4">
        <w:rPr>
          <w:szCs w:val="28"/>
          <w:vertAlign w:val="subscript"/>
        </w:rPr>
        <w:t>2(</w:t>
      </w:r>
      <w:r>
        <w:rPr>
          <w:szCs w:val="28"/>
          <w:vertAlign w:val="subscript"/>
        </w:rPr>
        <w:t>г</w:t>
      </w:r>
      <w:r w:rsidRPr="003E33A4">
        <w:rPr>
          <w:szCs w:val="28"/>
          <w:vertAlign w:val="subscript"/>
        </w:rPr>
        <w:t>)</w:t>
      </w:r>
      <w:r w:rsidRPr="003E33A4">
        <w:rPr>
          <w:szCs w:val="28"/>
        </w:rPr>
        <w:t>=2</w:t>
      </w:r>
      <w:r>
        <w:rPr>
          <w:szCs w:val="28"/>
          <w:lang w:val="en-US"/>
        </w:rPr>
        <w:t>H</w:t>
      </w:r>
      <w:r w:rsidRPr="003E33A4">
        <w:rPr>
          <w:szCs w:val="28"/>
          <w:vertAlign w:val="subscript"/>
        </w:rPr>
        <w:t>2</w:t>
      </w:r>
      <w:r>
        <w:rPr>
          <w:szCs w:val="28"/>
          <w:lang w:val="en-US"/>
        </w:rPr>
        <w:t>O</w:t>
      </w:r>
      <w:r w:rsidRPr="003E33A4">
        <w:rPr>
          <w:szCs w:val="28"/>
          <w:vertAlign w:val="subscript"/>
        </w:rPr>
        <w:t>(ж)</w:t>
      </w:r>
      <w:r>
        <w:rPr>
          <w:szCs w:val="28"/>
        </w:rPr>
        <w:t>+</w:t>
      </w:r>
      <w:r>
        <w:rPr>
          <w:szCs w:val="28"/>
          <w:lang w:val="en-US"/>
        </w:rPr>
        <w:t>CO</w:t>
      </w:r>
      <w:r w:rsidRPr="003E33A4">
        <w:rPr>
          <w:szCs w:val="28"/>
          <w:vertAlign w:val="subscript"/>
        </w:rPr>
        <w:t>2(г)</w:t>
      </w:r>
      <w:r w:rsidR="000C0887">
        <w:rPr>
          <w:szCs w:val="28"/>
        </w:rPr>
        <w:t>.</w:t>
      </w:r>
      <w:r w:rsidRPr="003E33A4">
        <w:rPr>
          <w:szCs w:val="28"/>
        </w:rPr>
        <w:t xml:space="preserve"> </w:t>
      </w:r>
    </w:p>
    <w:p w:rsidR="00F55170" w:rsidRPr="00F55170" w:rsidRDefault="00F55170" w:rsidP="00F55170">
      <w:pPr>
        <w:pStyle w:val="MyMain"/>
        <w:rPr>
          <w:szCs w:val="28"/>
        </w:rPr>
      </w:pPr>
    </w:p>
    <w:sectPr w:rsidR="00F55170" w:rsidRPr="00F55170" w:rsidSect="003B591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93A" w:rsidRDefault="001E193A" w:rsidP="003B5913">
      <w:pPr>
        <w:spacing w:after="0" w:line="240" w:lineRule="auto"/>
      </w:pPr>
      <w:r>
        <w:separator/>
      </w:r>
    </w:p>
  </w:endnote>
  <w:endnote w:type="continuationSeparator" w:id="0">
    <w:p w:rsidR="001E193A" w:rsidRDefault="001E193A" w:rsidP="003B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913" w:rsidRDefault="003B5913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0E05">
      <w:rPr>
        <w:noProof/>
      </w:rPr>
      <w:t>6</w:t>
    </w:r>
    <w:r>
      <w:fldChar w:fldCharType="end"/>
    </w:r>
  </w:p>
  <w:p w:rsidR="003B5913" w:rsidRDefault="003B591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93A" w:rsidRDefault="001E193A" w:rsidP="003B5913">
      <w:pPr>
        <w:spacing w:after="0" w:line="240" w:lineRule="auto"/>
      </w:pPr>
      <w:r>
        <w:separator/>
      </w:r>
    </w:p>
  </w:footnote>
  <w:footnote w:type="continuationSeparator" w:id="0">
    <w:p w:rsidR="001E193A" w:rsidRDefault="001E193A" w:rsidP="003B5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758E0"/>
    <w:multiLevelType w:val="multilevel"/>
    <w:tmpl w:val="54C8D61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14"/>
    <w:rsid w:val="00014813"/>
    <w:rsid w:val="00030E05"/>
    <w:rsid w:val="0006059D"/>
    <w:rsid w:val="00066626"/>
    <w:rsid w:val="000703A5"/>
    <w:rsid w:val="00077543"/>
    <w:rsid w:val="00083EA5"/>
    <w:rsid w:val="00086A11"/>
    <w:rsid w:val="000C0887"/>
    <w:rsid w:val="000E49BE"/>
    <w:rsid w:val="000F1805"/>
    <w:rsid w:val="00115343"/>
    <w:rsid w:val="00126DD4"/>
    <w:rsid w:val="00146BD7"/>
    <w:rsid w:val="00146EFD"/>
    <w:rsid w:val="00155760"/>
    <w:rsid w:val="00161333"/>
    <w:rsid w:val="00173E39"/>
    <w:rsid w:val="001743BA"/>
    <w:rsid w:val="001A34CD"/>
    <w:rsid w:val="001B64FA"/>
    <w:rsid w:val="001E193A"/>
    <w:rsid w:val="001F003B"/>
    <w:rsid w:val="002058FD"/>
    <w:rsid w:val="00227056"/>
    <w:rsid w:val="00271BA7"/>
    <w:rsid w:val="00293BE0"/>
    <w:rsid w:val="002B396F"/>
    <w:rsid w:val="002C300F"/>
    <w:rsid w:val="002E40D5"/>
    <w:rsid w:val="002F28F7"/>
    <w:rsid w:val="002F3952"/>
    <w:rsid w:val="003212E8"/>
    <w:rsid w:val="00336C76"/>
    <w:rsid w:val="003A04DA"/>
    <w:rsid w:val="003B266F"/>
    <w:rsid w:val="003B5913"/>
    <w:rsid w:val="003E33A4"/>
    <w:rsid w:val="004310F2"/>
    <w:rsid w:val="00433BFC"/>
    <w:rsid w:val="00464329"/>
    <w:rsid w:val="004715EC"/>
    <w:rsid w:val="00475448"/>
    <w:rsid w:val="00475873"/>
    <w:rsid w:val="004C230B"/>
    <w:rsid w:val="004D7150"/>
    <w:rsid w:val="00525387"/>
    <w:rsid w:val="005636F9"/>
    <w:rsid w:val="005719D7"/>
    <w:rsid w:val="005729C5"/>
    <w:rsid w:val="005B4A9E"/>
    <w:rsid w:val="005B5E50"/>
    <w:rsid w:val="005C6E7C"/>
    <w:rsid w:val="005D440B"/>
    <w:rsid w:val="00666101"/>
    <w:rsid w:val="006833CC"/>
    <w:rsid w:val="006C43F4"/>
    <w:rsid w:val="0070369F"/>
    <w:rsid w:val="00704E96"/>
    <w:rsid w:val="00732A3E"/>
    <w:rsid w:val="007B692A"/>
    <w:rsid w:val="007C0EF6"/>
    <w:rsid w:val="007D3870"/>
    <w:rsid w:val="007E155C"/>
    <w:rsid w:val="0080243A"/>
    <w:rsid w:val="0081005E"/>
    <w:rsid w:val="00813FB9"/>
    <w:rsid w:val="008147C4"/>
    <w:rsid w:val="00814D52"/>
    <w:rsid w:val="008202B2"/>
    <w:rsid w:val="0084484B"/>
    <w:rsid w:val="008802D1"/>
    <w:rsid w:val="008A7FFC"/>
    <w:rsid w:val="008D4660"/>
    <w:rsid w:val="008F69B0"/>
    <w:rsid w:val="009205D2"/>
    <w:rsid w:val="00935017"/>
    <w:rsid w:val="00940F39"/>
    <w:rsid w:val="00950866"/>
    <w:rsid w:val="0095578F"/>
    <w:rsid w:val="00957D4A"/>
    <w:rsid w:val="00971D9B"/>
    <w:rsid w:val="009872B1"/>
    <w:rsid w:val="009A4D3E"/>
    <w:rsid w:val="009F0445"/>
    <w:rsid w:val="00A1189F"/>
    <w:rsid w:val="00A226DA"/>
    <w:rsid w:val="00A2416C"/>
    <w:rsid w:val="00A557C6"/>
    <w:rsid w:val="00A7449D"/>
    <w:rsid w:val="00A945F2"/>
    <w:rsid w:val="00AA7555"/>
    <w:rsid w:val="00AB15DB"/>
    <w:rsid w:val="00AC795A"/>
    <w:rsid w:val="00AD4692"/>
    <w:rsid w:val="00AF7AD1"/>
    <w:rsid w:val="00B03605"/>
    <w:rsid w:val="00B12B16"/>
    <w:rsid w:val="00B54BE7"/>
    <w:rsid w:val="00B627E5"/>
    <w:rsid w:val="00BB303F"/>
    <w:rsid w:val="00BE4686"/>
    <w:rsid w:val="00C13914"/>
    <w:rsid w:val="00C26116"/>
    <w:rsid w:val="00C30E9C"/>
    <w:rsid w:val="00C32B53"/>
    <w:rsid w:val="00CA3DC3"/>
    <w:rsid w:val="00CC2E3B"/>
    <w:rsid w:val="00D013C2"/>
    <w:rsid w:val="00D04E9F"/>
    <w:rsid w:val="00D40AAB"/>
    <w:rsid w:val="00D41DFE"/>
    <w:rsid w:val="00D931CC"/>
    <w:rsid w:val="00DA4B63"/>
    <w:rsid w:val="00DE1B64"/>
    <w:rsid w:val="00E43D00"/>
    <w:rsid w:val="00E46D0E"/>
    <w:rsid w:val="00E50148"/>
    <w:rsid w:val="00E54332"/>
    <w:rsid w:val="00E57D93"/>
    <w:rsid w:val="00E64C40"/>
    <w:rsid w:val="00E84AF4"/>
    <w:rsid w:val="00E9431B"/>
    <w:rsid w:val="00E943B0"/>
    <w:rsid w:val="00ED0818"/>
    <w:rsid w:val="00EE42A9"/>
    <w:rsid w:val="00F55170"/>
    <w:rsid w:val="00F60893"/>
    <w:rsid w:val="00F61E51"/>
    <w:rsid w:val="00F63E97"/>
    <w:rsid w:val="00F661CF"/>
    <w:rsid w:val="00F74645"/>
    <w:rsid w:val="00F97B49"/>
    <w:rsid w:val="00FC17A6"/>
    <w:rsid w:val="00FE1FC7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9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C1391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Header2">
    <w:name w:val="myHeader2"/>
    <w:basedOn w:val="2"/>
    <w:next w:val="a"/>
    <w:rsid w:val="00C13914"/>
    <w:pPr>
      <w:spacing w:before="280" w:after="280" w:line="240" w:lineRule="auto"/>
      <w:jc w:val="center"/>
    </w:pPr>
    <w:rPr>
      <w:rFonts w:ascii="Times New Roman" w:hAnsi="Times New Roman" w:cs="Arial"/>
      <w:iCs/>
      <w:color w:val="000000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C139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3">
    <w:name w:val="Подпункт"/>
    <w:basedOn w:val="a"/>
    <w:rsid w:val="00C139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MyMain">
    <w:name w:val="MyMain"/>
    <w:basedOn w:val="a"/>
    <w:rsid w:val="00C1391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4">
    <w:name w:val="Весь текст"/>
    <w:basedOn w:val="a"/>
    <w:rsid w:val="009205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920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uiPriority w:val="99"/>
    <w:semiHidden/>
    <w:rsid w:val="0052538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2538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525387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B5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semiHidden/>
    <w:rsid w:val="003B591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3B5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3B591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9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C1391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Header2">
    <w:name w:val="myHeader2"/>
    <w:basedOn w:val="2"/>
    <w:next w:val="a"/>
    <w:rsid w:val="00C13914"/>
    <w:pPr>
      <w:spacing w:before="280" w:after="280" w:line="240" w:lineRule="auto"/>
      <w:jc w:val="center"/>
    </w:pPr>
    <w:rPr>
      <w:rFonts w:ascii="Times New Roman" w:hAnsi="Times New Roman" w:cs="Arial"/>
      <w:iCs/>
      <w:color w:val="000000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C139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3">
    <w:name w:val="Подпункт"/>
    <w:basedOn w:val="a"/>
    <w:rsid w:val="00C139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MyMain">
    <w:name w:val="MyMain"/>
    <w:basedOn w:val="a"/>
    <w:rsid w:val="00C1391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4">
    <w:name w:val="Весь текст"/>
    <w:basedOn w:val="a"/>
    <w:rsid w:val="009205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920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uiPriority w:val="99"/>
    <w:semiHidden/>
    <w:rsid w:val="0052538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2538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525387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B5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semiHidden/>
    <w:rsid w:val="003B591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3B5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3B59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2012-10-07T08:49:00Z</cp:lastPrinted>
  <dcterms:created xsi:type="dcterms:W3CDTF">2016-02-10T08:42:00Z</dcterms:created>
  <dcterms:modified xsi:type="dcterms:W3CDTF">2016-02-10T08:42:00Z</dcterms:modified>
</cp:coreProperties>
</file>