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77777777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77777777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85778" w:rsidRPr="00962E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УПРАВЛЕНИЕ ПРОЕКТАМИ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230E788A" w14:textId="77777777" w:rsidR="00D16A46" w:rsidRPr="00962E39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</w:p>
    <w:p w14:paraId="7D330059" w14:textId="71A47CA5" w:rsidR="00BE5F93" w:rsidRPr="00962E39" w:rsidRDefault="001A397F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45C1A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45C1A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32FF1F29" w:rsidR="00085778" w:rsidRPr="002469A6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Специальность 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1-40 05 01-10 </w:t>
      </w:r>
      <w:r w:rsidR="002469A6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«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Информационные системы и технологии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br/>
        <w:t>(в бизнес-менеджменте)</w:t>
      </w:r>
      <w:r w:rsidR="002469A6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»</w:t>
      </w:r>
    </w:p>
    <w:p w14:paraId="5147EE84" w14:textId="3B6E154B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6014D0">
        <w:rPr>
          <w:rFonts w:ascii="Bookman Old Style" w:hAnsi="Bookman Old Style"/>
          <w:b/>
          <w:color w:val="008000"/>
          <w:sz w:val="28"/>
          <w:szCs w:val="28"/>
        </w:rPr>
        <w:t>а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D45C1A">
        <w:rPr>
          <w:rFonts w:ascii="Bookman Old Style" w:hAnsi="Bookman Old Style"/>
          <w:b/>
          <w:color w:val="008000"/>
          <w:sz w:val="28"/>
          <w:szCs w:val="28"/>
        </w:rPr>
        <w:t>9</w:t>
      </w:r>
      <w:bookmarkStart w:id="0" w:name="_GoBack"/>
      <w:bookmarkEnd w:id="0"/>
      <w:r w:rsidR="006014D0">
        <w:rPr>
          <w:rFonts w:ascii="Bookman Old Style" w:hAnsi="Bookman Old Style"/>
          <w:b/>
          <w:color w:val="008000"/>
          <w:sz w:val="28"/>
          <w:szCs w:val="28"/>
        </w:rPr>
        <w:t>94351</w:t>
      </w:r>
      <w:r w:rsidR="00C71B49"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4F962DE5" w14:textId="77777777" w:rsidR="00AA76DD" w:rsidRPr="00962E39" w:rsidRDefault="00AA76DD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77777777" w:rsidR="00085778" w:rsidRPr="00962E39" w:rsidRDefault="00085778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Стандартизация управления проектами.</w:t>
      </w:r>
    </w:p>
    <w:p w14:paraId="6CD72001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проекта, его основные характеристики и измерения.</w:t>
      </w:r>
    </w:p>
    <w:p w14:paraId="13F3B662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Элементы проектной деятельности.</w:t>
      </w:r>
    </w:p>
    <w:p w14:paraId="07A8965C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Классификация проектов.</w:t>
      </w:r>
    </w:p>
    <w:p w14:paraId="699D0935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Цель и стратегия проекта.</w:t>
      </w:r>
    </w:p>
    <w:p w14:paraId="48772286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Структура проекта.</w:t>
      </w:r>
    </w:p>
    <w:p w14:paraId="1D745A9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Связи между управлением проектами, управлением программами и управление портфелями.</w:t>
      </w:r>
    </w:p>
    <w:p w14:paraId="13C3A8D3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Управление проектами и управление операционной деятельностью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305DF3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Роль менеджера проекта.</w:t>
      </w:r>
    </w:p>
    <w:p w14:paraId="5E910F10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Свод знаний по управлению проектами.</w:t>
      </w:r>
    </w:p>
    <w:p w14:paraId="7DFBC63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Факторы среды предприятия</w:t>
      </w:r>
      <w:r w:rsidRPr="00962E3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EEFC096" w14:textId="77777777" w:rsidR="00A94734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нятие жизненного цикла проекта.</w:t>
      </w:r>
    </w:p>
    <w:p w14:paraId="0EBC1289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Характеристика жизненного цикла проекта.</w:t>
      </w:r>
    </w:p>
    <w:p w14:paraId="601FD5A7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Взаимосвязи жизненного цикла проекта и продукта.</w:t>
      </w:r>
    </w:p>
    <w:p w14:paraId="4054573D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Фазы проекта.</w:t>
      </w:r>
    </w:p>
    <w:p w14:paraId="7EA3846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Проекты и операционная деятельность.</w:t>
      </w:r>
    </w:p>
    <w:p w14:paraId="621AEA3C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Заинтересованные стороны проекта.</w:t>
      </w:r>
    </w:p>
    <w:p w14:paraId="3D98EE0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Влияние организации на управление проектами.</w:t>
      </w:r>
    </w:p>
    <w:p w14:paraId="2EEFF0B6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 и стили.</w:t>
      </w:r>
    </w:p>
    <w:p w14:paraId="45F2471D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структура.</w:t>
      </w:r>
    </w:p>
    <w:p w14:paraId="7A9F0AEF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Активы процессов организации.</w:t>
      </w:r>
    </w:p>
    <w:p w14:paraId="42736624" w14:textId="77777777" w:rsidR="00A94734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Общее взаимодействие процессов управления.</w:t>
      </w:r>
    </w:p>
    <w:p w14:paraId="60223B88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Группы процессов управления проектами.</w:t>
      </w:r>
    </w:p>
    <w:p w14:paraId="1C52C30D" w14:textId="77777777" w:rsidR="00AA76DD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инициации.</w:t>
      </w:r>
    </w:p>
    <w:p w14:paraId="2E1179C1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планирования.</w:t>
      </w:r>
    </w:p>
    <w:p w14:paraId="6F78A525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исполнения.</w:t>
      </w:r>
    </w:p>
    <w:p w14:paraId="026479F3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мониторинга и управления.</w:t>
      </w:r>
    </w:p>
    <w:p w14:paraId="63A71C58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завершения.</w:t>
      </w:r>
    </w:p>
    <w:p w14:paraId="1CF7373C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Устава проекта.</w:t>
      </w:r>
    </w:p>
    <w:p w14:paraId="530ECC6A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Разработка плана управления проектом.</w:t>
      </w:r>
    </w:p>
    <w:p w14:paraId="79C4F39E" w14:textId="12B3EA08" w:rsidR="009E642E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 управление </w:t>
      </w:r>
      <w:r w:rsidR="004A7C24">
        <w:rPr>
          <w:rFonts w:ascii="Times New Roman" w:eastAsia="Times New Roman" w:hAnsi="Times New Roman" w:cs="Times New Roman"/>
          <w:sz w:val="28"/>
          <w:szCs w:val="28"/>
        </w:rPr>
        <w:t>работами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14:paraId="1B25F99E" w14:textId="70BF3E1F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Управление знаниями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2F0EF" w14:textId="4873FE11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</w:t>
      </w:r>
      <w:r w:rsidR="004A7C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 работам проекта.</w:t>
      </w:r>
    </w:p>
    <w:p w14:paraId="38A1B01B" w14:textId="1218D7C7" w:rsidR="009E642E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Интегрированный контроль изменений</w:t>
      </w:r>
      <w:r w:rsidR="009E642E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DC6E3" w14:textId="5E1A9D52" w:rsidR="009E642E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Завершение проекта или фазы.</w:t>
      </w:r>
    </w:p>
    <w:p w14:paraId="3E123D30" w14:textId="4A1CC45B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содержанием.</w:t>
      </w:r>
    </w:p>
    <w:p w14:paraId="0A60C62A" w14:textId="77777777" w:rsidR="004A7C24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Сбор требований. </w:t>
      </w:r>
    </w:p>
    <w:p w14:paraId="15F3CC75" w14:textId="4CA5A968" w:rsidR="00A94734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содержания</w:t>
      </w:r>
      <w:r w:rsidR="00FF59DA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75DC0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Создание иерархической структуры работ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45FE5" w14:textId="17520C4C" w:rsidR="00A94734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Подтверждение содержания</w:t>
      </w:r>
      <w:r w:rsidR="00FF59DA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E8DFC" w14:textId="70242FF1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Контроль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EBCF6" w14:textId="22F657EC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расписанием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487C29" w14:textId="77777777" w:rsidR="004A7C24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операций. </w:t>
      </w:r>
    </w:p>
    <w:p w14:paraId="31932B1E" w14:textId="5F97C409" w:rsidR="000D5BB4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операций.</w:t>
      </w:r>
    </w:p>
    <w:p w14:paraId="75E9E707" w14:textId="77777777" w:rsidR="00621372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ресурсов операций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0DC2C" w14:textId="77777777" w:rsidR="00621372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длительности операций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B5BBA" w14:textId="3B32FF29" w:rsidR="00621372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Разработка расписания.</w:t>
      </w:r>
    </w:p>
    <w:p w14:paraId="43FB6922" w14:textId="200B9430" w:rsidR="004A7C24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расписания.</w:t>
      </w:r>
    </w:p>
    <w:p w14:paraId="7740BBCB" w14:textId="7D3024F2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стоимостью</w:t>
      </w:r>
    </w:p>
    <w:p w14:paraId="1A9ABCF3" w14:textId="77777777" w:rsidR="00FF59DA" w:rsidRPr="00962E39" w:rsidRDefault="00FF59DA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стоимости проекта.</w:t>
      </w:r>
    </w:p>
    <w:p w14:paraId="3D4F699B" w14:textId="77777777" w:rsidR="00FF59DA" w:rsidRPr="00962E39" w:rsidRDefault="00FF59DA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бюджета проекта.</w:t>
      </w:r>
    </w:p>
    <w:p w14:paraId="2A93230C" w14:textId="7471180E" w:rsidR="00FF59DA" w:rsidRPr="00BC1851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 xml:space="preserve">Контроль стоимости </w:t>
      </w:r>
      <w:r w:rsidR="00FF59DA" w:rsidRPr="00BC1851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69B43EA0" w14:textId="24E05215" w:rsidR="0082384B" w:rsidRP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качеством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42D373F7" w14:textId="4831D52D" w:rsidR="0082384B" w:rsidRP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Управление качеством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49D87" w14:textId="6C59665C" w:rsidR="0082384B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качества проекта.</w:t>
      </w:r>
    </w:p>
    <w:p w14:paraId="3CB8C784" w14:textId="6F082A3B" w:rsidR="00B978E0" w:rsidRPr="00061BA8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ресурсами.</w:t>
      </w:r>
    </w:p>
    <w:p w14:paraId="42EC12DE" w14:textId="5E9D3BB0" w:rsidR="00A94734" w:rsidRPr="00061BA8" w:rsidRDefault="00061BA8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ресурсов. </w:t>
      </w:r>
      <w:r w:rsidR="00B978E0" w:rsidRPr="00061BA8">
        <w:rPr>
          <w:rFonts w:ascii="Times New Roman" w:eastAsia="Times New Roman" w:hAnsi="Times New Roman" w:cs="Times New Roman"/>
          <w:sz w:val="28"/>
          <w:szCs w:val="28"/>
        </w:rPr>
        <w:t>Набор команды проекты</w:t>
      </w:r>
      <w:r w:rsidR="00A94734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CABC8" w14:textId="3D135EA3" w:rsidR="00A94734" w:rsidRPr="00061BA8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Развитие команды проекта</w:t>
      </w:r>
      <w:r w:rsidR="00A94734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96535B" w14:textId="03607060" w:rsidR="0082384B" w:rsidRPr="00061BA8" w:rsidRDefault="00B978E0" w:rsidP="00B978E0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Управление командой проекта</w:t>
      </w:r>
      <w:r w:rsidR="0082384B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C3D4AA" w14:textId="16C3DE8A" w:rsidR="00B978E0" w:rsidRPr="00061BA8" w:rsidRDefault="00B978E0" w:rsidP="00B978E0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Контроль ресурсов проекта.</w:t>
      </w:r>
    </w:p>
    <w:p w14:paraId="5208B6B4" w14:textId="3EA4FDBA" w:rsidR="0082384B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B978E0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коммуникаций в проекте. </w:t>
      </w:r>
      <w:r w:rsidR="00B978E0" w:rsidRPr="00B978E0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коммуникациями</w:t>
      </w:r>
      <w:r w:rsidRPr="00B97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6A0E9" w14:textId="5E007B8D" w:rsidR="00B978E0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коммуникациями.</w:t>
      </w:r>
    </w:p>
    <w:p w14:paraId="5390A8C9" w14:textId="672D487C" w:rsidR="00B978E0" w:rsidRPr="00B978E0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коммуникаций.</w:t>
      </w:r>
    </w:p>
    <w:p w14:paraId="05479CC3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Современная концепция риска и основные понятия.</w:t>
      </w:r>
    </w:p>
    <w:p w14:paraId="275595C5" w14:textId="48CF2B62" w:rsidR="0082384B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рисками</w:t>
      </w:r>
      <w:r w:rsidR="0082384B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03CD2" w14:textId="45B8C62D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Идентификация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9797DE" w14:textId="0F830F60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Качественный анализ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17C50" w14:textId="04286127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Количественный анализ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3D5FC" w14:textId="55A10A7A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реагирования на риски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BBCD2" w14:textId="27491A76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Контроль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F9905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Управление заинтересованными сторонами проекта</w:t>
      </w:r>
    </w:p>
    <w:p w14:paraId="39FE3540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Идентификация заинтересованных сторон</w:t>
      </w:r>
    </w:p>
    <w:p w14:paraId="684DA952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Планирование управления заинтересованными сторонами</w:t>
      </w:r>
    </w:p>
    <w:p w14:paraId="06659D2A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Управление вовлечением заинтересованных сторон</w:t>
      </w:r>
    </w:p>
    <w:p w14:paraId="3A88F29D" w14:textId="034AF6BB" w:rsidR="00061BA8" w:rsidRPr="00962E39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Мониторинг вовлечения заинтересованных сторон</w:t>
      </w:r>
    </w:p>
    <w:p w14:paraId="7D91E12F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Проблемы управления проектами.</w:t>
      </w:r>
    </w:p>
    <w:p w14:paraId="6078D649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Перспективы развития теории управления проектами.</w:t>
      </w:r>
    </w:p>
    <w:p w14:paraId="16C1A56F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Теория ограничений в управлении проектами.</w:t>
      </w:r>
    </w:p>
    <w:p w14:paraId="726C163B" w14:textId="77777777" w:rsidR="00980955" w:rsidRDefault="00980955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E5F6F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504ADFA1" w14:textId="6132E223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EE3B0A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A Guide to the Project Management Body of Knowledge (PMBOK® Guide – Sixth Edition) [Electronic resource]. – 2019. – Mode of access: </w:t>
      </w:r>
      <w:hyperlink r:id="rId10" w:history="1">
        <w:r w:rsidR="006C11B7" w:rsidRPr="006C55FA">
          <w:rPr>
            <w:rStyle w:val="ae"/>
            <w:rFonts w:ascii="Times New Roman" w:hAnsi="Times New Roman" w:cs="Times New Roman"/>
            <w:bCs/>
            <w:sz w:val="28"/>
            <w:szCs w:val="28"/>
            <w:lang w:val="en-US" w:bidi="ru-RU"/>
          </w:rPr>
          <w:t>https://www.pmi.org/pmbok-guide-standards/foundational/pmbok</w:t>
        </w:r>
      </w:hyperlink>
      <w:r w:rsidRPr="00EE3B0A">
        <w:rPr>
          <w:rFonts w:ascii="Times New Roman" w:hAnsi="Times New Roman" w:cs="Times New Roman"/>
          <w:bCs/>
          <w:sz w:val="28"/>
          <w:szCs w:val="28"/>
          <w:lang w:val="en-US" w:bidi="ru-RU"/>
        </w:rPr>
        <w:t>.</w:t>
      </w:r>
    </w:p>
    <w:p w14:paraId="27CC1C77" w14:textId="16DBB8D6" w:rsidR="006C11B7" w:rsidRPr="00EE3B0A" w:rsidRDefault="006C11B7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proofErr w:type="spellStart"/>
      <w:r w:rsidRPr="006C11B7">
        <w:rPr>
          <w:rFonts w:ascii="Times New Roman" w:hAnsi="Times New Roman" w:cs="Times New Roman"/>
          <w:bCs/>
          <w:sz w:val="28"/>
          <w:szCs w:val="28"/>
          <w:lang w:val="en-US" w:bidi="ru-RU"/>
        </w:rPr>
        <w:t>PMBoK</w:t>
      </w:r>
      <w:proofErr w:type="spellEnd"/>
      <w:r w:rsidRPr="006C11B7">
        <w:rPr>
          <w:rFonts w:ascii="Times New Roman" w:hAnsi="Times New Roman" w:cs="Times New Roman"/>
          <w:bCs/>
          <w:sz w:val="28"/>
          <w:szCs w:val="28"/>
          <w:lang w:val="en-US" w:bidi="ru-RU"/>
        </w:rPr>
        <w:t>: A Guide to The Project Management Body of Knowledge -PMI, 6-edition. 201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7</w:t>
      </w:r>
      <w:r w:rsidRPr="006C11B7">
        <w:rPr>
          <w:rFonts w:ascii="Times New Roman" w:hAnsi="Times New Roman" w:cs="Times New Roman"/>
          <w:bCs/>
          <w:sz w:val="28"/>
          <w:szCs w:val="28"/>
          <w:lang w:val="en-US" w:bidi="ru-RU"/>
        </w:rPr>
        <w:t>.</w:t>
      </w:r>
    </w:p>
    <w:p w14:paraId="6371F2D6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Грашина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М. Основы управления проектами / М. 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Грашина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В. Дункан. – Санкт-Петербург: Питер, 2006.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208 с.</w:t>
      </w:r>
    </w:p>
    <w:p w14:paraId="257DE34C" w14:textId="19A370EB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Гриин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Дж. Профессиональное управление проектами в примерах, задачах, иллюстрациях /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Гриин</w:t>
      </w:r>
      <w:proofErr w:type="spellEnd"/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Дж., А.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Стеллман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Профессиональная литература, 2017.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800 с.</w:t>
      </w:r>
    </w:p>
    <w:p w14:paraId="69858F22" w14:textId="58754921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Культин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Н.Б. Инструменты управления проектами: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Project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Expert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Microsoft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Project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/ Н.Б.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Культин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БХВ-Петербург, 2009.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160 с.</w:t>
      </w:r>
    </w:p>
    <w:p w14:paraId="43D0F1DB" w14:textId="6BA2BCA1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Мазур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И.И. Управление проектами: учебное пособие / И.И.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Мазур, В.Д.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Шапиро, Н.Г.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Ольдерогге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; под общ. ред. И.И.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Мазура.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4-е изд., стер.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Омега-Л, 2007.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664 с.</w:t>
      </w:r>
    </w:p>
    <w:p w14:paraId="41DB249E" w14:textId="77777777" w:rsidR="00EE3B0A" w:rsidRP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Руководство по </w:t>
      </w:r>
      <w:proofErr w:type="spellStart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скраму</w:t>
      </w:r>
      <w:proofErr w:type="spellEnd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[Электронный ресурс] – 2019. – Режим доступа: https://www.scrumguides.org/docs/scrumguide/v2016/2016-Scrum-Guide-Russian.pdf.</w:t>
      </w:r>
    </w:p>
    <w:p w14:paraId="0F1894DF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Светлов, Н.М. Информационные технологии управления проектами: учебное пособие /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Н.М.Светлов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, Г.Н.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Светлова.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2-е изд.,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перераб</w:t>
      </w:r>
      <w:proofErr w:type="spellEnd"/>
      <w:proofErr w:type="gram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proofErr w:type="gram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доп.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ИНФРА-М, 2012.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232 с.</w:t>
      </w:r>
    </w:p>
    <w:p w14:paraId="3D13EFD3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Семенюта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А.Н. Основы управления проектом: учебное пособие / А.Н.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Семенюта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</w:t>
      </w:r>
      <w:proofErr w:type="spellStart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Асар</w:t>
      </w:r>
      <w:proofErr w:type="spellEnd"/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2009.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176 с.</w:t>
      </w:r>
    </w:p>
    <w:p w14:paraId="40E45010" w14:textId="77777777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Снедакер</w:t>
      </w:r>
      <w:proofErr w:type="spellEnd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С. Управление IT-проектом, </w:t>
      </w:r>
      <w:proofErr w:type="gramStart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или Как</w:t>
      </w:r>
      <w:proofErr w:type="gramEnd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стать полноценным CIO / С.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proofErr w:type="spellStart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Снедакер</w:t>
      </w:r>
      <w:proofErr w:type="spellEnd"/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. – ДМК-Пресс, 2014. – 560 с.</w:t>
      </w:r>
    </w:p>
    <w:p w14:paraId="03D6DD6B" w14:textId="64F91514" w:rsidR="005E5F6F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F42370" w14:textId="77777777" w:rsidR="00980955" w:rsidRPr="00980955" w:rsidRDefault="00980955" w:rsidP="0098095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t>Вопросы подготовила:</w:t>
      </w:r>
    </w:p>
    <w:p w14:paraId="777810F9" w14:textId="15004F1D" w:rsidR="00774B90" w:rsidRPr="00055FB5" w:rsidRDefault="00980955" w:rsidP="0098095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t xml:space="preserve">ЛЕВЧЕНЯ Жанна </w:t>
      </w:r>
      <w:proofErr w:type="spellStart"/>
      <w:r w:rsidRPr="00980955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 w:rsidRPr="00980955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доцент</w:t>
      </w:r>
    </w:p>
    <w:sectPr w:rsidR="00774B90" w:rsidRPr="00055FB5" w:rsidSect="00A9375E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20C5" w14:textId="77777777" w:rsidR="001C28A8" w:rsidRDefault="001C28A8" w:rsidP="002B78F6">
      <w:r>
        <w:separator/>
      </w:r>
    </w:p>
  </w:endnote>
  <w:endnote w:type="continuationSeparator" w:id="0">
    <w:p w14:paraId="58B51B10" w14:textId="77777777" w:rsidR="001C28A8" w:rsidRDefault="001C28A8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EEB7" w14:textId="77777777" w:rsidR="001C28A8" w:rsidRDefault="001C28A8" w:rsidP="002B78F6">
      <w:r>
        <w:separator/>
      </w:r>
    </w:p>
  </w:footnote>
  <w:footnote w:type="continuationSeparator" w:id="0">
    <w:p w14:paraId="16DA6BCA" w14:textId="77777777" w:rsidR="001C28A8" w:rsidRDefault="001C28A8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2980331F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05D6">
      <w:rPr>
        <w:rStyle w:val="a8"/>
        <w:noProof/>
      </w:rPr>
      <w:t>2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46624"/>
    <w:rsid w:val="00054A93"/>
    <w:rsid w:val="00055FB5"/>
    <w:rsid w:val="00061BA8"/>
    <w:rsid w:val="00072833"/>
    <w:rsid w:val="000826D8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A397F"/>
    <w:rsid w:val="001B16DB"/>
    <w:rsid w:val="001C0CB0"/>
    <w:rsid w:val="001C28A8"/>
    <w:rsid w:val="001C7219"/>
    <w:rsid w:val="001D1DE5"/>
    <w:rsid w:val="001E5EE9"/>
    <w:rsid w:val="00210E7A"/>
    <w:rsid w:val="00240DC5"/>
    <w:rsid w:val="002466A8"/>
    <w:rsid w:val="002469A6"/>
    <w:rsid w:val="002705D6"/>
    <w:rsid w:val="00273A27"/>
    <w:rsid w:val="002812FF"/>
    <w:rsid w:val="00283008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3737A"/>
    <w:rsid w:val="00342E68"/>
    <w:rsid w:val="00364042"/>
    <w:rsid w:val="003A4BBF"/>
    <w:rsid w:val="003C0A91"/>
    <w:rsid w:val="003C7EF4"/>
    <w:rsid w:val="003D507A"/>
    <w:rsid w:val="003D643D"/>
    <w:rsid w:val="00405ADB"/>
    <w:rsid w:val="004135E6"/>
    <w:rsid w:val="00414C5C"/>
    <w:rsid w:val="00416441"/>
    <w:rsid w:val="004170F6"/>
    <w:rsid w:val="0042253E"/>
    <w:rsid w:val="00424853"/>
    <w:rsid w:val="00424926"/>
    <w:rsid w:val="00447D68"/>
    <w:rsid w:val="00462AAD"/>
    <w:rsid w:val="00470806"/>
    <w:rsid w:val="004740B2"/>
    <w:rsid w:val="00485666"/>
    <w:rsid w:val="00486F69"/>
    <w:rsid w:val="004A7C24"/>
    <w:rsid w:val="004B5D85"/>
    <w:rsid w:val="00526180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6014D0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01B6"/>
    <w:rsid w:val="00651C23"/>
    <w:rsid w:val="006915D2"/>
    <w:rsid w:val="006B785C"/>
    <w:rsid w:val="006C11B7"/>
    <w:rsid w:val="006C342A"/>
    <w:rsid w:val="006F5173"/>
    <w:rsid w:val="0071167F"/>
    <w:rsid w:val="007669F3"/>
    <w:rsid w:val="00774B90"/>
    <w:rsid w:val="0078222C"/>
    <w:rsid w:val="007C4447"/>
    <w:rsid w:val="007D5464"/>
    <w:rsid w:val="008040AC"/>
    <w:rsid w:val="00816410"/>
    <w:rsid w:val="0082384B"/>
    <w:rsid w:val="008469FD"/>
    <w:rsid w:val="008518BF"/>
    <w:rsid w:val="008532C1"/>
    <w:rsid w:val="00853605"/>
    <w:rsid w:val="0086303C"/>
    <w:rsid w:val="008826F6"/>
    <w:rsid w:val="00885257"/>
    <w:rsid w:val="00895BC9"/>
    <w:rsid w:val="00896321"/>
    <w:rsid w:val="008B50E8"/>
    <w:rsid w:val="008C53D4"/>
    <w:rsid w:val="0090029C"/>
    <w:rsid w:val="00962E39"/>
    <w:rsid w:val="00963070"/>
    <w:rsid w:val="009678F0"/>
    <w:rsid w:val="00980955"/>
    <w:rsid w:val="009955A5"/>
    <w:rsid w:val="009B7986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84477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67AEF"/>
    <w:rsid w:val="00B73A44"/>
    <w:rsid w:val="00B978E0"/>
    <w:rsid w:val="00BA3C1C"/>
    <w:rsid w:val="00BC1851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45C1A"/>
    <w:rsid w:val="00D50BBA"/>
    <w:rsid w:val="00D574A5"/>
    <w:rsid w:val="00D60CE2"/>
    <w:rsid w:val="00DA4E26"/>
    <w:rsid w:val="00DB07A3"/>
    <w:rsid w:val="00DE31A4"/>
    <w:rsid w:val="00DE3CD7"/>
    <w:rsid w:val="00DF7F1C"/>
    <w:rsid w:val="00E029B7"/>
    <w:rsid w:val="00E42DE4"/>
    <w:rsid w:val="00E45F6D"/>
    <w:rsid w:val="00E514EA"/>
    <w:rsid w:val="00E53136"/>
    <w:rsid w:val="00E6474E"/>
    <w:rsid w:val="00E653CB"/>
    <w:rsid w:val="00E86DFC"/>
    <w:rsid w:val="00E915B0"/>
    <w:rsid w:val="00EA47CC"/>
    <w:rsid w:val="00EA5B7C"/>
    <w:rsid w:val="00EB7CEB"/>
    <w:rsid w:val="00ED53EE"/>
    <w:rsid w:val="00ED7DCD"/>
    <w:rsid w:val="00EE3B0A"/>
    <w:rsid w:val="00EF1321"/>
    <w:rsid w:val="00EF53E8"/>
    <w:rsid w:val="00F07D0E"/>
    <w:rsid w:val="00F11AFA"/>
    <w:rsid w:val="00F33FE1"/>
    <w:rsid w:val="00F756DB"/>
    <w:rsid w:val="00F76A93"/>
    <w:rsid w:val="00F8185E"/>
    <w:rsid w:val="00F93C34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C11B7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C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mi.org/pmbok-guide-standards/foundational/pmb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6AC1-3F21-4A29-A93D-2B02C3D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Ж.Б. Левченя</cp:lastModifiedBy>
  <cp:revision>2</cp:revision>
  <dcterms:created xsi:type="dcterms:W3CDTF">2024-02-01T10:27:00Z</dcterms:created>
  <dcterms:modified xsi:type="dcterms:W3CDTF">2024-02-01T10:27:00Z</dcterms:modified>
</cp:coreProperties>
</file>