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1"/>
        <w:gridCol w:w="7684"/>
      </w:tblGrid>
      <w:tr w:rsidR="003F525F" w14:paraId="6A75C51B" w14:textId="77777777" w:rsidTr="003F525F">
        <w:tc>
          <w:tcPr>
            <w:tcW w:w="1004" w:type="pct"/>
            <w:hideMark/>
          </w:tcPr>
          <w:p w14:paraId="60225B7E" w14:textId="77777777" w:rsidR="003F525F" w:rsidRDefault="003F525F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496C825B" wp14:editId="62D1ACB5">
                  <wp:extent cx="1009650" cy="1228725"/>
                  <wp:effectExtent l="0" t="0" r="0" b="9525"/>
                  <wp:docPr id="2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hideMark/>
          </w:tcPr>
          <w:p w14:paraId="211CD721" w14:textId="77777777" w:rsidR="003F525F" w:rsidRDefault="003F525F">
            <w:pPr>
              <w:spacing w:line="256" w:lineRule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eastAsia="ru-RU"/>
              </w:rPr>
              <w:drawing>
                <wp:inline distT="0" distB="0" distL="0" distR="0" wp14:anchorId="20DB78D1" wp14:editId="1EB6B455">
                  <wp:extent cx="5172075" cy="1228725"/>
                  <wp:effectExtent l="0" t="0" r="9525" b="9525"/>
                  <wp:docPr id="1" name="Рисунок 1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79EE2" w14:textId="77777777" w:rsidR="003F525F" w:rsidRDefault="003F525F" w:rsidP="003F525F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  <w:lang w:eastAsia="ru-RU"/>
        </w:rPr>
      </w:pPr>
    </w:p>
    <w:p w14:paraId="7C372A86" w14:textId="77777777" w:rsidR="003F525F" w:rsidRDefault="003F525F" w:rsidP="003F525F">
      <w:pPr>
        <w:pStyle w:val="a4"/>
        <w:tabs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14:paraId="6B67627E" w14:textId="77777777" w:rsidR="003F525F" w:rsidRDefault="003F525F" w:rsidP="003F525F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14:paraId="783A79E0" w14:textId="77777777" w:rsidR="003F525F" w:rsidRDefault="003F525F" w:rsidP="003F525F">
      <w:pPr>
        <w:pStyle w:val="a4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8B7E22">
        <w:rPr>
          <w:rFonts w:ascii="Bookman Old Style" w:hAnsi="Bookman Old Style"/>
          <w:b/>
          <w:bCs/>
          <w:color w:val="0000FF"/>
          <w:sz w:val="28"/>
          <w:szCs w:val="28"/>
        </w:rPr>
        <w:t>ПРОЕКТИРОВАНИЕ И ПРОГРАММИРОВАНИЕ</w:t>
      </w:r>
      <w:r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ВСТРАИВАЕМЫХ МОБИЛЬНЫХ СИСТЕМ»</w:t>
      </w:r>
    </w:p>
    <w:p w14:paraId="76627B2F" w14:textId="2F6F2503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Cs w:val="28"/>
        </w:rPr>
      </w:pPr>
      <w:r>
        <w:rPr>
          <w:rFonts w:ascii="Bookman Old Style" w:hAnsi="Bookman Old Style"/>
          <w:b/>
          <w:color w:val="008000"/>
          <w:szCs w:val="28"/>
        </w:rPr>
        <w:t>Осенний семестр 20</w:t>
      </w:r>
      <w:r w:rsidR="00ED6DF1">
        <w:rPr>
          <w:rFonts w:ascii="Bookman Old Style" w:hAnsi="Bookman Old Style"/>
          <w:b/>
          <w:color w:val="008000"/>
          <w:szCs w:val="28"/>
        </w:rPr>
        <w:t>2</w:t>
      </w:r>
      <w:r w:rsidR="004104DC">
        <w:rPr>
          <w:rFonts w:ascii="Bookman Old Style" w:hAnsi="Bookman Old Style"/>
          <w:b/>
          <w:color w:val="008000"/>
          <w:szCs w:val="28"/>
        </w:rPr>
        <w:t>3</w:t>
      </w:r>
      <w:r>
        <w:rPr>
          <w:rFonts w:ascii="Bookman Old Style" w:hAnsi="Bookman Old Style"/>
          <w:b/>
          <w:color w:val="008000"/>
          <w:szCs w:val="28"/>
        </w:rPr>
        <w:t>-20</w:t>
      </w:r>
      <w:r w:rsidR="00E87A7D">
        <w:rPr>
          <w:rFonts w:ascii="Bookman Old Style" w:hAnsi="Bookman Old Style"/>
          <w:b/>
          <w:color w:val="008000"/>
          <w:szCs w:val="28"/>
        </w:rPr>
        <w:t>2</w:t>
      </w:r>
      <w:r w:rsidR="004104DC">
        <w:rPr>
          <w:rFonts w:ascii="Bookman Old Style" w:hAnsi="Bookman Old Style"/>
          <w:b/>
          <w:color w:val="008000"/>
          <w:szCs w:val="28"/>
        </w:rPr>
        <w:t>4</w:t>
      </w:r>
      <w:r>
        <w:rPr>
          <w:rFonts w:ascii="Bookman Old Style" w:hAnsi="Bookman Old Style"/>
          <w:b/>
          <w:color w:val="008000"/>
          <w:szCs w:val="28"/>
        </w:rPr>
        <w:t xml:space="preserve"> учебного года</w:t>
      </w:r>
    </w:p>
    <w:p w14:paraId="3B1CC12C" w14:textId="77777777" w:rsidR="003F525F" w:rsidRDefault="003F525F" w:rsidP="003F525F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</w:rPr>
      </w:pPr>
      <w:r>
        <w:rPr>
          <w:rFonts w:ascii="Arial" w:hAnsi="Arial" w:cs="Arial"/>
          <w:b/>
          <w:bCs/>
          <w:color w:val="800000"/>
          <w:sz w:val="22"/>
        </w:rPr>
        <w:t xml:space="preserve">Специальность 1-39 </w:t>
      </w:r>
      <w:r w:rsidRPr="003F525F">
        <w:rPr>
          <w:rFonts w:ascii="Arial" w:hAnsi="Arial" w:cs="Arial"/>
          <w:b/>
          <w:bCs/>
          <w:color w:val="800000"/>
          <w:sz w:val="22"/>
        </w:rPr>
        <w:t>02</w:t>
      </w:r>
      <w:r>
        <w:rPr>
          <w:rFonts w:ascii="Arial" w:hAnsi="Arial" w:cs="Arial"/>
          <w:b/>
          <w:bCs/>
          <w:color w:val="800000"/>
          <w:sz w:val="22"/>
        </w:rPr>
        <w:t xml:space="preserve"> 01 «</w:t>
      </w:r>
      <w:r w:rsidRPr="003F525F">
        <w:rPr>
          <w:rFonts w:ascii="Arial" w:hAnsi="Arial" w:cs="Arial"/>
          <w:b/>
          <w:bCs/>
          <w:color w:val="800000"/>
          <w:sz w:val="22"/>
        </w:rPr>
        <w:t>Моделиров</w:t>
      </w:r>
      <w:r>
        <w:rPr>
          <w:rFonts w:ascii="Arial" w:hAnsi="Arial" w:cs="Arial"/>
          <w:b/>
          <w:bCs/>
          <w:color w:val="800000"/>
          <w:sz w:val="22"/>
        </w:rPr>
        <w:t>ание и компьютерное проектирование РЭС»</w:t>
      </w:r>
    </w:p>
    <w:p w14:paraId="592B7BA4" w14:textId="3E7B02F6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8"/>
        </w:rPr>
      </w:pPr>
      <w:r>
        <w:rPr>
          <w:rFonts w:ascii="Bookman Old Style" w:hAnsi="Bookman Old Style"/>
          <w:b/>
          <w:color w:val="008000"/>
          <w:szCs w:val="28"/>
        </w:rPr>
        <w:t>(групп</w:t>
      </w:r>
      <w:r w:rsidR="00F16550">
        <w:rPr>
          <w:rFonts w:ascii="Bookman Old Style" w:hAnsi="Bookman Old Style"/>
          <w:b/>
          <w:color w:val="008000"/>
          <w:szCs w:val="28"/>
        </w:rPr>
        <w:t>а</w:t>
      </w:r>
      <w:r>
        <w:rPr>
          <w:rFonts w:ascii="Bookman Old Style" w:hAnsi="Bookman Old Style"/>
          <w:b/>
          <w:color w:val="008000"/>
          <w:szCs w:val="28"/>
        </w:rPr>
        <w:t xml:space="preserve"> </w:t>
      </w:r>
      <w:r w:rsidR="004104DC">
        <w:rPr>
          <w:rFonts w:ascii="Bookman Old Style" w:hAnsi="Bookman Old Style"/>
          <w:b/>
          <w:color w:val="008000"/>
          <w:szCs w:val="28"/>
        </w:rPr>
        <w:t>0</w:t>
      </w:r>
      <w:r>
        <w:rPr>
          <w:rFonts w:ascii="Bookman Old Style" w:hAnsi="Bookman Old Style"/>
          <w:b/>
          <w:color w:val="008000"/>
          <w:szCs w:val="28"/>
        </w:rPr>
        <w:t>12601)</w:t>
      </w:r>
    </w:p>
    <w:p w14:paraId="7433276E" w14:textId="77777777" w:rsidR="003F525F" w:rsidRDefault="003F525F" w:rsidP="003F525F">
      <w:pPr>
        <w:tabs>
          <w:tab w:val="left" w:pos="-3686"/>
        </w:tabs>
        <w:jc w:val="center"/>
        <w:rPr>
          <w:rFonts w:ascii="Bookman Old Style" w:hAnsi="Bookman Old Style" w:cs="Times New Roman"/>
          <w:b/>
          <w:color w:val="008000"/>
          <w:szCs w:val="28"/>
          <w:lang w:eastAsia="ru-RU"/>
        </w:rPr>
      </w:pPr>
    </w:p>
    <w:p w14:paraId="09CFBDAD" w14:textId="77777777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Процесс обработки ассемблерной про</w:t>
      </w:r>
      <w:bookmarkStart w:id="0" w:name="_GoBack"/>
      <w:bookmarkEnd w:id="0"/>
      <w:r w:rsidRPr="009E5308">
        <w:rPr>
          <w:szCs w:val="28"/>
        </w:rPr>
        <w:t>граммы.</w:t>
      </w:r>
    </w:p>
    <w:p w14:paraId="01AC5877" w14:textId="02E19CA5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 xml:space="preserve">Организация программ в MS – DOS. Система команд процессора </w:t>
      </w:r>
      <w:proofErr w:type="spellStart"/>
      <w:r w:rsidRPr="009E5308">
        <w:rPr>
          <w:szCs w:val="28"/>
        </w:rPr>
        <w:t>Intel</w:t>
      </w:r>
      <w:proofErr w:type="spellEnd"/>
      <w:r w:rsidRPr="009E5308">
        <w:rPr>
          <w:szCs w:val="28"/>
        </w:rPr>
        <w:t xml:space="preserve"> 86.</w:t>
      </w:r>
    </w:p>
    <w:p w14:paraId="4BCA6CB3" w14:textId="40653049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Директивы ассемблера.</w:t>
      </w:r>
    </w:p>
    <w:p w14:paraId="2FB8F3F6" w14:textId="24B35340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Операции и выражения в ассемблере.</w:t>
      </w:r>
    </w:p>
    <w:p w14:paraId="6573E22E" w14:textId="1131FD97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Основные группы команд ассемблера.</w:t>
      </w:r>
    </w:p>
    <w:p w14:paraId="29B8F94C" w14:textId="3CCE5AD9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Использование процедур в ассемблере.</w:t>
      </w:r>
    </w:p>
    <w:p w14:paraId="38409261" w14:textId="0D02FD0B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 xml:space="preserve">Режим адресации в памяти и микропроцессоре </w:t>
      </w:r>
      <w:proofErr w:type="spellStart"/>
      <w:r w:rsidRPr="009E5308">
        <w:rPr>
          <w:szCs w:val="28"/>
        </w:rPr>
        <w:t>Intel</w:t>
      </w:r>
      <w:proofErr w:type="spellEnd"/>
      <w:r w:rsidRPr="009E5308">
        <w:rPr>
          <w:szCs w:val="28"/>
        </w:rPr>
        <w:t xml:space="preserve"> 86.</w:t>
      </w:r>
    </w:p>
    <w:p w14:paraId="203C6ECE" w14:textId="3668C15C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Связь ASSEMBLER и PASCAL.</w:t>
      </w:r>
    </w:p>
    <w:p w14:paraId="497386F6" w14:textId="7C4CEBD6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Макросредства в ассемблере.</w:t>
      </w:r>
    </w:p>
    <w:p w14:paraId="700D790F" w14:textId="7B98DB94" w:rsidR="00D0435B" w:rsidRPr="009E5308" w:rsidRDefault="00D0435B" w:rsidP="00D0435B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Использование в макросах ассемблера директив повторения.</w:t>
      </w:r>
    </w:p>
    <w:p w14:paraId="6FAE2D53" w14:textId="77777777" w:rsidR="000F4259" w:rsidRDefault="00D0435B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9E5308">
        <w:rPr>
          <w:szCs w:val="28"/>
        </w:rPr>
        <w:t>Условные директивы в ассемблеры.</w:t>
      </w:r>
    </w:p>
    <w:p w14:paraId="162F6874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Отличительные особенности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4A89710D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Сброс сторожевым таймером в микроконтроллере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</w:t>
      </w:r>
    </w:p>
    <w:p w14:paraId="53AB1C82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Регистр управления и статуса (MCUCSR)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36ADDFB9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Встроенный источник опорного напряжения (ИОН) в микроконтроллере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4D15D2EB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Краткий обзор архитектуры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4B3837D5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Регистр управления сторожевого таймера (WDTCR) в микроконтроллере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59455C44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Память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53B2618C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Прерывания в микроконтроллере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7ABF9C48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>Векторы прерываний в ATmega128.</w:t>
      </w:r>
    </w:p>
    <w:p w14:paraId="349CA8C1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Таймеры/счетчики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1E05EF9C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Порты ввода-вывода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 Эквивалентная схема линии ПВВ.</w:t>
      </w:r>
    </w:p>
    <w:p w14:paraId="260EB201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Аналоговый компаратор и аналого-цифровой преобразователь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</w:t>
      </w:r>
      <w:r>
        <w:rPr>
          <w:bCs/>
          <w:iCs/>
          <w:szCs w:val="28"/>
        </w:rPr>
        <w:t>.</w:t>
      </w:r>
    </w:p>
    <w:p w14:paraId="1F420173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lastRenderedPageBreak/>
        <w:t xml:space="preserve">Универсальный последовательный приемопередатчик и последовательный периферийный интерфейс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2BF1192C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Двухпроводной последовательный интерфейс и интерфейс JTAG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6DA70108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Тактовый генератор и система реального времени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009CB804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Питание микроконтроллера и сброс при снижении напряжения питания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53265F0F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Временная диаграмма выполнения инструкции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6999E96D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Регистр статуса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2DDFEBF9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Альтернативные функции порта C и порта D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323D79B0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Альтернативные функции порта E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3D798A39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Альтернативные функции порта F и порта G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74E207A2" w14:textId="77777777" w:rsid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szCs w:val="28"/>
        </w:rPr>
        <w:t xml:space="preserve">Внешние прерывания микроконтроллера </w:t>
      </w:r>
      <w:proofErr w:type="spellStart"/>
      <w:r w:rsidRPr="000F4259">
        <w:rPr>
          <w:szCs w:val="28"/>
        </w:rPr>
        <w:t>ATmega</w:t>
      </w:r>
      <w:proofErr w:type="spellEnd"/>
      <w:r w:rsidRPr="000F4259">
        <w:rPr>
          <w:szCs w:val="28"/>
        </w:rPr>
        <w:t xml:space="preserve"> 128.</w:t>
      </w:r>
    </w:p>
    <w:p w14:paraId="7296BA0F" w14:textId="77777777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Регистр А управления внешними прерываниями (EICRA) микроконтроллера </w:t>
      </w:r>
      <w:proofErr w:type="spellStart"/>
      <w:r w:rsidRPr="000F4259">
        <w:rPr>
          <w:bCs/>
          <w:iCs/>
          <w:szCs w:val="28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55E5BC4C" w14:textId="661945C6" w:rsidR="000F4259" w:rsidRPr="000F4259" w:rsidRDefault="000F4259" w:rsidP="000F4259">
      <w:pPr>
        <w:pStyle w:val="a3"/>
        <w:numPr>
          <w:ilvl w:val="0"/>
          <w:numId w:val="1"/>
        </w:numPr>
        <w:spacing w:line="240" w:lineRule="auto"/>
        <w:rPr>
          <w:szCs w:val="28"/>
        </w:rPr>
      </w:pPr>
      <w:r w:rsidRPr="000F4259">
        <w:rPr>
          <w:bCs/>
          <w:iCs/>
          <w:szCs w:val="28"/>
        </w:rPr>
        <w:t xml:space="preserve">Регистр </w:t>
      </w:r>
      <w:r w:rsidRPr="000F4259">
        <w:rPr>
          <w:bCs/>
          <w:iCs/>
          <w:szCs w:val="28"/>
          <w:lang w:val="en-US"/>
        </w:rPr>
        <w:t>B</w:t>
      </w:r>
      <w:r w:rsidRPr="000F4259">
        <w:rPr>
          <w:bCs/>
          <w:iCs/>
          <w:szCs w:val="28"/>
        </w:rPr>
        <w:t xml:space="preserve"> управления внешними прерываниями (</w:t>
      </w:r>
      <w:r w:rsidRPr="000F4259">
        <w:rPr>
          <w:bCs/>
          <w:iCs/>
          <w:szCs w:val="28"/>
          <w:lang w:val="en-US"/>
        </w:rPr>
        <w:t>EICRB</w:t>
      </w:r>
      <w:r w:rsidRPr="000F4259">
        <w:rPr>
          <w:bCs/>
          <w:iCs/>
          <w:szCs w:val="28"/>
        </w:rPr>
        <w:t xml:space="preserve">) микроконтроллера </w:t>
      </w:r>
      <w:proofErr w:type="spellStart"/>
      <w:r w:rsidRPr="000F4259">
        <w:rPr>
          <w:bCs/>
          <w:iCs/>
          <w:szCs w:val="28"/>
          <w:lang w:val="en-US"/>
        </w:rPr>
        <w:t>ATmega</w:t>
      </w:r>
      <w:proofErr w:type="spellEnd"/>
      <w:r w:rsidRPr="000F4259">
        <w:rPr>
          <w:bCs/>
          <w:iCs/>
          <w:szCs w:val="28"/>
        </w:rPr>
        <w:t xml:space="preserve"> 128.</w:t>
      </w:r>
    </w:p>
    <w:p w14:paraId="17415138" w14:textId="77777777" w:rsidR="000F4259" w:rsidRDefault="000F4259" w:rsidP="000F4259">
      <w:pPr>
        <w:spacing w:line="240" w:lineRule="auto"/>
      </w:pPr>
    </w:p>
    <w:p w14:paraId="23371A8A" w14:textId="2DFA2E8B" w:rsidR="00DD7AB8" w:rsidRDefault="00DD7AB8" w:rsidP="00931297">
      <w:pPr>
        <w:pStyle w:val="a3"/>
        <w:spacing w:line="240" w:lineRule="auto"/>
        <w:ind w:left="0"/>
      </w:pPr>
      <w:r>
        <w:t>Вопросы составил</w:t>
      </w:r>
      <w:r w:rsidR="00693B36">
        <w:t>а</w:t>
      </w:r>
      <w:r>
        <w:t>:</w:t>
      </w:r>
    </w:p>
    <w:p w14:paraId="289DD120" w14:textId="3422D7C0" w:rsidR="00DD7AB8" w:rsidRPr="00017EDD" w:rsidRDefault="004104DC" w:rsidP="004104DC">
      <w:pPr>
        <w:tabs>
          <w:tab w:val="left" w:pos="1134"/>
        </w:tabs>
        <w:rPr>
          <w:szCs w:val="28"/>
        </w:rPr>
      </w:pPr>
      <w:r>
        <w:rPr>
          <w:szCs w:val="28"/>
        </w:rPr>
        <w:t>СЫС Анна Дмитриевна – магистр технических наук, старший преподаватель</w:t>
      </w:r>
    </w:p>
    <w:sectPr w:rsidR="00DD7AB8" w:rsidRPr="0001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7F8"/>
    <w:multiLevelType w:val="hybridMultilevel"/>
    <w:tmpl w:val="2C76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3679"/>
    <w:multiLevelType w:val="hybridMultilevel"/>
    <w:tmpl w:val="230E250A"/>
    <w:lvl w:ilvl="0" w:tplc="6B7E59DE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" w15:restartNumberingAfterBreak="0">
    <w:nsid w:val="39AC3C1A"/>
    <w:multiLevelType w:val="hybridMultilevel"/>
    <w:tmpl w:val="A390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E"/>
    <w:rsid w:val="00017EDD"/>
    <w:rsid w:val="000D5501"/>
    <w:rsid w:val="000E091E"/>
    <w:rsid w:val="000F4259"/>
    <w:rsid w:val="0015786A"/>
    <w:rsid w:val="001D4D98"/>
    <w:rsid w:val="001E5901"/>
    <w:rsid w:val="0030188F"/>
    <w:rsid w:val="003B0F74"/>
    <w:rsid w:val="003F525F"/>
    <w:rsid w:val="004104DC"/>
    <w:rsid w:val="004B647D"/>
    <w:rsid w:val="00583CEB"/>
    <w:rsid w:val="006632C8"/>
    <w:rsid w:val="00693B36"/>
    <w:rsid w:val="006C6213"/>
    <w:rsid w:val="00843080"/>
    <w:rsid w:val="00887790"/>
    <w:rsid w:val="008B7E22"/>
    <w:rsid w:val="00931297"/>
    <w:rsid w:val="00B479F9"/>
    <w:rsid w:val="00B9073E"/>
    <w:rsid w:val="00BE3D6D"/>
    <w:rsid w:val="00CA7CCC"/>
    <w:rsid w:val="00D0435B"/>
    <w:rsid w:val="00DB2EA0"/>
    <w:rsid w:val="00DD7AB8"/>
    <w:rsid w:val="00E574DB"/>
    <w:rsid w:val="00E87A7D"/>
    <w:rsid w:val="00ED6DF1"/>
    <w:rsid w:val="00F16550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04B"/>
  <w15:docId w15:val="{DFD083A4-EC09-4204-B52E-5AC30FA8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4E"/>
    <w:pPr>
      <w:spacing w:after="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A4E"/>
    <w:pPr>
      <w:ind w:left="720"/>
      <w:contextualSpacing/>
    </w:pPr>
  </w:style>
  <w:style w:type="paragraph" w:styleId="a4">
    <w:name w:val="header"/>
    <w:basedOn w:val="a"/>
    <w:link w:val="a5"/>
    <w:unhideWhenUsed/>
    <w:rsid w:val="003F525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F5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Sereda</dc:creator>
  <cp:lastModifiedBy>АЛЕКСЕЕВ Виктор Федорович</cp:lastModifiedBy>
  <cp:revision>2</cp:revision>
  <dcterms:created xsi:type="dcterms:W3CDTF">2023-12-05T01:51:00Z</dcterms:created>
  <dcterms:modified xsi:type="dcterms:W3CDTF">2023-12-05T01:51:00Z</dcterms:modified>
</cp:coreProperties>
</file>