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61"/>
        <w:gridCol w:w="7694"/>
      </w:tblGrid>
      <w:tr w:rsidR="00664BB2" w:rsidRPr="00664BB2" w:rsidTr="00AB53E6">
        <w:tc>
          <w:tcPr>
            <w:tcW w:w="888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454E1821" wp14:editId="60008BC5">
                  <wp:extent cx="885825" cy="1073778"/>
                  <wp:effectExtent l="0" t="0" r="0" b="0"/>
                  <wp:docPr id="1" name="Рисунок 2" descr="Описание: 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559" cy="107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pct"/>
            <w:shd w:val="clear" w:color="auto" w:fill="auto"/>
          </w:tcPr>
          <w:p w:rsidR="00664BB2" w:rsidRPr="00664BB2" w:rsidRDefault="00664BB2" w:rsidP="00664BB2">
            <w:pPr>
              <w:spacing w:after="160" w:line="259" w:lineRule="auto"/>
              <w:jc w:val="both"/>
              <w:rPr>
                <w:rFonts w:ascii="Bookman Old Style" w:eastAsiaTheme="minorHAnsi" w:hAnsi="Bookman Old Style" w:cstheme="minorBidi"/>
                <w:b/>
                <w:bCs/>
                <w:color w:val="0000FF"/>
                <w:sz w:val="32"/>
                <w:szCs w:val="32"/>
                <w:lang w:eastAsia="en-US"/>
              </w:rPr>
            </w:pPr>
            <w:r w:rsidRPr="00664BB2">
              <w:rPr>
                <w:rFonts w:ascii="Bookman Old Style" w:eastAsiaTheme="minorHAnsi" w:hAnsi="Bookman Old Style" w:cstheme="minorBidi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FFEDFFB" wp14:editId="3FE36ABD">
                  <wp:extent cx="4622585" cy="1095375"/>
                  <wp:effectExtent l="0" t="0" r="6985" b="0"/>
                  <wp:docPr id="2" name="Рисунок 5" descr="Описание: 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428" cy="109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BB2" w:rsidRDefault="00664BB2" w:rsidP="000468CE">
      <w:pPr>
        <w:ind w:firstLine="709"/>
        <w:jc w:val="both"/>
        <w:rPr>
          <w:bCs/>
          <w:spacing w:val="4"/>
          <w:sz w:val="28"/>
        </w:rPr>
      </w:pPr>
    </w:p>
    <w:p w:rsidR="00664BB2" w:rsidRPr="00664BB2" w:rsidRDefault="00664BB2" w:rsidP="00664BB2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32"/>
          <w:szCs w:val="20"/>
        </w:rPr>
        <w:t>ВОПРОСЫ К ЭКЗАМЕНУ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664BB2">
        <w:rPr>
          <w:rFonts w:ascii="Bookman Old Style" w:hAnsi="Bookman Old Style"/>
          <w:b/>
          <w:bCs/>
          <w:color w:val="800080"/>
          <w:sz w:val="28"/>
          <w:szCs w:val="20"/>
        </w:rPr>
        <w:t>по д</w:t>
      </w:r>
      <w:bookmarkStart w:id="0" w:name="_GoBack"/>
      <w:bookmarkEnd w:id="0"/>
      <w:r w:rsidRPr="00664BB2">
        <w:rPr>
          <w:rFonts w:ascii="Bookman Old Style" w:hAnsi="Bookman Old Style"/>
          <w:b/>
          <w:bCs/>
          <w:color w:val="800080"/>
          <w:sz w:val="28"/>
          <w:szCs w:val="20"/>
        </w:rPr>
        <w:t>исциплине</w:t>
      </w:r>
    </w:p>
    <w:p w:rsidR="001E2AFF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математические методы 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>в</w:t>
      </w: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 проектировании </w:t>
      </w:r>
    </w:p>
    <w:p w:rsidR="00664BB2" w:rsidRPr="00664BB2" w:rsidRDefault="00664BB2" w:rsidP="00664BB2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aps/>
          <w:color w:val="0000FF"/>
          <w:sz w:val="28"/>
          <w:szCs w:val="28"/>
        </w:rPr>
        <w:t>изделий электроники</w:t>
      </w:r>
      <w:r w:rsidRPr="00664BB2">
        <w:rPr>
          <w:rFonts w:ascii="Bookman Old Style" w:hAnsi="Bookman Old Style"/>
          <w:b/>
          <w:bCs/>
          <w:caps/>
          <w:color w:val="0000FF"/>
          <w:sz w:val="28"/>
          <w:szCs w:val="28"/>
        </w:rPr>
        <w:t xml:space="preserve">» </w:t>
      </w:r>
    </w:p>
    <w:p w:rsidR="00664BB2" w:rsidRPr="00664BB2" w:rsidRDefault="00664BB2" w:rsidP="00664BB2">
      <w:pPr>
        <w:tabs>
          <w:tab w:val="left" w:pos="-3686"/>
        </w:tabs>
        <w:spacing w:after="160" w:line="259" w:lineRule="auto"/>
        <w:jc w:val="center"/>
        <w:rPr>
          <w:rFonts w:ascii="Bookman Old Style" w:eastAsiaTheme="minorHAnsi" w:hAnsi="Bookman Old Style" w:cs="Arial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Осенний семестр 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3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-20</w:t>
      </w:r>
      <w:r w:rsidR="009B3DE0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4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учебного года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</w:pPr>
      <w:r w:rsidRPr="00664BB2"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  <w:t xml:space="preserve">Специальность 1-39 02 02 </w:t>
      </w:r>
      <w:r w:rsidRPr="00664BB2">
        <w:rPr>
          <w:rFonts w:ascii="Arial" w:eastAsiaTheme="minorHAnsi" w:hAnsi="Arial" w:cs="Arial"/>
          <w:b/>
          <w:bCs/>
          <w:color w:val="800000"/>
          <w:sz w:val="22"/>
          <w:szCs w:val="22"/>
          <w:lang w:eastAsia="en-US"/>
        </w:rPr>
        <w:t>Проектирование и производство программно-управляемых электронных средств</w:t>
      </w:r>
    </w:p>
    <w:p w:rsidR="00664BB2" w:rsidRP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</w:pP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(групп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а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 xml:space="preserve"> </w:t>
      </w:r>
      <w:r w:rsidR="000977E6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1</w:t>
      </w:r>
      <w:r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02</w:t>
      </w:r>
      <w:r w:rsidR="00447A2B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41</w:t>
      </w:r>
      <w:r w:rsidRPr="00664BB2">
        <w:rPr>
          <w:rFonts w:ascii="Bookman Old Style" w:eastAsiaTheme="minorHAnsi" w:hAnsi="Bookman Old Style" w:cstheme="minorBidi"/>
          <w:b/>
          <w:color w:val="008000"/>
          <w:sz w:val="22"/>
          <w:szCs w:val="22"/>
          <w:lang w:eastAsia="en-US"/>
        </w:rPr>
        <w:t>)</w:t>
      </w:r>
    </w:p>
    <w:p w:rsidR="00664BB2" w:rsidRDefault="00664BB2" w:rsidP="00664BB2">
      <w:pPr>
        <w:tabs>
          <w:tab w:val="left" w:pos="-3686"/>
        </w:tabs>
        <w:spacing w:line="259" w:lineRule="auto"/>
        <w:jc w:val="center"/>
        <w:rPr>
          <w:rFonts w:ascii="Arial" w:eastAsiaTheme="minorHAnsi" w:hAnsi="Arial" w:cs="Arial"/>
          <w:b/>
          <w:color w:val="800000"/>
          <w:sz w:val="22"/>
          <w:szCs w:val="22"/>
          <w:lang w:eastAsia="en-US"/>
        </w:rPr>
      </w:pPr>
    </w:p>
    <w:p w:rsidR="000468CE" w:rsidRDefault="000468C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 w:rsidRPr="000468CE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0468CE">
        <w:rPr>
          <w:bCs/>
          <w:spacing w:val="4"/>
          <w:sz w:val="28"/>
        </w:rPr>
        <w:t xml:space="preserve">Характеристика параметров в конструировании, технологии и надёжности изделий электроники. </w:t>
      </w:r>
    </w:p>
    <w:p w:rsidR="00015B27" w:rsidRDefault="000468C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 xml:space="preserve">2. </w:t>
      </w:r>
      <w:r w:rsidRPr="000468CE">
        <w:rPr>
          <w:bCs/>
          <w:spacing w:val="4"/>
          <w:sz w:val="28"/>
        </w:rPr>
        <w:t>Случайный характер параметров</w:t>
      </w:r>
      <w:r w:rsidR="00390E22">
        <w:rPr>
          <w:bCs/>
          <w:spacing w:val="4"/>
          <w:sz w:val="28"/>
        </w:rPr>
        <w:t>.</w:t>
      </w:r>
      <w:r w:rsidRPr="000468CE">
        <w:rPr>
          <w:bCs/>
          <w:spacing w:val="4"/>
          <w:sz w:val="28"/>
        </w:rPr>
        <w:t xml:space="preserve"> </w:t>
      </w:r>
    </w:p>
    <w:p w:rsidR="000468CE" w:rsidRPr="00015B27" w:rsidRDefault="00F7246E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3</w:t>
      </w:r>
      <w:r w:rsidR="00015B27">
        <w:rPr>
          <w:bCs/>
          <w:spacing w:val="4"/>
          <w:sz w:val="28"/>
        </w:rPr>
        <w:t>. В</w:t>
      </w:r>
      <w:r w:rsidR="000468CE" w:rsidRPr="000468CE">
        <w:rPr>
          <w:bCs/>
          <w:spacing w:val="4"/>
          <w:sz w:val="28"/>
        </w:rPr>
        <w:t>ероятностное описание</w:t>
      </w:r>
      <w:r w:rsidR="00160ED6">
        <w:rPr>
          <w:bCs/>
          <w:spacing w:val="4"/>
          <w:sz w:val="28"/>
        </w:rPr>
        <w:t xml:space="preserve"> параметров</w:t>
      </w:r>
      <w:r w:rsidR="000468CE" w:rsidRPr="000468CE">
        <w:rPr>
          <w:bCs/>
          <w:spacing w:val="4"/>
          <w:sz w:val="28"/>
        </w:rPr>
        <w:t>.</w:t>
      </w:r>
    </w:p>
    <w:p w:rsidR="00D31827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4</w:t>
      </w:r>
      <w:r w:rsidRPr="00D31827">
        <w:rPr>
          <w:bCs/>
          <w:spacing w:val="4"/>
          <w:sz w:val="28"/>
        </w:rPr>
        <w:t>.</w:t>
      </w:r>
      <w:r w:rsidR="00390E22">
        <w:rPr>
          <w:bCs/>
          <w:spacing w:val="4"/>
          <w:sz w:val="28"/>
        </w:rPr>
        <w:t xml:space="preserve"> </w:t>
      </w:r>
      <w:r w:rsidRPr="00390E22">
        <w:rPr>
          <w:bCs/>
          <w:w w:val="99"/>
          <w:sz w:val="28"/>
        </w:rPr>
        <w:t>Определение вероятности попадания параметра в заданный диапазон</w:t>
      </w:r>
      <w:r w:rsidR="00390E22" w:rsidRPr="00390E22">
        <w:rPr>
          <w:bCs/>
          <w:w w:val="99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5</w:t>
      </w:r>
      <w:r w:rsidR="000468CE">
        <w:rPr>
          <w:bCs/>
          <w:spacing w:val="4"/>
          <w:sz w:val="28"/>
        </w:rPr>
        <w:t xml:space="preserve">. </w:t>
      </w:r>
      <w:r w:rsidR="000468CE" w:rsidRPr="000468CE">
        <w:rPr>
          <w:bCs/>
          <w:spacing w:val="4"/>
          <w:sz w:val="28"/>
        </w:rPr>
        <w:t xml:space="preserve">Основные </w:t>
      </w:r>
      <w:r w:rsidR="001C15C0">
        <w:rPr>
          <w:bCs/>
          <w:spacing w:val="4"/>
          <w:sz w:val="28"/>
        </w:rPr>
        <w:t xml:space="preserve">модели </w:t>
      </w:r>
      <w:r w:rsidR="000468CE" w:rsidRPr="000468CE">
        <w:rPr>
          <w:bCs/>
          <w:spacing w:val="4"/>
          <w:sz w:val="28"/>
        </w:rPr>
        <w:t>закон</w:t>
      </w:r>
      <w:r w:rsidR="001C15C0">
        <w:rPr>
          <w:bCs/>
          <w:spacing w:val="4"/>
          <w:sz w:val="28"/>
        </w:rPr>
        <w:t>ов</w:t>
      </w:r>
      <w:r w:rsidR="000468CE" w:rsidRPr="000468CE">
        <w:rPr>
          <w:bCs/>
          <w:spacing w:val="4"/>
          <w:sz w:val="28"/>
        </w:rPr>
        <w:t xml:space="preserve"> распределения</w:t>
      </w:r>
      <w:r w:rsidR="000468CE">
        <w:rPr>
          <w:bCs/>
          <w:spacing w:val="4"/>
          <w:sz w:val="28"/>
        </w:rPr>
        <w:t xml:space="preserve"> параметров изделий электроники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6</w:t>
      </w:r>
      <w:r w:rsidR="000468CE">
        <w:rPr>
          <w:bCs/>
          <w:spacing w:val="4"/>
          <w:sz w:val="28"/>
        </w:rPr>
        <w:t>. Нормальная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15B27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7</w:t>
      </w:r>
      <w:r w:rsidR="00015B27">
        <w:rPr>
          <w:bCs/>
          <w:spacing w:val="4"/>
          <w:sz w:val="28"/>
        </w:rPr>
        <w:t>. Правило «трёх сигм»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8</w:t>
      </w:r>
      <w:r w:rsidR="000468CE">
        <w:rPr>
          <w:bCs/>
          <w:spacing w:val="4"/>
          <w:sz w:val="28"/>
        </w:rPr>
        <w:t>. Равномерная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9</w:t>
      </w:r>
      <w:r w:rsidR="000468CE">
        <w:rPr>
          <w:bCs/>
          <w:spacing w:val="4"/>
          <w:sz w:val="28"/>
        </w:rPr>
        <w:t>. Экспоненциальная модель распределения параметров</w:t>
      </w:r>
      <w:r w:rsidR="00390E22">
        <w:rPr>
          <w:bCs/>
          <w:spacing w:val="4"/>
          <w:sz w:val="28"/>
        </w:rPr>
        <w:t>.</w:t>
      </w:r>
    </w:p>
    <w:p w:rsidR="000468CE" w:rsidRDefault="00D31827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0</w:t>
      </w:r>
      <w:r w:rsidR="000468CE">
        <w:rPr>
          <w:bCs/>
          <w:spacing w:val="4"/>
          <w:sz w:val="28"/>
        </w:rPr>
        <w:t xml:space="preserve">. </w:t>
      </w:r>
      <w:r w:rsidR="00AB7D1C">
        <w:rPr>
          <w:bCs/>
          <w:spacing w:val="4"/>
          <w:sz w:val="28"/>
        </w:rPr>
        <w:t>Краткая х</w:t>
      </w:r>
      <w:r w:rsidR="000468CE">
        <w:rPr>
          <w:bCs/>
          <w:spacing w:val="4"/>
          <w:sz w:val="28"/>
        </w:rPr>
        <w:t>арактеристика других моделей распределения параметров</w:t>
      </w:r>
      <w:r w:rsidR="00BA0531">
        <w:rPr>
          <w:bCs/>
          <w:spacing w:val="4"/>
          <w:sz w:val="28"/>
        </w:rPr>
        <w:t xml:space="preserve"> (модель </w:t>
      </w:r>
      <w:proofErr w:type="spellStart"/>
      <w:r w:rsidR="00BA0531">
        <w:rPr>
          <w:bCs/>
          <w:spacing w:val="4"/>
          <w:sz w:val="28"/>
        </w:rPr>
        <w:t>Вейбулла</w:t>
      </w:r>
      <w:proofErr w:type="spellEnd"/>
      <w:r w:rsidR="00BA0531">
        <w:rPr>
          <w:bCs/>
          <w:spacing w:val="4"/>
          <w:sz w:val="28"/>
        </w:rPr>
        <w:t>, усечённая нормальная модель, логарифмически нормальная модель)</w:t>
      </w:r>
      <w:r w:rsidR="00390E22">
        <w:rPr>
          <w:bCs/>
          <w:spacing w:val="4"/>
          <w:sz w:val="28"/>
        </w:rPr>
        <w:t>.</w:t>
      </w:r>
    </w:p>
    <w:p w:rsidR="00453420" w:rsidRDefault="00453420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1</w:t>
      </w:r>
      <w:r>
        <w:rPr>
          <w:bCs/>
          <w:spacing w:val="4"/>
          <w:sz w:val="28"/>
        </w:rPr>
        <w:t xml:space="preserve">. </w:t>
      </w:r>
      <w:r w:rsidRPr="00453420">
        <w:rPr>
          <w:bCs/>
          <w:spacing w:val="4"/>
          <w:sz w:val="28"/>
        </w:rPr>
        <w:t>Вероятностное описание параметров, рассматриваемых в отдельности</w:t>
      </w:r>
      <w:r w:rsidR="00390E22">
        <w:rPr>
          <w:bCs/>
          <w:spacing w:val="4"/>
          <w:sz w:val="28"/>
        </w:rPr>
        <w:t>.</w:t>
      </w:r>
    </w:p>
    <w:p w:rsidR="00AB7D1C" w:rsidRDefault="0082234A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BA0531">
        <w:rPr>
          <w:bCs/>
          <w:spacing w:val="4"/>
          <w:sz w:val="28"/>
        </w:rPr>
        <w:t>2</w:t>
      </w:r>
      <w:r w:rsidR="000468CE">
        <w:rPr>
          <w:bCs/>
          <w:spacing w:val="4"/>
          <w:sz w:val="28"/>
        </w:rPr>
        <w:t xml:space="preserve">. </w:t>
      </w:r>
      <w:r w:rsidR="00AB7D1C" w:rsidRPr="000468CE">
        <w:rPr>
          <w:bCs/>
          <w:spacing w:val="4"/>
          <w:sz w:val="28"/>
        </w:rPr>
        <w:t>Ограничение предельных отклонений параметров с помощью допусков</w:t>
      </w:r>
      <w:r w:rsidR="00AB7D1C">
        <w:rPr>
          <w:bCs/>
          <w:spacing w:val="4"/>
          <w:sz w:val="28"/>
        </w:rPr>
        <w:t>.</w:t>
      </w:r>
    </w:p>
    <w:p w:rsidR="000468CE" w:rsidRPr="000468CE" w:rsidRDefault="00A726C8" w:rsidP="006B4B1D">
      <w:pPr>
        <w:spacing w:line="259" w:lineRule="auto"/>
        <w:ind w:firstLine="709"/>
        <w:jc w:val="both"/>
        <w:rPr>
          <w:bCs/>
          <w:spacing w:val="4"/>
          <w:sz w:val="28"/>
        </w:rPr>
      </w:pPr>
      <w:r>
        <w:rPr>
          <w:bCs/>
          <w:spacing w:val="4"/>
          <w:sz w:val="28"/>
        </w:rPr>
        <w:t>1</w:t>
      </w:r>
      <w:r w:rsidR="008E7CF4">
        <w:rPr>
          <w:bCs/>
          <w:spacing w:val="4"/>
          <w:sz w:val="28"/>
        </w:rPr>
        <w:t>3</w:t>
      </w:r>
      <w:r w:rsidR="000468CE">
        <w:rPr>
          <w:bCs/>
          <w:spacing w:val="4"/>
          <w:sz w:val="28"/>
        </w:rPr>
        <w:t xml:space="preserve">. </w:t>
      </w:r>
      <w:r w:rsidR="00AB7D1C" w:rsidRPr="000468CE">
        <w:rPr>
          <w:bCs/>
          <w:spacing w:val="4"/>
          <w:sz w:val="28"/>
        </w:rPr>
        <w:t>Характеристики, используемые в промышленности для описания разброса параметров элементов и выходных параметров изделий электро</w:t>
      </w:r>
      <w:r w:rsidR="00AB7D1C">
        <w:rPr>
          <w:bCs/>
          <w:spacing w:val="4"/>
          <w:sz w:val="28"/>
        </w:rPr>
        <w:t>ники</w:t>
      </w:r>
      <w:r w:rsidR="000468CE" w:rsidRPr="000468CE">
        <w:rPr>
          <w:bCs/>
          <w:spacing w:val="4"/>
          <w:sz w:val="28"/>
        </w:rPr>
        <w:t>.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4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Зависимые и независимые параметры.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5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Возможные способы вероятностного описания совокупности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6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Корреляция случайных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7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Корреляционное поле (диаграмма разброса) параметров. </w:t>
      </w:r>
    </w:p>
    <w:p w:rsidR="000468CE" w:rsidRDefault="000468CE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1</w:t>
      </w:r>
      <w:r w:rsidR="00BA0531">
        <w:rPr>
          <w:spacing w:val="4"/>
          <w:sz w:val="28"/>
        </w:rPr>
        <w:t>8</w:t>
      </w:r>
      <w:r>
        <w:rPr>
          <w:spacing w:val="4"/>
          <w:sz w:val="28"/>
        </w:rPr>
        <w:t xml:space="preserve">. </w:t>
      </w:r>
      <w:r w:rsidRPr="000468CE">
        <w:rPr>
          <w:spacing w:val="4"/>
          <w:sz w:val="28"/>
        </w:rPr>
        <w:t xml:space="preserve">Коэффициент линейной корреляции. </w:t>
      </w:r>
    </w:p>
    <w:p w:rsidR="000468CE" w:rsidRDefault="00BA0531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lastRenderedPageBreak/>
        <w:t>19</w:t>
      </w:r>
      <w:r w:rsidR="000468CE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Положительная и отрицательная корреляции. </w:t>
      </w:r>
    </w:p>
    <w:p w:rsidR="000468CE" w:rsidRPr="00160ED6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160ED6">
        <w:rPr>
          <w:spacing w:val="4"/>
          <w:sz w:val="28"/>
        </w:rPr>
        <w:t>2</w:t>
      </w:r>
      <w:r w:rsidR="00BA0531" w:rsidRPr="00160ED6">
        <w:rPr>
          <w:spacing w:val="4"/>
          <w:sz w:val="28"/>
        </w:rPr>
        <w:t>0</w:t>
      </w:r>
      <w:r w:rsidR="00AB7D1C">
        <w:rPr>
          <w:spacing w:val="4"/>
          <w:sz w:val="28"/>
        </w:rPr>
        <w:t xml:space="preserve">. </w:t>
      </w:r>
      <w:r w:rsidR="000468CE" w:rsidRPr="00160ED6">
        <w:rPr>
          <w:spacing w:val="4"/>
          <w:sz w:val="28"/>
        </w:rPr>
        <w:t>Вероятностное описание зависимых параметров</w:t>
      </w:r>
      <w:r w:rsidR="00D84929" w:rsidRPr="00160ED6">
        <w:rPr>
          <w:spacing w:val="4"/>
          <w:sz w:val="28"/>
        </w:rPr>
        <w:t>, и</w:t>
      </w:r>
      <w:r w:rsidR="000468CE" w:rsidRPr="00160ED6">
        <w:rPr>
          <w:spacing w:val="4"/>
          <w:sz w:val="28"/>
        </w:rPr>
        <w:t>спользование корреляционных матриц.</w:t>
      </w:r>
    </w:p>
    <w:p w:rsidR="00575847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1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Задачи математической статистики в применении к определению вероятностного описания параметров</w:t>
      </w:r>
      <w:r w:rsidR="00967D1A">
        <w:rPr>
          <w:spacing w:val="4"/>
          <w:sz w:val="28"/>
        </w:rPr>
        <w:t>, суть статистических методов.</w:t>
      </w:r>
      <w:r w:rsidR="000468CE" w:rsidRPr="000468CE">
        <w:rPr>
          <w:spacing w:val="4"/>
          <w:sz w:val="28"/>
        </w:rPr>
        <w:t xml:space="preserve"> </w:t>
      </w:r>
    </w:p>
    <w:p w:rsidR="00AB7D1C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2</w:t>
      </w:r>
      <w:r w:rsidR="00575847">
        <w:rPr>
          <w:spacing w:val="4"/>
          <w:sz w:val="28"/>
        </w:rPr>
        <w:t>.</w:t>
      </w:r>
      <w:r w:rsidR="00AB7D1C" w:rsidRPr="00AB7D1C">
        <w:rPr>
          <w:spacing w:val="4"/>
          <w:sz w:val="28"/>
        </w:rPr>
        <w:t xml:space="preserve"> </w:t>
      </w:r>
      <w:r w:rsidR="00AB7D1C" w:rsidRPr="000468CE">
        <w:rPr>
          <w:spacing w:val="4"/>
          <w:sz w:val="28"/>
        </w:rPr>
        <w:t>Оценки числовых характеристик параметров и основные требования, предъявляемые к оценкам</w:t>
      </w:r>
      <w:r w:rsidR="001E2AFF">
        <w:rPr>
          <w:spacing w:val="4"/>
          <w:sz w:val="28"/>
        </w:rPr>
        <w:t>.</w:t>
      </w:r>
      <w:r w:rsidR="00575847">
        <w:rPr>
          <w:spacing w:val="4"/>
          <w:sz w:val="28"/>
        </w:rPr>
        <w:t xml:space="preserve">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BA0531">
        <w:rPr>
          <w:spacing w:val="4"/>
          <w:sz w:val="28"/>
        </w:rPr>
        <w:t>3</w:t>
      </w:r>
      <w:r>
        <w:rPr>
          <w:spacing w:val="4"/>
          <w:sz w:val="28"/>
        </w:rPr>
        <w:t xml:space="preserve">. </w:t>
      </w:r>
      <w:r w:rsidR="00AB7D1C" w:rsidRPr="000468CE">
        <w:rPr>
          <w:spacing w:val="4"/>
          <w:sz w:val="28"/>
        </w:rPr>
        <w:t>Понятие выборочных характеристик</w:t>
      </w:r>
      <w:r w:rsidR="00AB7D1C">
        <w:rPr>
          <w:spacing w:val="4"/>
          <w:sz w:val="28"/>
        </w:rPr>
        <w:t xml:space="preserve"> параметров</w:t>
      </w:r>
      <w:r w:rsidR="00AB7D1C" w:rsidRPr="000468CE">
        <w:rPr>
          <w:spacing w:val="4"/>
          <w:sz w:val="28"/>
        </w:rPr>
        <w:t>.</w:t>
      </w:r>
      <w:r w:rsidR="000468CE" w:rsidRPr="000468CE">
        <w:rPr>
          <w:spacing w:val="4"/>
          <w:sz w:val="28"/>
        </w:rPr>
        <w:t xml:space="preserve"> </w:t>
      </w:r>
    </w:p>
    <w:p w:rsidR="00C61EFA" w:rsidRDefault="00C61EF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C61EFA">
        <w:rPr>
          <w:spacing w:val="4"/>
          <w:sz w:val="28"/>
        </w:rPr>
        <w:t xml:space="preserve">24. Определение   точечной   оценки   </w:t>
      </w:r>
      <w:r w:rsidR="00160ED6">
        <w:rPr>
          <w:spacing w:val="4"/>
          <w:sz w:val="28"/>
        </w:rPr>
        <w:t>математического ожидания (</w:t>
      </w:r>
      <w:r w:rsidRPr="00C61EFA">
        <w:rPr>
          <w:spacing w:val="4"/>
          <w:sz w:val="28"/>
        </w:rPr>
        <w:t>МО</w:t>
      </w:r>
      <w:r w:rsidR="00160ED6">
        <w:rPr>
          <w:spacing w:val="4"/>
          <w:sz w:val="28"/>
        </w:rPr>
        <w:t>)</w:t>
      </w:r>
      <w:r w:rsidRPr="00C61EFA">
        <w:rPr>
          <w:spacing w:val="4"/>
          <w:sz w:val="28"/>
        </w:rPr>
        <w:t xml:space="preserve"> и </w:t>
      </w:r>
      <w:r w:rsidR="00160ED6">
        <w:rPr>
          <w:spacing w:val="4"/>
          <w:sz w:val="28"/>
        </w:rPr>
        <w:t>среднего квадратического отклонения (</w:t>
      </w:r>
      <w:r w:rsidRPr="00C61EFA">
        <w:rPr>
          <w:spacing w:val="4"/>
          <w:sz w:val="28"/>
        </w:rPr>
        <w:t>СКО</w:t>
      </w:r>
      <w:r w:rsidR="00160ED6">
        <w:rPr>
          <w:spacing w:val="4"/>
          <w:sz w:val="28"/>
        </w:rPr>
        <w:t>)</w:t>
      </w:r>
      <w:r w:rsidRPr="00C61EFA">
        <w:rPr>
          <w:spacing w:val="4"/>
          <w:sz w:val="28"/>
        </w:rPr>
        <w:t xml:space="preserve"> параметра</w:t>
      </w:r>
      <w:r>
        <w:rPr>
          <w:spacing w:val="4"/>
          <w:sz w:val="28"/>
        </w:rPr>
        <w:t>.</w:t>
      </w:r>
    </w:p>
    <w:p w:rsidR="00C61EFA" w:rsidRDefault="00C61EF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C61EFA">
        <w:rPr>
          <w:spacing w:val="4"/>
          <w:sz w:val="28"/>
        </w:rPr>
        <w:t>25. Коэффициент вариации параметра</w:t>
      </w:r>
      <w:r w:rsidR="00390E22">
        <w:rPr>
          <w:spacing w:val="4"/>
          <w:sz w:val="28"/>
        </w:rPr>
        <w:t>.</w:t>
      </w:r>
    </w:p>
    <w:p w:rsidR="00FB106A" w:rsidRPr="00160ED6" w:rsidRDefault="00FB106A" w:rsidP="006B4B1D">
      <w:pPr>
        <w:spacing w:line="259" w:lineRule="auto"/>
        <w:ind w:firstLine="709"/>
        <w:jc w:val="both"/>
        <w:rPr>
          <w:spacing w:val="4"/>
          <w:sz w:val="28"/>
        </w:rPr>
      </w:pPr>
      <w:r w:rsidRPr="00160ED6">
        <w:rPr>
          <w:spacing w:val="4"/>
          <w:sz w:val="28"/>
        </w:rPr>
        <w:t>26. Определение   интервальной   оценки МО.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7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Определение требуемого числа наблюдений параметра (планирование наблюдений).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8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Оценка коэффициентов парной корреляции и проверка их статистической значимости. </w:t>
      </w:r>
    </w:p>
    <w:p w:rsidR="00575847" w:rsidRDefault="00575847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2</w:t>
      </w:r>
      <w:r w:rsidR="00C61EFA">
        <w:rPr>
          <w:spacing w:val="4"/>
          <w:sz w:val="28"/>
        </w:rPr>
        <w:t>9</w:t>
      </w:r>
      <w:r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 xml:space="preserve">Качественная оценка тесноты корреляционной связи параметров с помощью соотношений </w:t>
      </w:r>
      <w:proofErr w:type="spellStart"/>
      <w:r w:rsidR="000468CE" w:rsidRPr="000468CE">
        <w:rPr>
          <w:spacing w:val="4"/>
          <w:sz w:val="28"/>
        </w:rPr>
        <w:t>Чэддока</w:t>
      </w:r>
      <w:proofErr w:type="spellEnd"/>
      <w:r w:rsidR="000468CE" w:rsidRPr="000468CE">
        <w:rPr>
          <w:spacing w:val="4"/>
          <w:sz w:val="28"/>
        </w:rPr>
        <w:t xml:space="preserve">. </w:t>
      </w:r>
    </w:p>
    <w:p w:rsidR="00575847" w:rsidRPr="00390E22" w:rsidRDefault="00C61EFA" w:rsidP="006B4B1D">
      <w:pPr>
        <w:spacing w:line="259" w:lineRule="auto"/>
        <w:ind w:firstLine="709"/>
        <w:jc w:val="both"/>
        <w:rPr>
          <w:spacing w:val="4"/>
          <w:w w:val="95"/>
          <w:sz w:val="28"/>
        </w:rPr>
      </w:pPr>
      <w:r w:rsidRPr="00390E22">
        <w:rPr>
          <w:spacing w:val="4"/>
          <w:w w:val="95"/>
          <w:sz w:val="28"/>
        </w:rPr>
        <w:t>30</w:t>
      </w:r>
      <w:r w:rsidR="00575847" w:rsidRPr="00390E22">
        <w:rPr>
          <w:spacing w:val="4"/>
          <w:w w:val="95"/>
          <w:sz w:val="28"/>
        </w:rPr>
        <w:t xml:space="preserve">. </w:t>
      </w:r>
      <w:r w:rsidR="0026468F" w:rsidRPr="00390E22">
        <w:rPr>
          <w:spacing w:val="4"/>
          <w:w w:val="96"/>
          <w:sz w:val="28"/>
        </w:rPr>
        <w:t>Определение</w:t>
      </w:r>
      <w:r w:rsidR="000468CE" w:rsidRPr="00390E22">
        <w:rPr>
          <w:spacing w:val="4"/>
          <w:w w:val="96"/>
          <w:sz w:val="28"/>
        </w:rPr>
        <w:t xml:space="preserve"> закона распределения параметра по опытным данным.</w:t>
      </w:r>
      <w:r w:rsidR="000468CE" w:rsidRPr="00390E22">
        <w:rPr>
          <w:spacing w:val="4"/>
          <w:w w:val="95"/>
          <w:sz w:val="28"/>
        </w:rPr>
        <w:t xml:space="preserve"> </w:t>
      </w:r>
    </w:p>
    <w:p w:rsidR="00575847" w:rsidRPr="00390E22" w:rsidRDefault="00C61EFA" w:rsidP="006B4B1D">
      <w:pPr>
        <w:spacing w:line="259" w:lineRule="auto"/>
        <w:ind w:firstLine="709"/>
        <w:jc w:val="both"/>
        <w:rPr>
          <w:spacing w:val="4"/>
          <w:w w:val="98"/>
          <w:sz w:val="28"/>
        </w:rPr>
      </w:pPr>
      <w:r w:rsidRPr="00390E22">
        <w:rPr>
          <w:spacing w:val="4"/>
          <w:w w:val="98"/>
          <w:sz w:val="28"/>
        </w:rPr>
        <w:t>31</w:t>
      </w:r>
      <w:r w:rsidR="0065401D" w:rsidRPr="00390E22">
        <w:rPr>
          <w:spacing w:val="4"/>
          <w:w w:val="98"/>
          <w:sz w:val="28"/>
        </w:rPr>
        <w:t>.</w:t>
      </w:r>
      <w:r w:rsidR="00575847" w:rsidRPr="00390E22">
        <w:rPr>
          <w:spacing w:val="4"/>
          <w:w w:val="98"/>
          <w:sz w:val="28"/>
        </w:rPr>
        <w:t xml:space="preserve"> </w:t>
      </w:r>
      <w:r w:rsidR="000468CE" w:rsidRPr="00390E22">
        <w:rPr>
          <w:spacing w:val="4"/>
          <w:w w:val="98"/>
          <w:sz w:val="28"/>
        </w:rPr>
        <w:t>Гистограмма и статистическая функция распределения</w:t>
      </w:r>
      <w:r w:rsidR="00F975EE" w:rsidRPr="00390E22">
        <w:rPr>
          <w:spacing w:val="4"/>
          <w:w w:val="98"/>
          <w:sz w:val="28"/>
        </w:rPr>
        <w:t xml:space="preserve"> параметра</w:t>
      </w:r>
      <w:r w:rsidR="000468CE" w:rsidRPr="00390E22">
        <w:rPr>
          <w:spacing w:val="4"/>
          <w:w w:val="98"/>
          <w:sz w:val="28"/>
        </w:rPr>
        <w:t xml:space="preserve">. </w:t>
      </w:r>
    </w:p>
    <w:p w:rsidR="00575847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2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Проверка статистических гипотез с помощью критериев согласия.</w:t>
      </w:r>
    </w:p>
    <w:p w:rsidR="00D84929" w:rsidRDefault="008C01AA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3</w:t>
      </w:r>
      <w:r w:rsidR="00575847">
        <w:rPr>
          <w:spacing w:val="4"/>
          <w:sz w:val="28"/>
        </w:rPr>
        <w:t xml:space="preserve">. </w:t>
      </w:r>
      <w:r w:rsidR="000468CE" w:rsidRPr="000468CE">
        <w:rPr>
          <w:spacing w:val="4"/>
          <w:sz w:val="28"/>
        </w:rPr>
        <w:t>Использование вероятностных сеток для проверки гипотез о законе</w:t>
      </w:r>
      <w:r w:rsidR="005F79C2">
        <w:rPr>
          <w:spacing w:val="4"/>
          <w:sz w:val="28"/>
        </w:rPr>
        <w:t xml:space="preserve"> распределения параметра</w:t>
      </w:r>
      <w:r w:rsidR="00390E22">
        <w:rPr>
          <w:spacing w:val="4"/>
          <w:sz w:val="28"/>
        </w:rPr>
        <w:t>.</w:t>
      </w:r>
    </w:p>
    <w:p w:rsidR="000468CE" w:rsidRDefault="00D84929" w:rsidP="006B4B1D">
      <w:pPr>
        <w:spacing w:line="259" w:lineRule="auto"/>
        <w:ind w:firstLine="709"/>
        <w:jc w:val="both"/>
        <w:rPr>
          <w:spacing w:val="4"/>
          <w:sz w:val="28"/>
        </w:rPr>
      </w:pPr>
      <w:r>
        <w:rPr>
          <w:spacing w:val="4"/>
          <w:sz w:val="28"/>
        </w:rPr>
        <w:t>3</w:t>
      </w:r>
      <w:r w:rsidR="00C61EFA">
        <w:rPr>
          <w:spacing w:val="4"/>
          <w:sz w:val="28"/>
        </w:rPr>
        <w:t>4</w:t>
      </w:r>
      <w:r w:rsidR="00700EC0">
        <w:rPr>
          <w:spacing w:val="4"/>
          <w:sz w:val="28"/>
        </w:rPr>
        <w:t>.</w:t>
      </w:r>
      <w:r w:rsidR="00575847">
        <w:rPr>
          <w:spacing w:val="4"/>
          <w:sz w:val="28"/>
        </w:rPr>
        <w:t xml:space="preserve"> </w:t>
      </w:r>
      <w:r w:rsidR="000468CE" w:rsidRPr="000468CE">
        <w:rPr>
          <w:spacing w:val="4"/>
          <w:sz w:val="28"/>
        </w:rPr>
        <w:t>Применение вероятностного описания параметров для решения инженерных задач.</w:t>
      </w:r>
    </w:p>
    <w:p w:rsidR="0022400A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35</w:t>
      </w:r>
      <w:r w:rsidR="0022400A">
        <w:rPr>
          <w:sz w:val="28"/>
        </w:rPr>
        <w:t>.</w:t>
      </w:r>
      <w:r>
        <w:rPr>
          <w:sz w:val="28"/>
        </w:rPr>
        <w:t xml:space="preserve"> </w:t>
      </w:r>
      <w:r w:rsidR="0022400A" w:rsidRPr="0022400A">
        <w:rPr>
          <w:sz w:val="28"/>
        </w:rPr>
        <w:t>Общие сведения о моделировании и моделях, используемых при проектировании изделий электроники (графические, физические</w:t>
      </w:r>
      <w:r w:rsidR="001E2AFF">
        <w:rPr>
          <w:sz w:val="28"/>
        </w:rPr>
        <w:t xml:space="preserve"> и </w:t>
      </w:r>
      <w:r w:rsidR="0022400A" w:rsidRPr="0022400A">
        <w:rPr>
          <w:sz w:val="28"/>
        </w:rPr>
        <w:t>математические</w:t>
      </w:r>
      <w:r w:rsidR="001E2AFF">
        <w:rPr>
          <w:sz w:val="28"/>
        </w:rPr>
        <w:t xml:space="preserve"> модели</w:t>
      </w:r>
      <w:r w:rsidR="0022400A" w:rsidRPr="0022400A">
        <w:rPr>
          <w:sz w:val="28"/>
        </w:rPr>
        <w:t xml:space="preserve">).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36</w:t>
      </w:r>
      <w:r w:rsidR="0022400A">
        <w:rPr>
          <w:sz w:val="28"/>
        </w:rPr>
        <w:t xml:space="preserve">. </w:t>
      </w:r>
      <w:r w:rsidR="0022400A" w:rsidRPr="0022400A">
        <w:rPr>
          <w:sz w:val="28"/>
        </w:rPr>
        <w:t xml:space="preserve">Понятие математических моделей. </w:t>
      </w:r>
    </w:p>
    <w:p w:rsidR="0022400A" w:rsidRDefault="00DC38A5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90E22">
        <w:rPr>
          <w:sz w:val="28"/>
        </w:rPr>
        <w:t>7</w:t>
      </w:r>
      <w:r>
        <w:rPr>
          <w:sz w:val="28"/>
        </w:rPr>
        <w:t xml:space="preserve">. </w:t>
      </w:r>
      <w:r w:rsidR="0022400A" w:rsidRPr="0022400A">
        <w:rPr>
          <w:sz w:val="28"/>
        </w:rPr>
        <w:t xml:space="preserve">Регрессионные модели.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38</w:t>
      </w:r>
      <w:r w:rsidR="0022400A">
        <w:rPr>
          <w:sz w:val="28"/>
        </w:rPr>
        <w:t>. С</w:t>
      </w:r>
      <w:r w:rsidR="0022400A" w:rsidRPr="0022400A">
        <w:rPr>
          <w:sz w:val="28"/>
        </w:rPr>
        <w:t xml:space="preserve">пособы получения математических моделей выходных параметров изделий электроники и технологических процессов.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39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 xml:space="preserve">Факторные эксперименты.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40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>Использование пассивных и активных факторных экспериментов.</w:t>
      </w:r>
    </w:p>
    <w:p w:rsidR="0022400A" w:rsidRPr="004B16CE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41</w:t>
      </w:r>
      <w:r w:rsidR="00DC38A5">
        <w:rPr>
          <w:sz w:val="28"/>
        </w:rPr>
        <w:t xml:space="preserve">. </w:t>
      </w:r>
      <w:r w:rsidR="0022400A" w:rsidRPr="0022400A">
        <w:rPr>
          <w:sz w:val="28"/>
        </w:rPr>
        <w:t>Регрессионный анализ и уравнение регрессии.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42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Метод наименьших квадратов как математический аппарат </w:t>
      </w:r>
      <w:r w:rsidR="006537CA" w:rsidRPr="00DC38A5">
        <w:rPr>
          <w:sz w:val="28"/>
        </w:rPr>
        <w:t>аппроксимации</w:t>
      </w:r>
      <w:r w:rsidR="00DC38A5" w:rsidRPr="00DC38A5">
        <w:rPr>
          <w:sz w:val="28"/>
        </w:rPr>
        <w:t xml:space="preserve"> экспериментальных зависимостей.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rFonts w:eastAsiaTheme="majorEastAsia"/>
          <w:color w:val="0D0D0D" w:themeColor="text1" w:themeTint="F2"/>
          <w:kern w:val="24"/>
          <w:sz w:val="28"/>
          <w:szCs w:val="28"/>
        </w:rPr>
        <w:t>43</w:t>
      </w:r>
      <w:r w:rsidR="00DC38A5">
        <w:rPr>
          <w:rFonts w:eastAsiaTheme="majorEastAsia"/>
          <w:color w:val="0D0D0D" w:themeColor="text1" w:themeTint="F2"/>
          <w:kern w:val="24"/>
          <w:sz w:val="28"/>
          <w:szCs w:val="28"/>
        </w:rPr>
        <w:t xml:space="preserve">. </w:t>
      </w:r>
      <w:r w:rsidR="00DC38A5" w:rsidRPr="00DC38A5">
        <w:rPr>
          <w:sz w:val="28"/>
        </w:rPr>
        <w:t xml:space="preserve">Однофакторный эксперимент и его проведение.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44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Получение математических моделей в виде двухпараметрических элементарных функций.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45</w:t>
      </w:r>
      <w:r w:rsidR="00DC38A5">
        <w:rPr>
          <w:sz w:val="28"/>
        </w:rPr>
        <w:t>.</w:t>
      </w:r>
      <w:r w:rsidR="00F65D46">
        <w:rPr>
          <w:sz w:val="28"/>
        </w:rPr>
        <w:t xml:space="preserve"> </w:t>
      </w:r>
      <w:r w:rsidR="00DC38A5" w:rsidRPr="00DC38A5">
        <w:rPr>
          <w:sz w:val="28"/>
        </w:rPr>
        <w:t xml:space="preserve">Статистическая значимость коэффициентов модели. </w:t>
      </w:r>
    </w:p>
    <w:p w:rsidR="00DC38A5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</w:rPr>
        <w:t>46</w:t>
      </w:r>
      <w:r w:rsidR="00DC38A5">
        <w:rPr>
          <w:sz w:val="28"/>
        </w:rPr>
        <w:t xml:space="preserve">. </w:t>
      </w:r>
      <w:r w:rsidR="00DC38A5" w:rsidRPr="00DC38A5">
        <w:rPr>
          <w:sz w:val="28"/>
        </w:rPr>
        <w:t xml:space="preserve">Проверка адекватности модели.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Основные задачи математической теории планирования многофакторных экспериментов.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Применение многофакторного эксперимента для получения регрессионных моделей изделий электроники и технологических процессов.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Планирование многофакторного эксперимента.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6537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63E1" w:rsidRPr="00FC63E1">
        <w:rPr>
          <w:sz w:val="28"/>
          <w:szCs w:val="28"/>
        </w:rPr>
        <w:t xml:space="preserve">Многофакторный регрессионный анализ. Уравнение множественной линейной регрессии.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Получение уравнений линейной регрессии с помощью пошагового регрессионного анализа. </w:t>
      </w:r>
    </w:p>
    <w:p w:rsidR="002D7FC8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Оценка качества уравнения регрессии. </w:t>
      </w:r>
    </w:p>
    <w:p w:rsidR="006537CA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D7FC8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 xml:space="preserve">Коэффициент детерминации и коэффициент множественной корреляции. </w:t>
      </w:r>
    </w:p>
    <w:p w:rsidR="00872FF2" w:rsidRDefault="00390E22" w:rsidP="006B4B1D">
      <w:pPr>
        <w:spacing w:line="259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54</w:t>
      </w:r>
      <w:r w:rsidR="006537CA">
        <w:rPr>
          <w:sz w:val="28"/>
          <w:szCs w:val="28"/>
        </w:rPr>
        <w:t xml:space="preserve">. </w:t>
      </w:r>
      <w:r w:rsidR="00FC63E1" w:rsidRPr="00FC63E1">
        <w:rPr>
          <w:sz w:val="28"/>
          <w:szCs w:val="28"/>
        </w:rPr>
        <w:t>Использование для получения регрессионных моделей пакетов прикладных программ для ЭВМ (</w:t>
      </w:r>
      <w:proofErr w:type="spellStart"/>
      <w:r w:rsidR="00FC63E1" w:rsidRPr="00FC63E1">
        <w:rPr>
          <w:sz w:val="28"/>
          <w:szCs w:val="28"/>
        </w:rPr>
        <w:t>Excel</w:t>
      </w:r>
      <w:proofErr w:type="spellEnd"/>
      <w:r w:rsidR="00FC63E1" w:rsidRPr="00FC63E1">
        <w:rPr>
          <w:sz w:val="28"/>
          <w:szCs w:val="28"/>
        </w:rPr>
        <w:t xml:space="preserve">, </w:t>
      </w:r>
      <w:proofErr w:type="spellStart"/>
      <w:r w:rsidR="00FC63E1" w:rsidRPr="00FC63E1">
        <w:rPr>
          <w:sz w:val="28"/>
          <w:szCs w:val="28"/>
        </w:rPr>
        <w:t>MathLAB</w:t>
      </w:r>
      <w:proofErr w:type="spellEnd"/>
      <w:r w:rsidR="00FC63E1" w:rsidRPr="00FC63E1">
        <w:rPr>
          <w:sz w:val="28"/>
          <w:szCs w:val="28"/>
        </w:rPr>
        <w:t xml:space="preserve"> и др.).</w:t>
      </w:r>
      <w:r w:rsidR="00872FF2" w:rsidRPr="00872FF2">
        <w:rPr>
          <w:sz w:val="28"/>
        </w:rPr>
        <w:t xml:space="preserve">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Основы теории планирования активных факторных экспериментов.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Полный факторный эксперимент (ПФЭ) типа </w:t>
      </w:r>
      <w:r w:rsidR="002D7FC8">
        <w:rPr>
          <w:sz w:val="28"/>
          <w:szCs w:val="28"/>
        </w:rPr>
        <w:t>«</w:t>
      </w:r>
      <w:r w:rsidR="00224BC3" w:rsidRPr="00224BC3">
        <w:rPr>
          <w:sz w:val="28"/>
          <w:szCs w:val="28"/>
        </w:rPr>
        <w:t>2</w:t>
      </w:r>
      <w:r w:rsidR="00224BC3" w:rsidRPr="002D7FC8">
        <w:rPr>
          <w:i/>
          <w:sz w:val="28"/>
          <w:szCs w:val="28"/>
          <w:vertAlign w:val="superscript"/>
        </w:rPr>
        <w:t>k</w:t>
      </w:r>
      <w:r w:rsidR="002D7FC8">
        <w:rPr>
          <w:sz w:val="28"/>
          <w:szCs w:val="28"/>
        </w:rPr>
        <w:t>»</w:t>
      </w:r>
      <w:r w:rsidR="00224BC3">
        <w:rPr>
          <w:sz w:val="28"/>
          <w:szCs w:val="28"/>
        </w:rPr>
        <w:t>.</w:t>
      </w:r>
      <w:r w:rsidR="00224BC3" w:rsidRPr="00224BC3">
        <w:rPr>
          <w:sz w:val="28"/>
          <w:szCs w:val="28"/>
        </w:rPr>
        <w:t xml:space="preserve"> </w:t>
      </w:r>
    </w:p>
    <w:p w:rsidR="00224BC3" w:rsidRDefault="00390E22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24BC3">
        <w:rPr>
          <w:sz w:val="28"/>
          <w:szCs w:val="28"/>
        </w:rPr>
        <w:t xml:space="preserve">. Планирование ПФЭ </w:t>
      </w:r>
      <w:r w:rsidR="00224BC3" w:rsidRPr="00224BC3">
        <w:rPr>
          <w:sz w:val="28"/>
          <w:szCs w:val="28"/>
        </w:rPr>
        <w:t xml:space="preserve">и выполнение </w:t>
      </w:r>
      <w:r w:rsidR="00224BC3">
        <w:rPr>
          <w:sz w:val="28"/>
          <w:szCs w:val="28"/>
        </w:rPr>
        <w:t xml:space="preserve">его </w:t>
      </w:r>
      <w:r w:rsidR="00224BC3" w:rsidRPr="00224BC3">
        <w:rPr>
          <w:sz w:val="28"/>
          <w:szCs w:val="28"/>
        </w:rPr>
        <w:t xml:space="preserve">опытов. 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>Дробный факторный эксперимент (ДФЭ)</w:t>
      </w:r>
      <w:r w:rsidR="00224BC3">
        <w:rPr>
          <w:sz w:val="28"/>
          <w:szCs w:val="28"/>
        </w:rPr>
        <w:t>.</w:t>
      </w:r>
      <w:r w:rsidR="00224BC3" w:rsidRPr="00224BC3">
        <w:rPr>
          <w:sz w:val="28"/>
          <w:szCs w:val="28"/>
        </w:rPr>
        <w:t xml:space="preserve"> 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24BC3">
        <w:rPr>
          <w:sz w:val="28"/>
          <w:szCs w:val="28"/>
        </w:rPr>
        <w:t>. П</w:t>
      </w:r>
      <w:r w:rsidR="00224BC3" w:rsidRPr="00224BC3">
        <w:rPr>
          <w:sz w:val="28"/>
          <w:szCs w:val="28"/>
        </w:rPr>
        <w:t xml:space="preserve">ланирование </w:t>
      </w:r>
      <w:r w:rsidR="00224BC3">
        <w:rPr>
          <w:sz w:val="28"/>
          <w:szCs w:val="28"/>
        </w:rPr>
        <w:t xml:space="preserve">ДФЭ </w:t>
      </w:r>
      <w:r w:rsidR="00224BC3" w:rsidRPr="00224BC3">
        <w:rPr>
          <w:sz w:val="28"/>
          <w:szCs w:val="28"/>
        </w:rPr>
        <w:t xml:space="preserve">и выполнение </w:t>
      </w:r>
      <w:r w:rsidR="00224BC3">
        <w:rPr>
          <w:sz w:val="28"/>
          <w:szCs w:val="28"/>
        </w:rPr>
        <w:t xml:space="preserve">его </w:t>
      </w:r>
      <w:r w:rsidR="00224BC3" w:rsidRPr="00224BC3">
        <w:rPr>
          <w:sz w:val="28"/>
          <w:szCs w:val="28"/>
        </w:rPr>
        <w:t xml:space="preserve">опытов. </w:t>
      </w:r>
    </w:p>
    <w:p w:rsidR="00C875C8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875C8">
        <w:rPr>
          <w:sz w:val="28"/>
          <w:szCs w:val="28"/>
        </w:rPr>
        <w:t xml:space="preserve">. </w:t>
      </w:r>
      <w:r w:rsidR="00C875C8" w:rsidRPr="00C875C8">
        <w:rPr>
          <w:sz w:val="28"/>
          <w:szCs w:val="28"/>
        </w:rPr>
        <w:t>Определяющий контраст и его использование</w:t>
      </w:r>
      <w:r w:rsidR="00C875C8">
        <w:rPr>
          <w:sz w:val="28"/>
          <w:szCs w:val="28"/>
        </w:rPr>
        <w:t>.</w:t>
      </w:r>
    </w:p>
    <w:p w:rsidR="00224BC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 xml:space="preserve">Статистическая обработка результатов активных факторных экспериментов. </w:t>
      </w:r>
    </w:p>
    <w:p w:rsidR="00726293" w:rsidRDefault="00E635F5" w:rsidP="006B4B1D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24BC3">
        <w:rPr>
          <w:sz w:val="28"/>
          <w:szCs w:val="28"/>
        </w:rPr>
        <w:t xml:space="preserve">. </w:t>
      </w:r>
      <w:r w:rsidR="00224BC3" w:rsidRPr="00224BC3">
        <w:rPr>
          <w:sz w:val="28"/>
          <w:szCs w:val="28"/>
        </w:rPr>
        <w:t>Алгоритм статистической обработки</w:t>
      </w:r>
      <w:r w:rsidR="00224BC3" w:rsidRPr="00224BC3">
        <w:t xml:space="preserve"> </w:t>
      </w:r>
      <w:r w:rsidR="00224BC3" w:rsidRPr="00224BC3">
        <w:rPr>
          <w:sz w:val="28"/>
          <w:szCs w:val="28"/>
        </w:rPr>
        <w:t>а</w:t>
      </w:r>
      <w:r w:rsidR="00224BC3">
        <w:rPr>
          <w:sz w:val="28"/>
          <w:szCs w:val="28"/>
        </w:rPr>
        <w:t>ктивных факторных экспериментов</w:t>
      </w:r>
      <w:r w:rsidR="00224BC3" w:rsidRPr="00224BC3">
        <w:rPr>
          <w:sz w:val="28"/>
          <w:szCs w:val="28"/>
        </w:rPr>
        <w:t>, проверка статистической значимости коэффициентов модели и адекватности модели результатам опытов.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24BC3" w:rsidRPr="00C42ECA">
        <w:rPr>
          <w:sz w:val="28"/>
          <w:szCs w:val="28"/>
        </w:rPr>
        <w:t xml:space="preserve">. Понятие задач оптимизации.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224BC3" w:rsidRPr="00C42ECA">
        <w:rPr>
          <w:sz w:val="28"/>
          <w:szCs w:val="28"/>
        </w:rPr>
        <w:t xml:space="preserve">. Оптимизируемые параметры и целевая функция в задачах оптимизации конструкторских и/или технологических решений. 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24BC3" w:rsidRPr="00C42ECA">
        <w:rPr>
          <w:sz w:val="28"/>
          <w:szCs w:val="28"/>
        </w:rPr>
        <w:t xml:space="preserve">. Этапы решения задач оптимизации и их характеристика.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224BC3" w:rsidRPr="00C42ECA">
        <w:rPr>
          <w:sz w:val="28"/>
          <w:szCs w:val="28"/>
        </w:rPr>
        <w:t xml:space="preserve">. Способы построения целевой функции, метод главного критерия.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24BC3" w:rsidRPr="00C42ECA">
        <w:rPr>
          <w:sz w:val="28"/>
          <w:szCs w:val="28"/>
        </w:rPr>
        <w:t xml:space="preserve">. Характеристика математических методов решения задач оптимизации. </w:t>
      </w:r>
    </w:p>
    <w:p w:rsidR="00224BC3" w:rsidRPr="00C42ECA" w:rsidRDefault="00224BC3" w:rsidP="006B4B1D">
      <w:pPr>
        <w:spacing w:line="259" w:lineRule="auto"/>
        <w:ind w:firstLine="709"/>
        <w:jc w:val="both"/>
        <w:rPr>
          <w:sz w:val="28"/>
          <w:szCs w:val="28"/>
        </w:rPr>
      </w:pPr>
      <w:r w:rsidRPr="00C42ECA">
        <w:rPr>
          <w:sz w:val="28"/>
          <w:szCs w:val="28"/>
        </w:rPr>
        <w:t>6</w:t>
      </w:r>
      <w:r w:rsidR="00E635F5">
        <w:rPr>
          <w:sz w:val="28"/>
          <w:szCs w:val="28"/>
        </w:rPr>
        <w:t>8</w:t>
      </w:r>
      <w:r w:rsidRPr="00C42ECA">
        <w:rPr>
          <w:sz w:val="28"/>
          <w:szCs w:val="28"/>
        </w:rPr>
        <w:t xml:space="preserve">. Методы безусловной и условной оптимизации.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9553B" w:rsidRPr="00C42ECA">
        <w:rPr>
          <w:sz w:val="28"/>
          <w:szCs w:val="28"/>
        </w:rPr>
        <w:t>. Косвенные методы оптимизации (безусловная оптимизация)</w:t>
      </w:r>
      <w:r w:rsidR="00224BC3" w:rsidRPr="00C42ECA">
        <w:rPr>
          <w:sz w:val="28"/>
          <w:szCs w:val="28"/>
        </w:rPr>
        <w:t xml:space="preserve">. </w:t>
      </w:r>
    </w:p>
    <w:p w:rsidR="00224BC3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D9553B" w:rsidRPr="00C42ECA">
        <w:rPr>
          <w:sz w:val="28"/>
          <w:szCs w:val="28"/>
        </w:rPr>
        <w:t>. Прямые методы поиска оптимума (методы спуска) безусловной оптимизации</w:t>
      </w:r>
      <w:r w:rsidR="00224BC3" w:rsidRPr="00C42ECA">
        <w:rPr>
          <w:sz w:val="28"/>
          <w:szCs w:val="28"/>
        </w:rPr>
        <w:t xml:space="preserve">. 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D9553B" w:rsidRPr="00C42ECA">
        <w:rPr>
          <w:sz w:val="28"/>
          <w:szCs w:val="28"/>
        </w:rPr>
        <w:t>. Детерминированные методы и методы случайного поиска оптимума (методы спуска, безусловная оптимизация).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D9553B" w:rsidRPr="00C42ECA">
        <w:rPr>
          <w:sz w:val="28"/>
          <w:szCs w:val="28"/>
        </w:rPr>
        <w:t>. Прямые методы условной оптимизации (методы спуска).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D9553B" w:rsidRPr="00C42ECA">
        <w:rPr>
          <w:sz w:val="28"/>
          <w:szCs w:val="28"/>
        </w:rPr>
        <w:t>. Методы штрафных функций.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D9553B" w:rsidRPr="00C42ECA">
        <w:rPr>
          <w:sz w:val="28"/>
          <w:szCs w:val="28"/>
        </w:rPr>
        <w:t>. Вычислительные алгоритмы оптимизации методом случайного поиска (задачи условной оптимизации).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75</w:t>
      </w:r>
      <w:r w:rsidR="00D9553B" w:rsidRPr="00C42ECA">
        <w:rPr>
          <w:sz w:val="28"/>
          <w:szCs w:val="28"/>
        </w:rPr>
        <w:t>. Реализация алгоритма случайного поиска на ЭВМ.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D9553B" w:rsidRPr="00C42ECA">
        <w:rPr>
          <w:sz w:val="28"/>
          <w:szCs w:val="28"/>
        </w:rPr>
        <w:t>. Область использования в конструировании и технологии изделий электроники метода случайного поиска оптимума.</w:t>
      </w:r>
    </w:p>
    <w:p w:rsidR="00D9553B" w:rsidRPr="00C42ECA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D9553B" w:rsidRPr="00C42ECA">
        <w:rPr>
          <w:sz w:val="28"/>
          <w:szCs w:val="28"/>
        </w:rPr>
        <w:t>.</w:t>
      </w:r>
      <w:r w:rsidR="00D9553B" w:rsidRPr="00C42ECA">
        <w:t xml:space="preserve"> </w:t>
      </w:r>
      <w:r w:rsidR="00D9553B" w:rsidRPr="00C42ECA">
        <w:rPr>
          <w:sz w:val="28"/>
          <w:szCs w:val="28"/>
        </w:rPr>
        <w:t>Примеры решения задач оптимизации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Основные понятия теории массового обслуживания. Системы массового обслуживания (СМО) и их характеристики применительно к технологии изделий электроники.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Потоки заявок (требований) и их математическое описание. Простейшие потоки заявок и их свойства.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D72CB0">
        <w:rPr>
          <w:sz w:val="28"/>
          <w:szCs w:val="28"/>
        </w:rPr>
        <w:t xml:space="preserve">. </w:t>
      </w:r>
      <w:r w:rsidR="00D72CB0" w:rsidRPr="00D72CB0">
        <w:rPr>
          <w:sz w:val="28"/>
          <w:szCs w:val="28"/>
        </w:rPr>
        <w:t xml:space="preserve">Виды СМО в технологии изделий электроники. </w:t>
      </w:r>
    </w:p>
    <w:p w:rsidR="00D72CB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2D64A6">
        <w:rPr>
          <w:sz w:val="28"/>
          <w:szCs w:val="28"/>
        </w:rPr>
        <w:t xml:space="preserve">. </w:t>
      </w:r>
      <w:r w:rsidR="001E2AFF" w:rsidRPr="00D72CB0">
        <w:rPr>
          <w:sz w:val="28"/>
          <w:szCs w:val="28"/>
        </w:rPr>
        <w:t>СМО смешанного типа.</w:t>
      </w:r>
      <w:r w:rsidR="001E2AFF">
        <w:rPr>
          <w:sz w:val="28"/>
          <w:szCs w:val="28"/>
        </w:rPr>
        <w:t xml:space="preserve"> </w:t>
      </w:r>
      <w:r w:rsidR="00D72CB0" w:rsidRPr="00D72CB0">
        <w:rPr>
          <w:sz w:val="28"/>
          <w:szCs w:val="28"/>
        </w:rPr>
        <w:t xml:space="preserve">Характер ограничений, накладываемых на процесс ожидания заявок в очереди.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Математическое описание СМО с отказом.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>Математическое описание «чистой» СМО с ожиданием.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Математическое описание СМО смешанного типа с ограничением длины очереди. </w:t>
      </w:r>
    </w:p>
    <w:p w:rsidR="00397A40" w:rsidRDefault="00102839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635F5">
        <w:rPr>
          <w:sz w:val="28"/>
          <w:szCs w:val="28"/>
        </w:rPr>
        <w:t>5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Установившийся и неустановившийся режимы функционирования СМО.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397A40">
        <w:rPr>
          <w:sz w:val="28"/>
          <w:szCs w:val="28"/>
        </w:rPr>
        <w:t xml:space="preserve">. </w:t>
      </w:r>
      <w:r w:rsidR="00397A40" w:rsidRPr="00397A40">
        <w:rPr>
          <w:sz w:val="28"/>
          <w:szCs w:val="28"/>
        </w:rPr>
        <w:t xml:space="preserve">Область использования аналитических методов исследования СМО, ограничения методов. </w:t>
      </w:r>
    </w:p>
    <w:p w:rsidR="00397A40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397A40">
        <w:rPr>
          <w:sz w:val="28"/>
          <w:szCs w:val="28"/>
        </w:rPr>
        <w:t xml:space="preserve">. Принцип </w:t>
      </w:r>
      <w:r w:rsidR="00397A40" w:rsidRPr="00397A40">
        <w:rPr>
          <w:sz w:val="28"/>
          <w:szCs w:val="28"/>
        </w:rPr>
        <w:t>моделирования процесса функционирования СМО.</w:t>
      </w:r>
    </w:p>
    <w:p w:rsidR="00F81488" w:rsidRPr="00EE0BAF" w:rsidRDefault="00E635F5" w:rsidP="006B4B1D">
      <w:pPr>
        <w:spacing w:line="259" w:lineRule="auto"/>
        <w:ind w:firstLine="709"/>
        <w:jc w:val="both"/>
        <w:rPr>
          <w:spacing w:val="-2"/>
          <w:sz w:val="28"/>
          <w:szCs w:val="28"/>
        </w:rPr>
      </w:pPr>
      <w:r w:rsidRPr="00EE0BAF">
        <w:rPr>
          <w:spacing w:val="-2"/>
          <w:sz w:val="28"/>
          <w:szCs w:val="28"/>
        </w:rPr>
        <w:t>88</w:t>
      </w:r>
      <w:r w:rsidR="00F81488" w:rsidRPr="00EE0BAF">
        <w:rPr>
          <w:spacing w:val="-2"/>
          <w:sz w:val="28"/>
          <w:szCs w:val="28"/>
        </w:rPr>
        <w:t xml:space="preserve">. Понятие имитационного (статистического) моделирования и его значение при проектировании конструкций и технологии изделий электроники. </w:t>
      </w:r>
    </w:p>
    <w:p w:rsidR="00F81488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F81488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>Стандартные равномерные и стандартные нормальные псевдослучайные числа и их использование в задачах имитационного моделирования объектов и процессов.</w:t>
      </w:r>
    </w:p>
    <w:p w:rsidR="00556F97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F81488">
        <w:rPr>
          <w:sz w:val="28"/>
          <w:szCs w:val="28"/>
        </w:rPr>
        <w:t>.</w:t>
      </w:r>
      <w:r w:rsidR="00F81488" w:rsidRPr="00F81488">
        <w:rPr>
          <w:sz w:val="28"/>
          <w:szCs w:val="28"/>
        </w:rPr>
        <w:t xml:space="preserve"> Моделирование случайных параметров с нормальным </w:t>
      </w:r>
      <w:r w:rsidR="00E10146" w:rsidRPr="00F81488">
        <w:rPr>
          <w:sz w:val="28"/>
          <w:szCs w:val="28"/>
        </w:rPr>
        <w:t>распределением</w:t>
      </w:r>
      <w:r w:rsidR="00F81488" w:rsidRPr="00F81488">
        <w:rPr>
          <w:sz w:val="28"/>
          <w:szCs w:val="28"/>
        </w:rPr>
        <w:t xml:space="preserve">. </w:t>
      </w:r>
    </w:p>
    <w:p w:rsidR="00556F97" w:rsidRDefault="00E635F5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Методы получения случайных параметров с любым законом распределения. 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Моделирование дискретных случайных параметров с распределением Пуассона.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 xml:space="preserve">Моделирование коррелированных случайных параметров с нормальными распределениями. </w:t>
      </w:r>
    </w:p>
    <w:p w:rsidR="00F81488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556F97">
        <w:rPr>
          <w:sz w:val="28"/>
          <w:szCs w:val="28"/>
        </w:rPr>
        <w:t xml:space="preserve">. </w:t>
      </w:r>
      <w:r w:rsidR="00F81488" w:rsidRPr="00F81488">
        <w:rPr>
          <w:sz w:val="28"/>
          <w:szCs w:val="28"/>
        </w:rPr>
        <w:t>Получение коррелированных случайных параметров с любыми законами распределения.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556F97">
        <w:rPr>
          <w:sz w:val="28"/>
          <w:szCs w:val="28"/>
        </w:rPr>
        <w:t xml:space="preserve">. </w:t>
      </w:r>
      <w:r w:rsidR="00556F97" w:rsidRPr="00556F97">
        <w:rPr>
          <w:sz w:val="28"/>
          <w:szCs w:val="28"/>
        </w:rPr>
        <w:t>Су</w:t>
      </w:r>
      <w:r w:rsidR="004D6F68">
        <w:rPr>
          <w:sz w:val="28"/>
          <w:szCs w:val="28"/>
        </w:rPr>
        <w:t>ть</w:t>
      </w:r>
      <w:r w:rsidR="00556F97" w:rsidRPr="00556F97">
        <w:rPr>
          <w:sz w:val="28"/>
          <w:szCs w:val="28"/>
        </w:rPr>
        <w:t xml:space="preserve"> метода Монте-Карло (метода статистических испытаний). </w:t>
      </w:r>
    </w:p>
    <w:p w:rsidR="00556F97" w:rsidRDefault="00556F97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0BA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56F97">
        <w:rPr>
          <w:sz w:val="28"/>
          <w:szCs w:val="28"/>
        </w:rPr>
        <w:t>Структурная схема реализаци</w:t>
      </w:r>
      <w:r w:rsidR="006B4B1D">
        <w:rPr>
          <w:sz w:val="28"/>
          <w:szCs w:val="28"/>
        </w:rPr>
        <w:t>и</w:t>
      </w:r>
      <w:r w:rsidRPr="00556F97">
        <w:rPr>
          <w:sz w:val="28"/>
          <w:szCs w:val="28"/>
        </w:rPr>
        <w:t xml:space="preserve"> </w:t>
      </w:r>
      <w:r w:rsidR="006B4B1D" w:rsidRPr="00556F97">
        <w:rPr>
          <w:sz w:val="28"/>
          <w:szCs w:val="28"/>
        </w:rPr>
        <w:t>на ЭВМ</w:t>
      </w:r>
      <w:r w:rsidR="006B4B1D">
        <w:rPr>
          <w:sz w:val="28"/>
          <w:szCs w:val="28"/>
        </w:rPr>
        <w:t xml:space="preserve"> </w:t>
      </w:r>
      <w:r w:rsidRPr="00556F97">
        <w:rPr>
          <w:sz w:val="28"/>
          <w:szCs w:val="28"/>
        </w:rPr>
        <w:t xml:space="preserve">алгоритма метода </w:t>
      </w:r>
      <w:r w:rsidR="006B4B1D">
        <w:rPr>
          <w:sz w:val="28"/>
          <w:szCs w:val="28"/>
        </w:rPr>
        <w:t xml:space="preserve">Монте-Карло.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556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6F97" w:rsidRPr="00556F97">
        <w:rPr>
          <w:sz w:val="28"/>
          <w:szCs w:val="28"/>
        </w:rPr>
        <w:t xml:space="preserve">Выбор требуемого числа реализаций смоделированного объекта или процесса. </w:t>
      </w:r>
    </w:p>
    <w:p w:rsidR="00556F97" w:rsidRDefault="00EE0BAF" w:rsidP="006B4B1D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98</w:t>
      </w:r>
      <w:r w:rsidR="00556F97">
        <w:rPr>
          <w:sz w:val="28"/>
          <w:szCs w:val="28"/>
        </w:rPr>
        <w:t xml:space="preserve">. </w:t>
      </w:r>
      <w:r w:rsidR="00556F97" w:rsidRPr="00556F97">
        <w:rPr>
          <w:sz w:val="28"/>
          <w:szCs w:val="28"/>
        </w:rPr>
        <w:t>Определение интересующих выходных характеристик объекта или процесса по результатам статистического моделирования.</w:t>
      </w:r>
    </w:p>
    <w:p w:rsidR="00556F97" w:rsidRPr="00F81488" w:rsidRDefault="00556F97" w:rsidP="006B4B1D">
      <w:pPr>
        <w:spacing w:line="259" w:lineRule="auto"/>
        <w:jc w:val="center"/>
        <w:rPr>
          <w:sz w:val="28"/>
          <w:szCs w:val="28"/>
        </w:rPr>
      </w:pP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Вопросы составил: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 xml:space="preserve">канд. </w:t>
      </w:r>
      <w:proofErr w:type="spellStart"/>
      <w:r w:rsidRPr="00664BB2">
        <w:rPr>
          <w:sz w:val="28"/>
          <w:szCs w:val="28"/>
        </w:rPr>
        <w:t>техн</w:t>
      </w:r>
      <w:proofErr w:type="spellEnd"/>
      <w:r w:rsidRPr="00664BB2">
        <w:rPr>
          <w:sz w:val="28"/>
          <w:szCs w:val="28"/>
        </w:rPr>
        <w:t>. наук, доцент кафедры ПИКС</w:t>
      </w:r>
    </w:p>
    <w:p w:rsidR="00664BB2" w:rsidRPr="00664BB2" w:rsidRDefault="00664BB2" w:rsidP="006B4B1D">
      <w:pPr>
        <w:tabs>
          <w:tab w:val="left" w:pos="-3686"/>
        </w:tabs>
        <w:spacing w:line="259" w:lineRule="auto"/>
        <w:jc w:val="both"/>
        <w:rPr>
          <w:sz w:val="28"/>
          <w:szCs w:val="28"/>
        </w:rPr>
      </w:pPr>
      <w:r w:rsidRPr="00664BB2">
        <w:rPr>
          <w:sz w:val="28"/>
          <w:szCs w:val="28"/>
        </w:rPr>
        <w:t>БОРОВИКОВ Сергей Максимович</w:t>
      </w:r>
    </w:p>
    <w:p w:rsidR="00F81488" w:rsidRPr="00F81488" w:rsidRDefault="00F81488" w:rsidP="006B4B1D">
      <w:pPr>
        <w:spacing w:line="259" w:lineRule="auto"/>
        <w:jc w:val="both"/>
        <w:rPr>
          <w:sz w:val="28"/>
          <w:szCs w:val="28"/>
        </w:rPr>
      </w:pPr>
    </w:p>
    <w:sectPr w:rsidR="00F81488" w:rsidRPr="00F8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CE"/>
    <w:rsid w:val="00015B27"/>
    <w:rsid w:val="000468CE"/>
    <w:rsid w:val="000746BF"/>
    <w:rsid w:val="00084387"/>
    <w:rsid w:val="000977E6"/>
    <w:rsid w:val="00102839"/>
    <w:rsid w:val="00160ED6"/>
    <w:rsid w:val="001C15C0"/>
    <w:rsid w:val="001D1364"/>
    <w:rsid w:val="001E2AFF"/>
    <w:rsid w:val="0022400A"/>
    <w:rsid w:val="00224BC3"/>
    <w:rsid w:val="0026468F"/>
    <w:rsid w:val="002A5A2E"/>
    <w:rsid w:val="002D64A6"/>
    <w:rsid w:val="002D7FC8"/>
    <w:rsid w:val="002F2C94"/>
    <w:rsid w:val="00390E22"/>
    <w:rsid w:val="00397A40"/>
    <w:rsid w:val="003C51B9"/>
    <w:rsid w:val="00435212"/>
    <w:rsid w:val="00447A2B"/>
    <w:rsid w:val="0045083A"/>
    <w:rsid w:val="00453420"/>
    <w:rsid w:val="004D6F68"/>
    <w:rsid w:val="00523B56"/>
    <w:rsid w:val="00556F97"/>
    <w:rsid w:val="00575847"/>
    <w:rsid w:val="005D0CB9"/>
    <w:rsid w:val="005F79C2"/>
    <w:rsid w:val="006537CA"/>
    <w:rsid w:val="0065401D"/>
    <w:rsid w:val="00664BB2"/>
    <w:rsid w:val="00665157"/>
    <w:rsid w:val="006A1779"/>
    <w:rsid w:val="006B4B1D"/>
    <w:rsid w:val="00700EC0"/>
    <w:rsid w:val="00724DB2"/>
    <w:rsid w:val="00726293"/>
    <w:rsid w:val="0082234A"/>
    <w:rsid w:val="00853E73"/>
    <w:rsid w:val="00872FF2"/>
    <w:rsid w:val="008C01AA"/>
    <w:rsid w:val="008E7CF4"/>
    <w:rsid w:val="0094432B"/>
    <w:rsid w:val="00967D1A"/>
    <w:rsid w:val="00997332"/>
    <w:rsid w:val="009B3DE0"/>
    <w:rsid w:val="00A21C85"/>
    <w:rsid w:val="00A55521"/>
    <w:rsid w:val="00A726C8"/>
    <w:rsid w:val="00AA3981"/>
    <w:rsid w:val="00AB53E6"/>
    <w:rsid w:val="00AB7D1C"/>
    <w:rsid w:val="00AC765D"/>
    <w:rsid w:val="00B03FE6"/>
    <w:rsid w:val="00B17123"/>
    <w:rsid w:val="00B8464B"/>
    <w:rsid w:val="00BA0531"/>
    <w:rsid w:val="00C42ECA"/>
    <w:rsid w:val="00C61EFA"/>
    <w:rsid w:val="00C875C8"/>
    <w:rsid w:val="00D31827"/>
    <w:rsid w:val="00D72CB0"/>
    <w:rsid w:val="00D84929"/>
    <w:rsid w:val="00D9553B"/>
    <w:rsid w:val="00DC38A5"/>
    <w:rsid w:val="00DF5CF3"/>
    <w:rsid w:val="00E10146"/>
    <w:rsid w:val="00E2626C"/>
    <w:rsid w:val="00E40451"/>
    <w:rsid w:val="00E635F5"/>
    <w:rsid w:val="00EC45B7"/>
    <w:rsid w:val="00EE0BAF"/>
    <w:rsid w:val="00F65D46"/>
    <w:rsid w:val="00F7246E"/>
    <w:rsid w:val="00F81488"/>
    <w:rsid w:val="00F975EE"/>
    <w:rsid w:val="00FA11A3"/>
    <w:rsid w:val="00FB106A"/>
    <w:rsid w:val="00FC63E1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455D-4D56-4C80-95C8-C3DD722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CE"/>
    <w:pPr>
      <w:ind w:left="720"/>
      <w:contextualSpacing/>
    </w:pPr>
  </w:style>
  <w:style w:type="paragraph" w:styleId="a4">
    <w:name w:val="Body Text Indent"/>
    <w:basedOn w:val="a"/>
    <w:link w:val="a5"/>
    <w:rsid w:val="00160ED6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60ED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2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alexvikt.minsk@gmail.com</cp:lastModifiedBy>
  <cp:revision>14</cp:revision>
  <dcterms:created xsi:type="dcterms:W3CDTF">2020-11-13T13:24:00Z</dcterms:created>
  <dcterms:modified xsi:type="dcterms:W3CDTF">2023-11-26T02:51:00Z</dcterms:modified>
</cp:coreProperties>
</file>