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95"/>
        <w:gridCol w:w="7560"/>
      </w:tblGrid>
      <w:tr w:rsidR="00A16C0D" w:rsidRPr="005527CF" w:rsidTr="00C4384E">
        <w:tc>
          <w:tcPr>
            <w:tcW w:w="1004" w:type="pct"/>
            <w:shd w:val="clear" w:color="auto" w:fill="auto"/>
          </w:tcPr>
          <w:p w:rsidR="00A16C0D" w:rsidRPr="005527CF" w:rsidRDefault="00A16C0D" w:rsidP="00AB3F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5527CF" w:rsidRDefault="00A16C0D" w:rsidP="00AB3F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4714875" cy="1117960"/>
                  <wp:effectExtent l="0" t="0" r="0" b="635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245" cy="113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Default="00A16C0D" w:rsidP="00AB3F94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083D6C" w:rsidRDefault="00A16C0D" w:rsidP="00AB3F94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FC4920"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:rsidR="00A16C0D" w:rsidRPr="00083D6C" w:rsidRDefault="00A16C0D" w:rsidP="00AB3F94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1950A2" w:rsidRPr="00055FB5" w:rsidRDefault="001A3A19" w:rsidP="001950A2">
      <w:pPr>
        <w:pStyle w:val="a3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</w:pPr>
      <w:r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«</w:t>
      </w:r>
      <w:r w:rsidR="001950A2" w:rsidRPr="00055FB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Проектирование электронных модулей,</w:t>
      </w:r>
    </w:p>
    <w:p w:rsidR="001950A2" w:rsidRPr="00055FB5" w:rsidRDefault="001950A2" w:rsidP="001950A2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устройств и систем</w:t>
      </w:r>
      <w:r w:rsidRPr="00055FB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1950A2" w:rsidRPr="00055FB5" w:rsidRDefault="001950A2" w:rsidP="001950A2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Часть 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3</w:t>
      </w:r>
    </w:p>
    <w:p w:rsidR="001950A2" w:rsidRPr="00055FB5" w:rsidRDefault="001950A2" w:rsidP="001950A2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E82D31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C03E30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362B4">
        <w:rPr>
          <w:rFonts w:ascii="Bookman Old Style" w:hAnsi="Bookman Old Style"/>
          <w:b/>
          <w:color w:val="008000"/>
          <w:sz w:val="28"/>
          <w:szCs w:val="28"/>
        </w:rPr>
        <w:t>-202</w:t>
      </w:r>
      <w:r w:rsidR="00C03E30">
        <w:rPr>
          <w:rFonts w:ascii="Bookman Old Style" w:hAnsi="Bookman Old Style"/>
          <w:b/>
          <w:color w:val="008000"/>
          <w:sz w:val="28"/>
          <w:szCs w:val="28"/>
        </w:rPr>
        <w:t>4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1950A2" w:rsidRPr="00055FB5" w:rsidRDefault="001950A2" w:rsidP="001950A2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02 01 «Моделирование и компьютерное</w:t>
      </w:r>
    </w:p>
    <w:p w:rsidR="001950A2" w:rsidRPr="00055FB5" w:rsidRDefault="001950A2" w:rsidP="001950A2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проектирование радиоэлектронных средств»</w:t>
      </w:r>
    </w:p>
    <w:p w:rsidR="001950A2" w:rsidRPr="00055FB5" w:rsidRDefault="001950A2" w:rsidP="001950A2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(группа </w:t>
      </w:r>
      <w:r w:rsidR="00C03E30">
        <w:rPr>
          <w:rFonts w:ascii="Bookman Old Style" w:hAnsi="Bookman Old Style"/>
          <w:b/>
          <w:color w:val="008000"/>
          <w:sz w:val="28"/>
          <w:szCs w:val="28"/>
        </w:rPr>
        <w:t>0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>12601)</w:t>
      </w:r>
    </w:p>
    <w:p w:rsidR="00A16C0D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Базовая элементная база источников 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Включение трехвыводной ИМС для стабилизации напряжения</w:t>
      </w:r>
      <w:r w:rsidR="00D74806">
        <w:rPr>
          <w:rFonts w:ascii="Times New Roman" w:hAnsi="Times New Roman"/>
          <w:sz w:val="28"/>
          <w:szCs w:val="28"/>
          <w:lang w:val="ru-RU"/>
        </w:rPr>
        <w:t>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Включение четырехвыводной ИМС для стабилизации напряжения.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Выбор и обоснование элементной базы, конструктивных элементов, установочных изделий, материалов конструкции и защитных покрытий, маркировки деталей и сборочных единиц.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Выбор конструкторских решений, обеспечивающих удобство ремонта и эксплуатации устройства.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Выбор способов защиты устройства от внешних воздействий.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Выбор типа электрического монтажа, элементов крепления и фиксации.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Двухкаскадный параметрический стабилизатор с уменьшенным выходным сопротивлением.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 xml:space="preserve">Двухкаскадный стабилизатор с </w:t>
      </w:r>
      <w:proofErr w:type="spellStart"/>
      <w:r w:rsidRPr="00FC4920">
        <w:rPr>
          <w:rFonts w:ascii="Times New Roman" w:hAnsi="Times New Roman"/>
          <w:sz w:val="28"/>
          <w:szCs w:val="28"/>
          <w:lang w:val="ru-RU"/>
        </w:rPr>
        <w:t>термокомпрессией</w:t>
      </w:r>
      <w:proofErr w:type="spellEnd"/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Двухполярный источник питания на стабилизаторах положительного и отрицательного напряжения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Защита стабилизаторов от перенапряжения на выходе.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Интегральные схемы-датчики перенапряжения.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Источник питания на трехвыводном стабилизаторе с регулируемым выходных напряжением.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Конструктивные особенности печатных плат.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Модули защиты от перенапряжений.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Обобщенная структурная схема линейного источника 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Общее описание фильтров выпрямителей.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Общетехническое обоснование разработки устройства: анализ исходных данных. 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Общие принципы защиты транзисторных стабилизаторов от короткого замыкания в нагрузке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Общие сведения о компенсационных стабилизаторах.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Общие сведения об источниках питания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Общие характеристики источников вторичного электропитания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Общие характеристики источников первичного электропитания.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Описание импульсных источников вторичного электропитания.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Описание линейных источников вторичного электропитания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Описание стабилизаторов напряжения.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параметры стабилизаторов.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структурные схемы компенсационных стабилизаторов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 xml:space="preserve">Основные схемы выпрямителей. </w:t>
      </w:r>
      <w:proofErr w:type="spellStart"/>
      <w:r w:rsidRPr="00FC4920">
        <w:rPr>
          <w:rFonts w:ascii="Times New Roman" w:hAnsi="Times New Roman"/>
          <w:sz w:val="28"/>
          <w:szCs w:val="28"/>
          <w:lang w:val="ru-RU"/>
        </w:rPr>
        <w:t>Двухполупериодная</w:t>
      </w:r>
      <w:proofErr w:type="spellEnd"/>
      <w:r w:rsidRPr="00FC4920">
        <w:rPr>
          <w:rFonts w:ascii="Times New Roman" w:hAnsi="Times New Roman"/>
          <w:sz w:val="28"/>
          <w:szCs w:val="28"/>
          <w:lang w:val="ru-RU"/>
        </w:rPr>
        <w:t xml:space="preserve"> схема со средней точкой.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схемы выпрямителей. Двухполярная выпрямительная схема.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 xml:space="preserve">Основные схемы выпрямителей. Мостовая </w:t>
      </w:r>
      <w:proofErr w:type="spellStart"/>
      <w:r w:rsidRPr="00FC4920">
        <w:rPr>
          <w:rFonts w:ascii="Times New Roman" w:hAnsi="Times New Roman"/>
          <w:sz w:val="28"/>
          <w:szCs w:val="28"/>
          <w:lang w:val="ru-RU"/>
        </w:rPr>
        <w:t>двухполупериодная</w:t>
      </w:r>
      <w:proofErr w:type="spellEnd"/>
      <w:r w:rsidRPr="00FC4920">
        <w:rPr>
          <w:rFonts w:ascii="Times New Roman" w:hAnsi="Times New Roman"/>
          <w:sz w:val="28"/>
          <w:szCs w:val="28"/>
          <w:lang w:val="ru-RU"/>
        </w:rPr>
        <w:t xml:space="preserve"> схема выпрямителя.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схемы выпрямителей. Несимметричная схема удвоения напряжения.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 xml:space="preserve">Основные схемы выпрямителей. Схема </w:t>
      </w:r>
      <w:proofErr w:type="spellStart"/>
      <w:r w:rsidRPr="00FC4920">
        <w:rPr>
          <w:rFonts w:ascii="Times New Roman" w:hAnsi="Times New Roman"/>
          <w:sz w:val="28"/>
          <w:szCs w:val="28"/>
          <w:lang w:val="ru-RU"/>
        </w:rPr>
        <w:t>Латура</w:t>
      </w:r>
      <w:proofErr w:type="spellEnd"/>
      <w:r w:rsidRPr="00FC4920">
        <w:rPr>
          <w:rFonts w:ascii="Times New Roman" w:hAnsi="Times New Roman"/>
          <w:sz w:val="28"/>
          <w:szCs w:val="28"/>
          <w:lang w:val="ru-RU"/>
        </w:rPr>
        <w:t>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типы пассивных сглаживающих фильтров.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Основные характеристики силовых трансформаторов.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Параллельный компенсационный стабилизатор.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Параметрический стабилизатор с повышенной нагрузочной способностью</w:t>
      </w:r>
      <w:r w:rsidR="00B86FEB">
        <w:rPr>
          <w:rFonts w:ascii="Times New Roman" w:hAnsi="Times New Roman"/>
          <w:sz w:val="28"/>
          <w:szCs w:val="28"/>
          <w:lang w:val="ru-RU"/>
        </w:rPr>
        <w:t>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Параметрический стабилизатор с регулировкой выходного напряжения.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Параметры источников вторичного электропитания.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Последовательный стабилизатор с защитой от короткого замыкания в нагрузке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Применение интегральных стабилизаторов.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Принцип действия емкостного фильтра с активной нагрузкой.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Принцип действия резонансного фильтра.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Принцип построения интегральных стабилизаторов.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Проектирование печатного модуля: выбор и обоснование метода изготовления электронного модуля.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Проектирование печатного модуля: выбор типа конструкции печатной платы, класса точности и шага координатной сетки.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Расчет конструктивно-технологических параметров электронного модуля: определение габаритных размеров, определение толщины печатной платы.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lastRenderedPageBreak/>
        <w:t>Расчет конструктивно-технологических параметров электронного модуля: расчет элементов проводящего рисунка, расчет электрических параметров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Расчет объемно-компоновочных характеристик устройства.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Реализация компенсационных стабилизаторов на тиристорах.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Реализация регулируемых выпрямителей с управляемыми вентилями.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Регулируемый выпрямитель с управляемыми вентилями.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Силовые трансформаторы в схемах линейного источника питания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Сравнение импульсных и линейных источников питания.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 xml:space="preserve">Стабилизатор напряжения с </w:t>
      </w:r>
      <w:proofErr w:type="spellStart"/>
      <w:r w:rsidRPr="00FC4920">
        <w:rPr>
          <w:rFonts w:ascii="Times New Roman" w:hAnsi="Times New Roman"/>
          <w:sz w:val="28"/>
          <w:szCs w:val="28"/>
          <w:lang w:val="ru-RU"/>
        </w:rPr>
        <w:t>динисторной</w:t>
      </w:r>
      <w:proofErr w:type="spellEnd"/>
      <w:r w:rsidRPr="00FC4920">
        <w:rPr>
          <w:rFonts w:ascii="Times New Roman" w:hAnsi="Times New Roman"/>
          <w:sz w:val="28"/>
          <w:szCs w:val="28"/>
          <w:lang w:val="ru-RU"/>
        </w:rPr>
        <w:t xml:space="preserve"> защитой.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Стабилизаторы напряжения на интегральных схемах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Стабилизаторы с коррекцией области безопасной работы проходного транзистора.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Стабилизаторы со схемой ограничения тока нагрузки.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Структурная схема управляемого выпрямителя, использующего автотрансформатор с отводами обмотки.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Схемотехнический анализ проектируемого средства.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Требования, предъявляемые к стабилизаторам.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Управляемые выпрямители.</w:t>
      </w:r>
    </w:p>
    <w:p w:rsidR="00B86FEB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Управляемый вы</w:t>
      </w:r>
      <w:r>
        <w:rPr>
          <w:rFonts w:ascii="Times New Roman" w:hAnsi="Times New Roman"/>
          <w:sz w:val="28"/>
          <w:szCs w:val="28"/>
          <w:lang w:val="ru-RU"/>
        </w:rPr>
        <w:t>прямитель с дросселем насыщения</w:t>
      </w:r>
    </w:p>
    <w:p w:rsidR="00FC4920" w:rsidRPr="00FC4920" w:rsidRDefault="00FC4920" w:rsidP="002103AD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4920">
        <w:rPr>
          <w:rFonts w:ascii="Times New Roman" w:hAnsi="Times New Roman"/>
          <w:sz w:val="28"/>
          <w:szCs w:val="28"/>
          <w:lang w:val="ru-RU"/>
        </w:rPr>
        <w:t>Формирование основных технических требований к разрабатываемой конструкции.</w:t>
      </w:r>
    </w:p>
    <w:p w:rsidR="00A16C0D" w:rsidRDefault="00A16C0D" w:rsidP="00A16C0D">
      <w:pPr>
        <w:tabs>
          <w:tab w:val="left" w:pos="1134"/>
        </w:tabs>
        <w:jc w:val="both"/>
      </w:pPr>
    </w:p>
    <w:p w:rsidR="00335DC8" w:rsidRPr="00335DC8" w:rsidRDefault="00335DC8" w:rsidP="00335DC8">
      <w:pPr>
        <w:tabs>
          <w:tab w:val="left" w:pos="-3969"/>
          <w:tab w:val="left" w:pos="1134"/>
        </w:tabs>
        <w:rPr>
          <w:sz w:val="28"/>
          <w:szCs w:val="28"/>
        </w:rPr>
      </w:pPr>
      <w:r w:rsidRPr="00335DC8">
        <w:rPr>
          <w:sz w:val="28"/>
          <w:szCs w:val="28"/>
        </w:rPr>
        <w:t>Вопросы разработали:</w:t>
      </w:r>
    </w:p>
    <w:p w:rsidR="005B477E" w:rsidRDefault="00335DC8" w:rsidP="00D1551F">
      <w:pPr>
        <w:tabs>
          <w:tab w:val="left" w:pos="-3969"/>
          <w:tab w:val="left" w:pos="1134"/>
        </w:tabs>
        <w:rPr>
          <w:sz w:val="28"/>
          <w:szCs w:val="28"/>
        </w:rPr>
      </w:pPr>
      <w:r w:rsidRPr="00335DC8">
        <w:rPr>
          <w:sz w:val="28"/>
          <w:szCs w:val="28"/>
        </w:rPr>
        <w:t xml:space="preserve">АЛЕКСЕЕВ Виктор Федорович – </w:t>
      </w:r>
      <w:proofErr w:type="gramStart"/>
      <w:r w:rsidRPr="00335DC8">
        <w:rPr>
          <w:sz w:val="28"/>
          <w:szCs w:val="28"/>
        </w:rPr>
        <w:t>канд.техн</w:t>
      </w:r>
      <w:proofErr w:type="gramEnd"/>
      <w:r w:rsidRPr="00335DC8">
        <w:rPr>
          <w:sz w:val="28"/>
          <w:szCs w:val="28"/>
        </w:rPr>
        <w:t>.наук, доцент</w:t>
      </w:r>
      <w:bookmarkStart w:id="0" w:name="_GoBack"/>
      <w:bookmarkEnd w:id="0"/>
    </w:p>
    <w:sectPr w:rsidR="005B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712B"/>
    <w:multiLevelType w:val="hybridMultilevel"/>
    <w:tmpl w:val="C1E6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6667"/>
    <w:multiLevelType w:val="hybridMultilevel"/>
    <w:tmpl w:val="77289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32776"/>
    <w:multiLevelType w:val="hybridMultilevel"/>
    <w:tmpl w:val="2E640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B64FF"/>
    <w:multiLevelType w:val="hybridMultilevel"/>
    <w:tmpl w:val="5960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B57B3"/>
    <w:multiLevelType w:val="hybridMultilevel"/>
    <w:tmpl w:val="5590F8C2"/>
    <w:lvl w:ilvl="0" w:tplc="0C50CF0E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400F2"/>
    <w:multiLevelType w:val="hybridMultilevel"/>
    <w:tmpl w:val="F9F6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B4C17"/>
    <w:multiLevelType w:val="hybridMultilevel"/>
    <w:tmpl w:val="8E7A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C17E5"/>
    <w:multiLevelType w:val="hybridMultilevel"/>
    <w:tmpl w:val="AA82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252CA"/>
    <w:multiLevelType w:val="hybridMultilevel"/>
    <w:tmpl w:val="D2825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8146E"/>
    <w:multiLevelType w:val="hybridMultilevel"/>
    <w:tmpl w:val="F8FC9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60531"/>
    <w:multiLevelType w:val="hybridMultilevel"/>
    <w:tmpl w:val="AF1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77126"/>
    <w:multiLevelType w:val="hybridMultilevel"/>
    <w:tmpl w:val="373A2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940E3"/>
    <w:multiLevelType w:val="hybridMultilevel"/>
    <w:tmpl w:val="2A18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94125"/>
    <w:multiLevelType w:val="hybridMultilevel"/>
    <w:tmpl w:val="DB2E3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92F75"/>
    <w:multiLevelType w:val="hybridMultilevel"/>
    <w:tmpl w:val="9E84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1355C"/>
    <w:multiLevelType w:val="hybridMultilevel"/>
    <w:tmpl w:val="0030A7E0"/>
    <w:lvl w:ilvl="0" w:tplc="0C50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D2A77"/>
    <w:multiLevelType w:val="hybridMultilevel"/>
    <w:tmpl w:val="AD867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650CF"/>
    <w:multiLevelType w:val="hybridMultilevel"/>
    <w:tmpl w:val="53D0E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153D3"/>
    <w:multiLevelType w:val="hybridMultilevel"/>
    <w:tmpl w:val="200A9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27D93"/>
    <w:multiLevelType w:val="hybridMultilevel"/>
    <w:tmpl w:val="910AC56E"/>
    <w:lvl w:ilvl="0" w:tplc="8A0A36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430D02"/>
    <w:multiLevelType w:val="hybridMultilevel"/>
    <w:tmpl w:val="653C0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12BFA"/>
    <w:multiLevelType w:val="hybridMultilevel"/>
    <w:tmpl w:val="ABDC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57542"/>
    <w:multiLevelType w:val="hybridMultilevel"/>
    <w:tmpl w:val="74E87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508BB"/>
    <w:multiLevelType w:val="hybridMultilevel"/>
    <w:tmpl w:val="53D0E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B0E76"/>
    <w:multiLevelType w:val="hybridMultilevel"/>
    <w:tmpl w:val="E242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856507"/>
    <w:multiLevelType w:val="hybridMultilevel"/>
    <w:tmpl w:val="9B70BA36"/>
    <w:lvl w:ilvl="0" w:tplc="0C50CF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5941"/>
    <w:multiLevelType w:val="hybridMultilevel"/>
    <w:tmpl w:val="96C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03691"/>
    <w:multiLevelType w:val="hybridMultilevel"/>
    <w:tmpl w:val="48CAE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94335"/>
    <w:multiLevelType w:val="hybridMultilevel"/>
    <w:tmpl w:val="243EDA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502CE0"/>
    <w:multiLevelType w:val="hybridMultilevel"/>
    <w:tmpl w:val="AA82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B07556"/>
    <w:multiLevelType w:val="hybridMultilevel"/>
    <w:tmpl w:val="F8FC9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0C87"/>
    <w:multiLevelType w:val="hybridMultilevel"/>
    <w:tmpl w:val="9F26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861F0"/>
    <w:multiLevelType w:val="hybridMultilevel"/>
    <w:tmpl w:val="0030A7E0"/>
    <w:lvl w:ilvl="0" w:tplc="0C50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C4886"/>
    <w:multiLevelType w:val="hybridMultilevel"/>
    <w:tmpl w:val="EC260192"/>
    <w:lvl w:ilvl="0" w:tplc="0C50C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8606E"/>
    <w:multiLevelType w:val="hybridMultilevel"/>
    <w:tmpl w:val="5960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2192D"/>
    <w:multiLevelType w:val="hybridMultilevel"/>
    <w:tmpl w:val="2F00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2623F2"/>
    <w:multiLevelType w:val="hybridMultilevel"/>
    <w:tmpl w:val="5CA4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4318A"/>
    <w:multiLevelType w:val="hybridMultilevel"/>
    <w:tmpl w:val="2F00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6F1440"/>
    <w:multiLevelType w:val="hybridMultilevel"/>
    <w:tmpl w:val="292A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35"/>
  </w:num>
  <w:num w:numId="5">
    <w:abstractNumId w:val="29"/>
  </w:num>
  <w:num w:numId="6">
    <w:abstractNumId w:val="23"/>
  </w:num>
  <w:num w:numId="7">
    <w:abstractNumId w:val="1"/>
  </w:num>
  <w:num w:numId="8">
    <w:abstractNumId w:val="0"/>
  </w:num>
  <w:num w:numId="9">
    <w:abstractNumId w:val="24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19"/>
  </w:num>
  <w:num w:numId="17">
    <w:abstractNumId w:val="41"/>
  </w:num>
  <w:num w:numId="18">
    <w:abstractNumId w:val="34"/>
  </w:num>
  <w:num w:numId="19">
    <w:abstractNumId w:val="9"/>
  </w:num>
  <w:num w:numId="20">
    <w:abstractNumId w:val="25"/>
  </w:num>
  <w:num w:numId="21">
    <w:abstractNumId w:val="12"/>
  </w:num>
  <w:num w:numId="22">
    <w:abstractNumId w:val="14"/>
  </w:num>
  <w:num w:numId="23">
    <w:abstractNumId w:val="17"/>
  </w:num>
  <w:num w:numId="24">
    <w:abstractNumId w:val="10"/>
  </w:num>
  <w:num w:numId="25">
    <w:abstractNumId w:val="2"/>
  </w:num>
  <w:num w:numId="26">
    <w:abstractNumId w:val="21"/>
  </w:num>
  <w:num w:numId="27">
    <w:abstractNumId w:val="39"/>
  </w:num>
  <w:num w:numId="28">
    <w:abstractNumId w:val="13"/>
  </w:num>
  <w:num w:numId="29">
    <w:abstractNumId w:val="32"/>
  </w:num>
  <w:num w:numId="30">
    <w:abstractNumId w:val="37"/>
  </w:num>
  <w:num w:numId="31">
    <w:abstractNumId w:val="38"/>
  </w:num>
  <w:num w:numId="32">
    <w:abstractNumId w:val="7"/>
  </w:num>
  <w:num w:numId="33">
    <w:abstractNumId w:val="3"/>
  </w:num>
  <w:num w:numId="34">
    <w:abstractNumId w:val="40"/>
  </w:num>
  <w:num w:numId="35">
    <w:abstractNumId w:val="33"/>
  </w:num>
  <w:num w:numId="36">
    <w:abstractNumId w:val="18"/>
  </w:num>
  <w:num w:numId="37">
    <w:abstractNumId w:val="15"/>
  </w:num>
  <w:num w:numId="38">
    <w:abstractNumId w:val="36"/>
  </w:num>
  <w:num w:numId="39">
    <w:abstractNumId w:val="28"/>
  </w:num>
  <w:num w:numId="40">
    <w:abstractNumId w:val="4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06"/>
    <w:rsid w:val="0003440D"/>
    <w:rsid w:val="00062375"/>
    <w:rsid w:val="00063C06"/>
    <w:rsid w:val="000A4412"/>
    <w:rsid w:val="0010413B"/>
    <w:rsid w:val="001661C6"/>
    <w:rsid w:val="001950A2"/>
    <w:rsid w:val="001A3A19"/>
    <w:rsid w:val="002103AD"/>
    <w:rsid w:val="002E2892"/>
    <w:rsid w:val="00335DC8"/>
    <w:rsid w:val="003C4127"/>
    <w:rsid w:val="003D246B"/>
    <w:rsid w:val="004C7467"/>
    <w:rsid w:val="004F38CD"/>
    <w:rsid w:val="005B477E"/>
    <w:rsid w:val="006024B1"/>
    <w:rsid w:val="00644B4C"/>
    <w:rsid w:val="00674FD9"/>
    <w:rsid w:val="0074793C"/>
    <w:rsid w:val="007934AC"/>
    <w:rsid w:val="007C4B88"/>
    <w:rsid w:val="008218D0"/>
    <w:rsid w:val="008731D0"/>
    <w:rsid w:val="00A16C0D"/>
    <w:rsid w:val="00A83F0B"/>
    <w:rsid w:val="00AB3F94"/>
    <w:rsid w:val="00B33197"/>
    <w:rsid w:val="00B362B4"/>
    <w:rsid w:val="00B86FEB"/>
    <w:rsid w:val="00C03E30"/>
    <w:rsid w:val="00CC7DA5"/>
    <w:rsid w:val="00D1551F"/>
    <w:rsid w:val="00D74806"/>
    <w:rsid w:val="00DC7F6B"/>
    <w:rsid w:val="00E25446"/>
    <w:rsid w:val="00E3462F"/>
    <w:rsid w:val="00E82D31"/>
    <w:rsid w:val="00F15B5A"/>
    <w:rsid w:val="00F44451"/>
    <w:rsid w:val="00F467DF"/>
    <w:rsid w:val="00F50B42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65B1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customStyle="1" w:styleId="1">
    <w:name w:val="Абзац списка1"/>
    <w:basedOn w:val="a"/>
    <w:rsid w:val="005B47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be-BY" w:eastAsia="en-US"/>
    </w:rPr>
  </w:style>
  <w:style w:type="paragraph" w:styleId="a5">
    <w:name w:val="Body Text"/>
    <w:basedOn w:val="a"/>
    <w:link w:val="a6"/>
    <w:rsid w:val="005B477E"/>
    <w:pPr>
      <w:overflowPunct/>
      <w:autoSpaceDE/>
      <w:autoSpaceDN/>
      <w:adjustRightInd/>
      <w:spacing w:after="120"/>
      <w:textAlignment w:val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5B47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B47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4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alexvikt.minsk@gmail.com</cp:lastModifiedBy>
  <cp:revision>2</cp:revision>
  <dcterms:created xsi:type="dcterms:W3CDTF">2023-11-23T15:11:00Z</dcterms:created>
  <dcterms:modified xsi:type="dcterms:W3CDTF">2023-11-23T15:11:00Z</dcterms:modified>
</cp:coreProperties>
</file>